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EE" w:rsidRDefault="0015099D" w:rsidP="0015099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SENATE ELECTORAL TRIBUNAL</w:t>
      </w:r>
    </w:p>
    <w:p w:rsidR="0015099D" w:rsidRDefault="0015099D" w:rsidP="00150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Notes to Financial Statements</w:t>
      </w:r>
    </w:p>
    <w:p w:rsidR="0015099D" w:rsidRDefault="0015099D" w:rsidP="00150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For </w:t>
      </w:r>
      <w:r w:rsidR="00E70DE3">
        <w:rPr>
          <w:rFonts w:ascii="Times New Roman" w:hAnsi="Times New Roman" w:cs="Times New Roman"/>
          <w:b/>
          <w:sz w:val="28"/>
          <w:szCs w:val="28"/>
        </w:rPr>
        <w:t>the year ended December 31, 2016</w:t>
      </w:r>
    </w:p>
    <w:p w:rsidR="0015099D" w:rsidRDefault="0015099D" w:rsidP="0015099D">
      <w:pPr>
        <w:spacing w:after="0" w:line="240" w:lineRule="auto"/>
        <w:jc w:val="center"/>
        <w:rPr>
          <w:rFonts w:ascii="Times New Roman" w:hAnsi="Times New Roman" w:cs="Times New Roman"/>
          <w:b/>
          <w:sz w:val="28"/>
          <w:szCs w:val="28"/>
        </w:rPr>
      </w:pPr>
    </w:p>
    <w:p w:rsidR="0015099D" w:rsidRDefault="0015099D" w:rsidP="0015099D">
      <w:pPr>
        <w:spacing w:after="0" w:line="240" w:lineRule="auto"/>
        <w:jc w:val="both"/>
        <w:rPr>
          <w:rFonts w:ascii="Times New Roman" w:hAnsi="Times New Roman" w:cs="Times New Roman"/>
          <w:sz w:val="24"/>
          <w:szCs w:val="24"/>
        </w:rPr>
      </w:pPr>
    </w:p>
    <w:p w:rsidR="0015099D" w:rsidRPr="004059B1" w:rsidRDefault="0015099D" w:rsidP="004059B1">
      <w:pPr>
        <w:pStyle w:val="ListParagraph"/>
        <w:numPr>
          <w:ilvl w:val="0"/>
          <w:numId w:val="10"/>
        </w:numPr>
        <w:spacing w:after="0" w:line="240" w:lineRule="auto"/>
        <w:ind w:left="270" w:hanging="270"/>
        <w:jc w:val="both"/>
        <w:rPr>
          <w:rFonts w:ascii="Times New Roman" w:hAnsi="Times New Roman" w:cs="Times New Roman"/>
          <w:b/>
          <w:sz w:val="24"/>
          <w:szCs w:val="24"/>
        </w:rPr>
      </w:pPr>
      <w:r w:rsidRPr="004059B1">
        <w:rPr>
          <w:rFonts w:ascii="Times New Roman" w:hAnsi="Times New Roman" w:cs="Times New Roman"/>
          <w:b/>
          <w:sz w:val="24"/>
          <w:szCs w:val="24"/>
        </w:rPr>
        <w:t>General Information/Agency Profile</w:t>
      </w:r>
    </w:p>
    <w:p w:rsidR="0015099D" w:rsidRDefault="0015099D" w:rsidP="0015099D">
      <w:pPr>
        <w:pStyle w:val="ListParagraph"/>
        <w:spacing w:after="0" w:line="240" w:lineRule="auto"/>
        <w:ind w:left="540"/>
        <w:jc w:val="both"/>
        <w:rPr>
          <w:rFonts w:ascii="Times New Roman" w:hAnsi="Times New Roman" w:cs="Times New Roman"/>
          <w:b/>
          <w:sz w:val="24"/>
          <w:szCs w:val="24"/>
        </w:rPr>
      </w:pPr>
    </w:p>
    <w:p w:rsidR="0015099D" w:rsidRPr="0015099D" w:rsidRDefault="0015099D" w:rsidP="004059B1">
      <w:pPr>
        <w:pStyle w:val="ListParagraph"/>
        <w:spacing w:after="0" w:line="240" w:lineRule="auto"/>
        <w:ind w:left="270"/>
        <w:jc w:val="both"/>
        <w:rPr>
          <w:rFonts w:ascii="Times New Roman" w:hAnsi="Times New Roman" w:cs="Times New Roman"/>
          <w:sz w:val="24"/>
          <w:szCs w:val="24"/>
        </w:rPr>
      </w:pPr>
      <w:r w:rsidRPr="0015099D">
        <w:rPr>
          <w:rFonts w:ascii="Times New Roman" w:hAnsi="Times New Roman" w:cs="Times New Roman"/>
          <w:sz w:val="24"/>
          <w:szCs w:val="24"/>
        </w:rPr>
        <w:t>The financial statements of Sen</w:t>
      </w:r>
      <w:r>
        <w:rPr>
          <w:rFonts w:ascii="Times New Roman" w:hAnsi="Times New Roman" w:cs="Times New Roman"/>
          <w:sz w:val="24"/>
          <w:szCs w:val="24"/>
        </w:rPr>
        <w:t xml:space="preserve">ate Electoral Tribunal (SET) </w:t>
      </w:r>
      <w:r w:rsidRPr="0015099D">
        <w:rPr>
          <w:rFonts w:ascii="Times New Roman" w:hAnsi="Times New Roman" w:cs="Times New Roman"/>
          <w:sz w:val="24"/>
          <w:szCs w:val="24"/>
        </w:rPr>
        <w:t>were aut</w:t>
      </w:r>
      <w:r w:rsidR="001B4F75">
        <w:rPr>
          <w:rFonts w:ascii="Times New Roman" w:hAnsi="Times New Roman" w:cs="Times New Roman"/>
          <w:sz w:val="24"/>
          <w:szCs w:val="24"/>
        </w:rPr>
        <w:t>horized for issue on February 1, 2017</w:t>
      </w:r>
      <w:r w:rsidRPr="0015099D">
        <w:rPr>
          <w:rFonts w:ascii="Times New Roman" w:hAnsi="Times New Roman" w:cs="Times New Roman"/>
          <w:sz w:val="24"/>
          <w:szCs w:val="24"/>
        </w:rPr>
        <w:t xml:space="preserve"> as shown in the Statement of Management Responsibility for Financial Statements signed by Atty. Irene R. Guevarra, the Secretary of the Tribunal and Angel</w:t>
      </w:r>
      <w:r w:rsidR="00690F74">
        <w:rPr>
          <w:rFonts w:ascii="Times New Roman" w:hAnsi="Times New Roman" w:cs="Times New Roman"/>
          <w:sz w:val="24"/>
          <w:szCs w:val="24"/>
        </w:rPr>
        <w:t>ina L. Gabat, Officer in Charge</w:t>
      </w:r>
      <w:r w:rsidRPr="0015099D">
        <w:rPr>
          <w:rFonts w:ascii="Times New Roman" w:hAnsi="Times New Roman" w:cs="Times New Roman"/>
          <w:sz w:val="24"/>
          <w:szCs w:val="24"/>
        </w:rPr>
        <w:t xml:space="preserve">, Accounting Service. </w:t>
      </w:r>
    </w:p>
    <w:p w:rsidR="0015099D" w:rsidRPr="0015099D" w:rsidRDefault="0015099D" w:rsidP="004059B1">
      <w:pPr>
        <w:pStyle w:val="ListParagraph"/>
        <w:spacing w:after="0" w:line="240" w:lineRule="auto"/>
        <w:ind w:left="540" w:hanging="270"/>
        <w:jc w:val="both"/>
        <w:rPr>
          <w:rFonts w:ascii="Times New Roman" w:hAnsi="Times New Roman" w:cs="Times New Roman"/>
          <w:sz w:val="24"/>
          <w:szCs w:val="24"/>
        </w:rPr>
      </w:pPr>
    </w:p>
    <w:p w:rsidR="0015099D" w:rsidRDefault="0015099D" w:rsidP="004059B1">
      <w:pPr>
        <w:pStyle w:val="ListParagraph"/>
        <w:spacing w:after="0" w:line="240" w:lineRule="auto"/>
        <w:ind w:left="270"/>
        <w:jc w:val="both"/>
        <w:rPr>
          <w:rFonts w:ascii="Times New Roman" w:hAnsi="Times New Roman" w:cs="Times New Roman"/>
          <w:sz w:val="24"/>
          <w:szCs w:val="24"/>
        </w:rPr>
      </w:pPr>
      <w:r w:rsidRPr="0015099D">
        <w:rPr>
          <w:rFonts w:ascii="Times New Roman" w:hAnsi="Times New Roman" w:cs="Times New Roman"/>
          <w:sz w:val="24"/>
          <w:szCs w:val="24"/>
        </w:rPr>
        <w:t>The SET was created under Section 17, Art. VI of the 1987 Constitution to be the sole judge of all contests relating to the election, returns and qualifications of members of the Senate of the Philippines. The T</w:t>
      </w:r>
      <w:r w:rsidR="001B4F75">
        <w:rPr>
          <w:rFonts w:ascii="Times New Roman" w:hAnsi="Times New Roman" w:cs="Times New Roman"/>
          <w:sz w:val="24"/>
          <w:szCs w:val="24"/>
        </w:rPr>
        <w:t xml:space="preserve">ribunal is composed of nine </w:t>
      </w:r>
      <w:r w:rsidR="000E56DA">
        <w:rPr>
          <w:rFonts w:ascii="Times New Roman" w:hAnsi="Times New Roman" w:cs="Times New Roman"/>
          <w:sz w:val="24"/>
          <w:szCs w:val="24"/>
        </w:rPr>
        <w:t>members</w:t>
      </w:r>
      <w:r w:rsidRPr="0015099D">
        <w:rPr>
          <w:rFonts w:ascii="Times New Roman" w:hAnsi="Times New Roman" w:cs="Times New Roman"/>
          <w:sz w:val="24"/>
          <w:szCs w:val="24"/>
        </w:rPr>
        <w:t>, thr</w:t>
      </w:r>
      <w:r w:rsidR="001B4F75">
        <w:rPr>
          <w:rFonts w:ascii="Times New Roman" w:hAnsi="Times New Roman" w:cs="Times New Roman"/>
          <w:sz w:val="24"/>
          <w:szCs w:val="24"/>
        </w:rPr>
        <w:t xml:space="preserve">ee </w:t>
      </w:r>
      <w:r w:rsidRPr="0015099D">
        <w:rPr>
          <w:rFonts w:ascii="Times New Roman" w:hAnsi="Times New Roman" w:cs="Times New Roman"/>
          <w:sz w:val="24"/>
          <w:szCs w:val="24"/>
        </w:rPr>
        <w:t>of whom are justices of the Supreme Court designated by the Chief Jus</w:t>
      </w:r>
      <w:r w:rsidR="001B4F75">
        <w:rPr>
          <w:rFonts w:ascii="Times New Roman" w:hAnsi="Times New Roman" w:cs="Times New Roman"/>
          <w:sz w:val="24"/>
          <w:szCs w:val="24"/>
        </w:rPr>
        <w:t>tice while the remaining six</w:t>
      </w:r>
      <w:r w:rsidRPr="0015099D">
        <w:rPr>
          <w:rFonts w:ascii="Times New Roman" w:hAnsi="Times New Roman" w:cs="Times New Roman"/>
          <w:sz w:val="24"/>
          <w:szCs w:val="24"/>
        </w:rPr>
        <w:t xml:space="preserve"> are the members of the Senate chosen on the basis of proportional representation from the political parties represented therein.</w:t>
      </w:r>
    </w:p>
    <w:p w:rsidR="0015099D" w:rsidRPr="0080330B" w:rsidRDefault="0015099D" w:rsidP="0015099D">
      <w:pPr>
        <w:pStyle w:val="ListParagraph"/>
        <w:spacing w:after="0" w:line="240" w:lineRule="auto"/>
        <w:ind w:left="540"/>
        <w:jc w:val="both"/>
        <w:rPr>
          <w:rFonts w:ascii="Times New Roman" w:hAnsi="Times New Roman" w:cs="Times New Roman"/>
          <w:b/>
          <w:sz w:val="24"/>
          <w:szCs w:val="24"/>
        </w:rPr>
      </w:pPr>
    </w:p>
    <w:p w:rsidR="0015099D" w:rsidRPr="004059B1" w:rsidRDefault="004059B1" w:rsidP="004059B1">
      <w:pPr>
        <w:spacing w:after="0" w:line="240" w:lineRule="auto"/>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2. </w:t>
      </w:r>
      <w:r w:rsidR="0015099D" w:rsidRPr="004059B1">
        <w:rPr>
          <w:rFonts w:ascii="Times New Roman" w:eastAsia="Times New Roman" w:hAnsi="Times New Roman" w:cs="Times New Roman"/>
          <w:b/>
          <w:sz w:val="24"/>
          <w:szCs w:val="24"/>
          <w:lang w:val="en-CA"/>
        </w:rPr>
        <w:t xml:space="preserve">Statement of Compliance and Basis of Preparation of Financial Statements </w:t>
      </w:r>
    </w:p>
    <w:p w:rsidR="0015099D" w:rsidRPr="0015099D" w:rsidRDefault="0015099D" w:rsidP="0015099D">
      <w:pPr>
        <w:spacing w:after="0" w:line="240" w:lineRule="auto"/>
        <w:ind w:left="360"/>
        <w:contextualSpacing/>
        <w:rPr>
          <w:rFonts w:ascii="Times New Roman" w:eastAsia="Times New Roman" w:hAnsi="Times New Roman" w:cs="Times New Roman"/>
          <w:sz w:val="24"/>
          <w:szCs w:val="24"/>
          <w:lang w:val="en-CA"/>
        </w:rPr>
      </w:pPr>
    </w:p>
    <w:p w:rsidR="0015099D" w:rsidRPr="0015099D" w:rsidRDefault="0015099D" w:rsidP="004059B1">
      <w:pPr>
        <w:spacing w:after="0" w:line="240" w:lineRule="auto"/>
        <w:ind w:left="270"/>
        <w:jc w:val="both"/>
        <w:rPr>
          <w:rFonts w:ascii="Times New Roman" w:eastAsia="Times New Roman" w:hAnsi="Times New Roman" w:cs="Times New Roman"/>
          <w:sz w:val="24"/>
          <w:szCs w:val="24"/>
          <w:lang w:val="en-CA"/>
        </w:rPr>
      </w:pPr>
      <w:r w:rsidRPr="0015099D">
        <w:rPr>
          <w:rFonts w:ascii="Times New Roman" w:eastAsia="Times New Roman" w:hAnsi="Times New Roman" w:cs="Times New Roman"/>
          <w:sz w:val="24"/>
          <w:szCs w:val="24"/>
          <w:lang w:val="en-CA"/>
        </w:rPr>
        <w:t>The financial statements have been prepared in accordance with the Philippine Public Sector Accounting Standards (PPSAS) issued by the Commission on Audit per COA Resolution No. 2014-003 dated January 24, 2014.</w:t>
      </w:r>
    </w:p>
    <w:p w:rsidR="0015099D" w:rsidRPr="0015099D" w:rsidRDefault="0015099D" w:rsidP="0015099D">
      <w:pPr>
        <w:spacing w:after="0" w:line="240" w:lineRule="auto"/>
        <w:ind w:left="540" w:hanging="180"/>
        <w:jc w:val="both"/>
        <w:rPr>
          <w:rFonts w:ascii="Times New Roman" w:eastAsia="Times New Roman" w:hAnsi="Times New Roman" w:cs="Times New Roman"/>
          <w:sz w:val="24"/>
          <w:szCs w:val="24"/>
          <w:lang w:val="en-CA"/>
        </w:rPr>
      </w:pPr>
    </w:p>
    <w:p w:rsidR="0015099D" w:rsidRDefault="0015099D" w:rsidP="004059B1">
      <w:pPr>
        <w:spacing w:after="0" w:line="240" w:lineRule="auto"/>
        <w:ind w:left="270"/>
        <w:jc w:val="both"/>
        <w:rPr>
          <w:rFonts w:ascii="Times New Roman" w:eastAsia="Times New Roman" w:hAnsi="Times New Roman" w:cs="Times New Roman"/>
          <w:sz w:val="24"/>
          <w:szCs w:val="24"/>
          <w:lang w:val="en-CA"/>
        </w:rPr>
      </w:pPr>
      <w:r w:rsidRPr="0015099D">
        <w:rPr>
          <w:rFonts w:ascii="Times New Roman" w:eastAsia="Times New Roman" w:hAnsi="Times New Roman" w:cs="Times New Roman"/>
          <w:sz w:val="24"/>
          <w:szCs w:val="24"/>
          <w:lang w:val="en-CA"/>
        </w:rPr>
        <w:t xml:space="preserve">The financial statements have been prepared on the basis of historical cost, unless stated otherwise.  The Statement of Cash Flows is prepared using the direct method. </w:t>
      </w:r>
    </w:p>
    <w:p w:rsidR="0015099D" w:rsidRPr="0015099D" w:rsidRDefault="0015099D" w:rsidP="0015099D">
      <w:pPr>
        <w:spacing w:after="0" w:line="240" w:lineRule="auto"/>
        <w:ind w:left="540" w:hanging="180"/>
        <w:jc w:val="both"/>
        <w:rPr>
          <w:rFonts w:ascii="Times New Roman" w:eastAsia="Times New Roman" w:hAnsi="Times New Roman" w:cs="Times New Roman"/>
          <w:sz w:val="24"/>
          <w:szCs w:val="24"/>
          <w:lang w:val="en-CA"/>
        </w:rPr>
      </w:pPr>
    </w:p>
    <w:p w:rsidR="0015099D" w:rsidRPr="004059B1" w:rsidRDefault="004059B1" w:rsidP="004059B1">
      <w:pPr>
        <w:spacing w:after="0" w:line="240" w:lineRule="auto"/>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3.  </w:t>
      </w:r>
      <w:r w:rsidR="0015099D" w:rsidRPr="004059B1">
        <w:rPr>
          <w:rFonts w:ascii="Times New Roman" w:eastAsia="Times New Roman" w:hAnsi="Times New Roman" w:cs="Times New Roman"/>
          <w:b/>
          <w:sz w:val="24"/>
          <w:szCs w:val="24"/>
          <w:lang w:val="en-CA"/>
        </w:rPr>
        <w:t>Summary of Significant Accounting Policies</w:t>
      </w:r>
    </w:p>
    <w:p w:rsidR="0015099D" w:rsidRPr="0015099D" w:rsidRDefault="0015099D" w:rsidP="0015099D">
      <w:pPr>
        <w:spacing w:after="0" w:line="240" w:lineRule="auto"/>
        <w:rPr>
          <w:rFonts w:ascii="Times New Roman" w:eastAsia="Times New Roman" w:hAnsi="Times New Roman" w:cs="Times New Roman"/>
          <w:sz w:val="24"/>
          <w:szCs w:val="24"/>
          <w:lang w:val="en-CA"/>
        </w:rPr>
      </w:pPr>
    </w:p>
    <w:p w:rsidR="0015099D" w:rsidRPr="0015099D" w:rsidRDefault="0015099D" w:rsidP="00E53DDA">
      <w:pPr>
        <w:numPr>
          <w:ilvl w:val="0"/>
          <w:numId w:val="3"/>
        </w:numPr>
        <w:spacing w:after="0" w:line="240" w:lineRule="auto"/>
        <w:ind w:hanging="630"/>
        <w:contextualSpacing/>
        <w:rPr>
          <w:rFonts w:ascii="Times New Roman" w:eastAsia="Times New Roman" w:hAnsi="Times New Roman" w:cs="Times New Roman"/>
          <w:b/>
          <w:sz w:val="24"/>
          <w:szCs w:val="24"/>
          <w:lang w:val="en-CA"/>
        </w:rPr>
      </w:pPr>
      <w:r w:rsidRPr="0015099D">
        <w:rPr>
          <w:rFonts w:ascii="Times New Roman" w:eastAsia="Times New Roman" w:hAnsi="Times New Roman" w:cs="Times New Roman"/>
          <w:b/>
          <w:sz w:val="24"/>
          <w:szCs w:val="24"/>
          <w:lang w:val="en-CA"/>
        </w:rPr>
        <w:t>Basis of accounting</w:t>
      </w:r>
    </w:p>
    <w:p w:rsidR="0015099D" w:rsidRPr="0015099D" w:rsidRDefault="0015099D" w:rsidP="0015099D">
      <w:pPr>
        <w:spacing w:after="0" w:line="240" w:lineRule="auto"/>
        <w:ind w:left="720"/>
        <w:contextualSpacing/>
        <w:rPr>
          <w:rFonts w:ascii="Times New Roman" w:eastAsia="Times New Roman" w:hAnsi="Times New Roman" w:cs="Times New Roman"/>
          <w:b/>
          <w:sz w:val="24"/>
          <w:szCs w:val="24"/>
          <w:lang w:val="en-CA"/>
        </w:rPr>
      </w:pPr>
    </w:p>
    <w:p w:rsidR="0015099D" w:rsidRDefault="0015099D" w:rsidP="00E53DDA">
      <w:pPr>
        <w:spacing w:after="0" w:line="240" w:lineRule="auto"/>
        <w:ind w:left="900"/>
        <w:jc w:val="both"/>
        <w:rPr>
          <w:rFonts w:ascii="Times New Roman" w:eastAsia="Times New Roman" w:hAnsi="Times New Roman" w:cs="Times New Roman"/>
          <w:sz w:val="24"/>
          <w:szCs w:val="24"/>
          <w:lang w:val="en-CA"/>
        </w:rPr>
      </w:pPr>
      <w:r w:rsidRPr="0015099D">
        <w:rPr>
          <w:rFonts w:ascii="Times New Roman" w:eastAsia="Times New Roman" w:hAnsi="Times New Roman" w:cs="Times New Roman"/>
          <w:sz w:val="24"/>
          <w:szCs w:val="24"/>
          <w:lang w:val="en-CA"/>
        </w:rPr>
        <w:t xml:space="preserve">The financial statements </w:t>
      </w:r>
      <w:r w:rsidRPr="0015099D">
        <w:rPr>
          <w:rFonts w:ascii="Times New Roman" w:eastAsia="Times New Roman" w:hAnsi="Times New Roman" w:cs="Times New Roman"/>
          <w:color w:val="000000"/>
          <w:sz w:val="24"/>
          <w:szCs w:val="24"/>
          <w:lang w:val="en-CA"/>
        </w:rPr>
        <w:t>are</w:t>
      </w:r>
      <w:r w:rsidRPr="0015099D">
        <w:rPr>
          <w:rFonts w:ascii="Times New Roman" w:eastAsia="Times New Roman" w:hAnsi="Times New Roman" w:cs="Times New Roman"/>
          <w:sz w:val="24"/>
          <w:szCs w:val="24"/>
          <w:lang w:val="en-CA"/>
        </w:rPr>
        <w:t xml:space="preserve"> prepared on an accrual basis in accordanc</w:t>
      </w:r>
      <w:r w:rsidR="000E56DA">
        <w:rPr>
          <w:rFonts w:ascii="Times New Roman" w:eastAsia="Times New Roman" w:hAnsi="Times New Roman" w:cs="Times New Roman"/>
          <w:sz w:val="24"/>
          <w:szCs w:val="24"/>
          <w:lang w:val="en-CA"/>
        </w:rPr>
        <w:t>e with the PPSAS</w:t>
      </w:r>
      <w:r w:rsidRPr="0015099D">
        <w:rPr>
          <w:rFonts w:ascii="Times New Roman" w:eastAsia="Times New Roman" w:hAnsi="Times New Roman" w:cs="Times New Roman"/>
          <w:sz w:val="24"/>
          <w:szCs w:val="24"/>
          <w:lang w:val="en-CA"/>
        </w:rPr>
        <w:t xml:space="preserve">. </w:t>
      </w:r>
    </w:p>
    <w:p w:rsidR="007626EE" w:rsidRDefault="007626EE" w:rsidP="00E53DDA">
      <w:pPr>
        <w:spacing w:after="0" w:line="240" w:lineRule="auto"/>
        <w:ind w:left="900"/>
        <w:jc w:val="both"/>
        <w:rPr>
          <w:rFonts w:ascii="Times New Roman" w:eastAsia="Times New Roman" w:hAnsi="Times New Roman" w:cs="Times New Roman"/>
          <w:sz w:val="24"/>
          <w:szCs w:val="24"/>
          <w:lang w:val="en-CA"/>
        </w:rPr>
      </w:pPr>
    </w:p>
    <w:p w:rsidR="007626EE" w:rsidRDefault="00F54D7F" w:rsidP="007626EE">
      <w:pPr>
        <w:numPr>
          <w:ilvl w:val="0"/>
          <w:numId w:val="3"/>
        </w:numPr>
        <w:spacing w:after="0" w:line="240" w:lineRule="auto"/>
        <w:ind w:hanging="630"/>
        <w:contextualSpacing/>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Financial Instruments</w:t>
      </w:r>
    </w:p>
    <w:p w:rsidR="007626EE" w:rsidRDefault="007626EE" w:rsidP="007626EE">
      <w:pPr>
        <w:tabs>
          <w:tab w:val="left" w:pos="1170"/>
        </w:tabs>
        <w:spacing w:after="0" w:line="240" w:lineRule="auto"/>
        <w:ind w:left="720"/>
        <w:contextualSpacing/>
        <w:rPr>
          <w:rFonts w:ascii="Times New Roman" w:eastAsia="Times New Roman" w:hAnsi="Times New Roman" w:cs="Times New Roman"/>
          <w:b/>
          <w:sz w:val="24"/>
          <w:szCs w:val="24"/>
          <w:lang w:val="en-CA"/>
        </w:rPr>
      </w:pPr>
    </w:p>
    <w:p w:rsidR="00F54D7F" w:rsidRPr="00F54D7F" w:rsidRDefault="00F54D7F" w:rsidP="00F54D7F">
      <w:pPr>
        <w:pStyle w:val="ListParagraph"/>
        <w:numPr>
          <w:ilvl w:val="1"/>
          <w:numId w:val="3"/>
        </w:numPr>
        <w:tabs>
          <w:tab w:val="left" w:pos="1170"/>
        </w:tabs>
        <w:spacing w:after="0" w:line="240" w:lineRule="auto"/>
        <w:ind w:hanging="720"/>
        <w:rPr>
          <w:rFonts w:ascii="Times New Roman" w:eastAsia="Times New Roman" w:hAnsi="Times New Roman" w:cs="Times New Roman"/>
          <w:b/>
          <w:sz w:val="24"/>
          <w:szCs w:val="24"/>
          <w:lang w:val="en-CA"/>
        </w:rPr>
      </w:pPr>
      <w:r w:rsidRPr="00F54D7F">
        <w:rPr>
          <w:rFonts w:ascii="Times New Roman" w:eastAsia="Times New Roman" w:hAnsi="Times New Roman" w:cs="Times New Roman"/>
          <w:b/>
          <w:sz w:val="24"/>
          <w:szCs w:val="24"/>
          <w:lang w:val="en-CA"/>
        </w:rPr>
        <w:t>Financial Assets</w:t>
      </w:r>
    </w:p>
    <w:p w:rsidR="00F54D7F" w:rsidRDefault="00F54D7F" w:rsidP="00F54D7F">
      <w:pPr>
        <w:tabs>
          <w:tab w:val="left" w:pos="1170"/>
        </w:tabs>
        <w:spacing w:after="0" w:line="240" w:lineRule="auto"/>
        <w:ind w:left="900"/>
        <w:contextualSpacing/>
        <w:rPr>
          <w:rFonts w:ascii="Times New Roman" w:eastAsia="Times New Roman" w:hAnsi="Times New Roman" w:cs="Times New Roman"/>
          <w:sz w:val="24"/>
          <w:szCs w:val="24"/>
          <w:lang w:val="en-CA"/>
        </w:rPr>
      </w:pPr>
    </w:p>
    <w:p w:rsidR="00F54D7F" w:rsidRPr="00255980" w:rsidRDefault="00F54D7F" w:rsidP="00F54D7F">
      <w:pPr>
        <w:spacing w:after="0" w:line="240" w:lineRule="auto"/>
        <w:ind w:left="900"/>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Financial assets within the scope of PPSAS 29 (Financial Instruments: Recognition and Measurement) are classified as financial assets at fair value through surplus or deficit, loans and receivables, held-to-maturity investments or available-for-sale financial assets, as appropriate. The SET determines the classification of its financial assets at initial recognition.</w:t>
      </w:r>
    </w:p>
    <w:p w:rsidR="00F54D7F" w:rsidRDefault="00F54D7F" w:rsidP="00F54D7F">
      <w:pPr>
        <w:tabs>
          <w:tab w:val="left" w:pos="1170"/>
        </w:tabs>
        <w:spacing w:after="0" w:line="240" w:lineRule="auto"/>
        <w:contextualSpacing/>
        <w:rPr>
          <w:rFonts w:ascii="Times New Roman" w:eastAsia="Times New Roman" w:hAnsi="Times New Roman" w:cs="Times New Roman"/>
          <w:sz w:val="24"/>
          <w:szCs w:val="24"/>
          <w:lang w:val="en-CA"/>
        </w:rPr>
      </w:pPr>
    </w:p>
    <w:p w:rsidR="00F54D7F" w:rsidRDefault="00F54D7F" w:rsidP="00F54D7F">
      <w:pPr>
        <w:tabs>
          <w:tab w:val="left" w:pos="1170"/>
        </w:tabs>
        <w:spacing w:after="0" w:line="240" w:lineRule="auto"/>
        <w:contextualSpacing/>
        <w:rPr>
          <w:rFonts w:ascii="Times New Roman" w:eastAsia="Times New Roman" w:hAnsi="Times New Roman" w:cs="Times New Roman"/>
          <w:sz w:val="24"/>
          <w:szCs w:val="24"/>
          <w:lang w:val="en-CA"/>
        </w:rPr>
      </w:pPr>
    </w:p>
    <w:p w:rsidR="00F54D7F" w:rsidRPr="00F54D7F" w:rsidRDefault="00F54D7F" w:rsidP="00F54D7F">
      <w:pPr>
        <w:pStyle w:val="ListParagraph"/>
        <w:numPr>
          <w:ilvl w:val="1"/>
          <w:numId w:val="3"/>
        </w:numPr>
        <w:tabs>
          <w:tab w:val="left" w:pos="1170"/>
        </w:tabs>
        <w:spacing w:after="0" w:line="240" w:lineRule="auto"/>
        <w:ind w:hanging="720"/>
        <w:rPr>
          <w:rFonts w:ascii="Times New Roman" w:eastAsia="Times New Roman" w:hAnsi="Times New Roman" w:cs="Times New Roman"/>
          <w:b/>
          <w:sz w:val="24"/>
          <w:szCs w:val="24"/>
          <w:lang w:val="en-CA"/>
        </w:rPr>
      </w:pPr>
      <w:r w:rsidRPr="00F54D7F">
        <w:rPr>
          <w:rFonts w:ascii="Times New Roman" w:eastAsia="Times New Roman" w:hAnsi="Times New Roman" w:cs="Times New Roman"/>
          <w:b/>
          <w:sz w:val="24"/>
          <w:szCs w:val="24"/>
          <w:lang w:val="en-CA"/>
        </w:rPr>
        <w:lastRenderedPageBreak/>
        <w:t>Financial Liabilities</w:t>
      </w:r>
    </w:p>
    <w:p w:rsidR="00F54D7F" w:rsidRPr="00F54D7F" w:rsidRDefault="00F54D7F" w:rsidP="007626EE">
      <w:pPr>
        <w:tabs>
          <w:tab w:val="left" w:pos="1170"/>
        </w:tabs>
        <w:spacing w:after="0" w:line="240" w:lineRule="auto"/>
        <w:ind w:left="720"/>
        <w:contextualSpacing/>
        <w:rPr>
          <w:rFonts w:ascii="Times New Roman" w:eastAsia="Times New Roman" w:hAnsi="Times New Roman" w:cs="Times New Roman"/>
          <w:sz w:val="24"/>
          <w:szCs w:val="24"/>
          <w:lang w:val="en-CA"/>
        </w:rPr>
      </w:pPr>
    </w:p>
    <w:p w:rsidR="007626EE" w:rsidRPr="00255980" w:rsidRDefault="007626EE" w:rsidP="007626EE">
      <w:pPr>
        <w:spacing w:after="0" w:line="240" w:lineRule="auto"/>
        <w:ind w:left="900"/>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Financial liabilities within the scope of </w:t>
      </w:r>
      <w:r w:rsidR="00F54D7F">
        <w:rPr>
          <w:rFonts w:ascii="Times New Roman" w:eastAsia="Times New Roman" w:hAnsi="Times New Roman" w:cs="Times New Roman"/>
          <w:sz w:val="24"/>
          <w:szCs w:val="24"/>
          <w:lang w:val="en-CA"/>
        </w:rPr>
        <w:t>PPSAS</w:t>
      </w:r>
      <w:r>
        <w:rPr>
          <w:rFonts w:ascii="Times New Roman" w:eastAsia="Times New Roman" w:hAnsi="Times New Roman" w:cs="Times New Roman"/>
          <w:sz w:val="24"/>
          <w:szCs w:val="24"/>
          <w:lang w:val="en-CA"/>
        </w:rPr>
        <w:t xml:space="preserve"> 29 are classified as financial liabilities at fair value through surplus or deficit or loans and borrowings, as appropriate.  The SET determines the classification of its financial liabilities at initial recognition.</w:t>
      </w:r>
    </w:p>
    <w:p w:rsidR="000E56DA" w:rsidRDefault="000E56DA" w:rsidP="00E53DDA">
      <w:pPr>
        <w:spacing w:after="0" w:line="240" w:lineRule="auto"/>
        <w:ind w:left="900"/>
        <w:jc w:val="both"/>
        <w:rPr>
          <w:rFonts w:ascii="Times New Roman" w:eastAsia="Times New Roman" w:hAnsi="Times New Roman" w:cs="Times New Roman"/>
          <w:sz w:val="24"/>
          <w:szCs w:val="24"/>
          <w:lang w:val="en-CA"/>
        </w:rPr>
      </w:pPr>
    </w:p>
    <w:p w:rsidR="000E56DA" w:rsidRPr="0015099D" w:rsidRDefault="000E56DA" w:rsidP="000E56DA">
      <w:pPr>
        <w:numPr>
          <w:ilvl w:val="0"/>
          <w:numId w:val="3"/>
        </w:numPr>
        <w:spacing w:after="0" w:line="240" w:lineRule="auto"/>
        <w:ind w:hanging="630"/>
        <w:contextualSpacing/>
        <w:rPr>
          <w:rFonts w:ascii="Times New Roman" w:eastAsia="Times New Roman" w:hAnsi="Times New Roman" w:cs="Times New Roman"/>
          <w:b/>
          <w:sz w:val="24"/>
          <w:szCs w:val="24"/>
          <w:lang w:val="en-CA"/>
        </w:rPr>
      </w:pPr>
      <w:r w:rsidRPr="0015099D">
        <w:rPr>
          <w:rFonts w:ascii="Times New Roman" w:eastAsia="Times New Roman" w:hAnsi="Times New Roman" w:cs="Times New Roman"/>
          <w:b/>
          <w:sz w:val="24"/>
          <w:szCs w:val="24"/>
          <w:lang w:val="en-CA"/>
        </w:rPr>
        <w:t>Cash and cash equivalents</w:t>
      </w:r>
    </w:p>
    <w:p w:rsidR="000E56DA" w:rsidRDefault="000E56DA" w:rsidP="000E56DA">
      <w:pPr>
        <w:spacing w:after="0" w:line="240" w:lineRule="auto"/>
        <w:ind w:right="-13"/>
        <w:jc w:val="both"/>
        <w:rPr>
          <w:rFonts w:ascii="Times New Roman" w:eastAsia="Times New Roman" w:hAnsi="Times New Roman" w:cs="Times New Roman"/>
          <w:b/>
          <w:sz w:val="24"/>
          <w:szCs w:val="24"/>
          <w:lang w:val="en-CA"/>
        </w:rPr>
      </w:pPr>
    </w:p>
    <w:p w:rsidR="000E56DA" w:rsidRDefault="000E56DA" w:rsidP="007626EE">
      <w:pPr>
        <w:spacing w:after="0" w:line="240" w:lineRule="auto"/>
        <w:ind w:left="900" w:right="-13"/>
        <w:jc w:val="both"/>
        <w:rPr>
          <w:rFonts w:ascii="Times New Roman" w:eastAsia="Times New Roman" w:hAnsi="Times New Roman" w:cs="Times New Roman"/>
          <w:sz w:val="24"/>
          <w:szCs w:val="24"/>
          <w:lang w:val="en-CA"/>
        </w:rPr>
      </w:pPr>
      <w:r w:rsidRPr="0015099D">
        <w:rPr>
          <w:rFonts w:ascii="Times New Roman" w:eastAsia="Times New Roman" w:hAnsi="Times New Roman" w:cs="Times New Roman"/>
          <w:bCs/>
          <w:color w:val="000000"/>
          <w:sz w:val="24"/>
          <w:szCs w:val="24"/>
          <w:lang w:eastAsia="en-PH"/>
        </w:rPr>
        <w:t>Cash and cash equivalents comprise cash on hand and cash at bank.</w:t>
      </w:r>
      <w:r w:rsidRPr="0015099D">
        <w:rPr>
          <w:rFonts w:ascii="Times New Roman" w:eastAsia="Times New Roman" w:hAnsi="Times New Roman" w:cs="Times New Roman"/>
          <w:sz w:val="24"/>
          <w:szCs w:val="24"/>
          <w:lang w:val="en-CA"/>
        </w:rPr>
        <w:t xml:space="preserve"> These are subject to insignificant risk of changes in value. For the purpose of the statement of cash flows, cash and cash equivalents consist of cash on hand and at bank, net of outstanding bank overdrafts, if any.</w:t>
      </w:r>
    </w:p>
    <w:p w:rsidR="000E56DA" w:rsidRDefault="000E56DA" w:rsidP="000E56DA">
      <w:pPr>
        <w:spacing w:after="0" w:line="240" w:lineRule="auto"/>
        <w:ind w:left="900" w:right="-13"/>
        <w:jc w:val="both"/>
        <w:rPr>
          <w:rFonts w:ascii="Times New Roman" w:eastAsia="Times New Roman" w:hAnsi="Times New Roman" w:cs="Times New Roman"/>
          <w:sz w:val="24"/>
          <w:szCs w:val="24"/>
          <w:lang w:val="en-CA"/>
        </w:rPr>
      </w:pPr>
    </w:p>
    <w:p w:rsidR="000E56DA" w:rsidRDefault="000E56DA" w:rsidP="000E56DA">
      <w:pPr>
        <w:numPr>
          <w:ilvl w:val="0"/>
          <w:numId w:val="3"/>
        </w:numPr>
        <w:spacing w:after="0" w:line="240" w:lineRule="auto"/>
        <w:ind w:hanging="630"/>
        <w:contextualSpacing/>
        <w:rPr>
          <w:rFonts w:ascii="Times New Roman" w:eastAsia="Times New Roman" w:hAnsi="Times New Roman" w:cs="Times New Roman"/>
          <w:b/>
          <w:sz w:val="24"/>
          <w:szCs w:val="24"/>
          <w:lang w:val="en-CA"/>
        </w:rPr>
      </w:pPr>
      <w:r w:rsidRPr="0015099D">
        <w:rPr>
          <w:rFonts w:ascii="Times New Roman" w:eastAsia="Times New Roman" w:hAnsi="Times New Roman" w:cs="Times New Roman"/>
          <w:b/>
          <w:sz w:val="24"/>
          <w:szCs w:val="24"/>
          <w:lang w:val="en-CA"/>
        </w:rPr>
        <w:t>Inventories</w:t>
      </w:r>
    </w:p>
    <w:p w:rsidR="000E56DA" w:rsidRDefault="000E56DA" w:rsidP="000E56DA">
      <w:pPr>
        <w:autoSpaceDE w:val="0"/>
        <w:autoSpaceDN w:val="0"/>
        <w:adjustRightInd w:val="0"/>
        <w:spacing w:after="0" w:line="240" w:lineRule="auto"/>
        <w:jc w:val="both"/>
        <w:rPr>
          <w:rFonts w:ascii="Times New Roman" w:eastAsia="Times New Roman" w:hAnsi="Times New Roman" w:cs="Times New Roman"/>
          <w:b/>
          <w:sz w:val="24"/>
          <w:szCs w:val="24"/>
          <w:lang w:val="en-CA"/>
        </w:rPr>
      </w:pPr>
    </w:p>
    <w:p w:rsidR="0015099D" w:rsidRPr="0015099D" w:rsidRDefault="000E56DA" w:rsidP="009E5BC2">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Inventory</w:t>
      </w:r>
      <w:r w:rsidR="00016F19">
        <w:rPr>
          <w:rFonts w:ascii="Times New Roman" w:eastAsia="Times New Roman" w:hAnsi="Times New Roman" w:cs="Times New Roman"/>
          <w:bCs/>
          <w:color w:val="000000"/>
          <w:sz w:val="24"/>
          <w:szCs w:val="24"/>
          <w:lang w:eastAsia="en-PH"/>
        </w:rPr>
        <w:t xml:space="preserve"> </w:t>
      </w:r>
      <w:r w:rsidRPr="0015099D">
        <w:rPr>
          <w:rFonts w:ascii="Times New Roman" w:eastAsia="Times New Roman" w:hAnsi="Times New Roman" w:cs="Times New Roman"/>
          <w:bCs/>
          <w:color w:val="000000"/>
          <w:sz w:val="24"/>
          <w:szCs w:val="24"/>
          <w:lang w:eastAsia="en-PH"/>
        </w:rPr>
        <w:t>is measured at cost upon initial recognition. To</w:t>
      </w:r>
      <w:r w:rsidR="00016F19">
        <w:rPr>
          <w:rFonts w:ascii="Times New Roman" w:eastAsia="Times New Roman" w:hAnsi="Times New Roman" w:cs="Times New Roman"/>
          <w:bCs/>
          <w:color w:val="000000"/>
          <w:sz w:val="24"/>
          <w:szCs w:val="24"/>
          <w:lang w:eastAsia="en-PH"/>
        </w:rPr>
        <w:t xml:space="preserve"> </w:t>
      </w:r>
      <w:r w:rsidRPr="0015099D">
        <w:rPr>
          <w:rFonts w:ascii="Times New Roman" w:eastAsia="Times New Roman" w:hAnsi="Times New Roman" w:cs="Times New Roman"/>
          <w:bCs/>
          <w:color w:val="000000"/>
          <w:sz w:val="24"/>
          <w:szCs w:val="24"/>
          <w:lang w:eastAsia="en-PH"/>
        </w:rPr>
        <w:t>the extent that inventory was received through non-exchange transactions (for no cost or for a nominal cost), the cost of the inventory is its fair va</w:t>
      </w:r>
      <w:r w:rsidR="009E5BC2">
        <w:rPr>
          <w:rFonts w:ascii="Times New Roman" w:eastAsia="Times New Roman" w:hAnsi="Times New Roman" w:cs="Times New Roman"/>
          <w:bCs/>
          <w:color w:val="000000"/>
          <w:sz w:val="24"/>
          <w:szCs w:val="24"/>
          <w:lang w:eastAsia="en-PH"/>
        </w:rPr>
        <w:t>lue at the date of acquisition.</w:t>
      </w:r>
    </w:p>
    <w:p w:rsidR="0015099D" w:rsidRPr="0015099D" w:rsidRDefault="0015099D" w:rsidP="0015099D">
      <w:p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en-PH"/>
        </w:rPr>
      </w:pPr>
    </w:p>
    <w:p w:rsidR="0015099D" w:rsidRPr="0015099D" w:rsidRDefault="0015099D" w:rsidP="00E53DDA">
      <w:pPr>
        <w:spacing w:after="0" w:line="240" w:lineRule="auto"/>
        <w:ind w:left="900"/>
        <w:jc w:val="both"/>
        <w:rPr>
          <w:rFonts w:ascii="Times New Roman" w:eastAsia="Times New Roman" w:hAnsi="Times New Roman" w:cs="Times New Roman"/>
          <w:sz w:val="24"/>
          <w:szCs w:val="24"/>
          <w:lang w:val="en-CA"/>
        </w:rPr>
      </w:pPr>
      <w:r w:rsidRPr="0015099D">
        <w:rPr>
          <w:rFonts w:ascii="Times New Roman" w:eastAsia="Times New Roman" w:hAnsi="Times New Roman" w:cs="Times New Roman"/>
          <w:sz w:val="24"/>
          <w:szCs w:val="24"/>
          <w:lang w:val="en-CA"/>
        </w:rPr>
        <w:t>The costs of ending inventory of office supplies and materials and other inventory items are computed using the Moving Average Method.  Supplies and materials purchased for inventory purposes are recorded using the Perpetual Inventory System.</w:t>
      </w:r>
    </w:p>
    <w:p w:rsidR="0015099D" w:rsidRPr="0015099D" w:rsidRDefault="0015099D" w:rsidP="0015099D">
      <w:pPr>
        <w:spacing w:after="0" w:line="240" w:lineRule="auto"/>
        <w:ind w:left="720"/>
        <w:jc w:val="both"/>
        <w:rPr>
          <w:rFonts w:ascii="Times New Roman" w:eastAsia="Times New Roman" w:hAnsi="Times New Roman" w:cs="Times New Roman"/>
          <w:sz w:val="24"/>
          <w:szCs w:val="24"/>
          <w:lang w:val="en-CA"/>
        </w:rPr>
      </w:pPr>
    </w:p>
    <w:p w:rsidR="0015099D" w:rsidRPr="0015099D" w:rsidRDefault="0015099D" w:rsidP="00E53DDA">
      <w:pPr>
        <w:spacing w:after="0" w:line="240" w:lineRule="auto"/>
        <w:ind w:left="900"/>
        <w:contextualSpacing/>
        <w:jc w:val="both"/>
        <w:rPr>
          <w:rFonts w:ascii="Times New Roman" w:hAnsi="Times New Roman" w:cs="Times New Roman"/>
          <w:b/>
          <w:sz w:val="24"/>
          <w:szCs w:val="24"/>
        </w:rPr>
      </w:pPr>
      <w:r w:rsidRPr="0015099D">
        <w:rPr>
          <w:rFonts w:ascii="Times New Roman" w:eastAsia="Times New Roman" w:hAnsi="Times New Roman" w:cs="Times New Roman"/>
          <w:sz w:val="24"/>
          <w:szCs w:val="24"/>
          <w:lang w:val="en-CA"/>
        </w:rPr>
        <w:t xml:space="preserve">Inventories are recognized as an expense when deployed for utilization or consumption in the ordinary course of operations of the </w:t>
      </w:r>
      <w:r>
        <w:rPr>
          <w:rFonts w:ascii="Times New Roman" w:eastAsia="Times New Roman" w:hAnsi="Times New Roman" w:cs="Times New Roman"/>
          <w:sz w:val="24"/>
          <w:szCs w:val="24"/>
          <w:lang w:val="en-CA"/>
        </w:rPr>
        <w:t>SET.</w:t>
      </w:r>
    </w:p>
    <w:p w:rsidR="0015099D" w:rsidRPr="0015099D" w:rsidRDefault="0015099D" w:rsidP="0015099D">
      <w:pPr>
        <w:tabs>
          <w:tab w:val="left" w:pos="1170"/>
        </w:tabs>
        <w:spacing w:after="0" w:line="240" w:lineRule="auto"/>
        <w:ind w:left="1260"/>
        <w:contextualSpacing/>
        <w:jc w:val="both"/>
        <w:rPr>
          <w:rFonts w:ascii="Times New Roman" w:hAnsi="Times New Roman" w:cs="Times New Roman"/>
          <w:b/>
          <w:sz w:val="24"/>
          <w:szCs w:val="24"/>
        </w:rPr>
      </w:pPr>
    </w:p>
    <w:p w:rsidR="0015099D" w:rsidRDefault="0015099D" w:rsidP="00E53DDA">
      <w:pPr>
        <w:numPr>
          <w:ilvl w:val="0"/>
          <w:numId w:val="3"/>
        </w:numPr>
        <w:spacing w:after="100" w:afterAutospacing="1" w:line="240" w:lineRule="auto"/>
        <w:ind w:hanging="630"/>
        <w:contextualSpacing/>
        <w:rPr>
          <w:rFonts w:ascii="Times New Roman" w:eastAsia="Times New Roman" w:hAnsi="Times New Roman" w:cs="Times New Roman"/>
          <w:b/>
          <w:sz w:val="24"/>
          <w:szCs w:val="24"/>
          <w:lang w:val="en-CA"/>
        </w:rPr>
      </w:pPr>
      <w:r w:rsidRPr="0015099D">
        <w:rPr>
          <w:rFonts w:ascii="Times New Roman" w:eastAsia="Times New Roman" w:hAnsi="Times New Roman" w:cs="Times New Roman"/>
          <w:b/>
          <w:sz w:val="24"/>
          <w:szCs w:val="24"/>
          <w:lang w:val="en-CA"/>
        </w:rPr>
        <w:t>Property, Plant and Equipment</w:t>
      </w:r>
    </w:p>
    <w:p w:rsidR="0015099D" w:rsidRPr="0015099D" w:rsidRDefault="0015099D" w:rsidP="0015099D">
      <w:pPr>
        <w:tabs>
          <w:tab w:val="left" w:pos="1260"/>
        </w:tabs>
        <w:spacing w:after="100" w:afterAutospacing="1" w:line="240" w:lineRule="auto"/>
        <w:ind w:left="720"/>
        <w:contextualSpacing/>
        <w:rPr>
          <w:rFonts w:ascii="Times New Roman" w:eastAsia="Times New Roman" w:hAnsi="Times New Roman" w:cs="Times New Roman"/>
          <w:b/>
          <w:sz w:val="24"/>
          <w:szCs w:val="24"/>
          <w:lang w:val="en-CA"/>
        </w:rPr>
      </w:pPr>
    </w:p>
    <w:p w:rsidR="0015099D" w:rsidRPr="0015099D" w:rsidRDefault="0015099D" w:rsidP="00E53DDA">
      <w:pPr>
        <w:spacing w:after="100" w:afterAutospacing="1" w:line="240" w:lineRule="auto"/>
        <w:ind w:left="180" w:firstLine="720"/>
        <w:jc w:val="both"/>
        <w:rPr>
          <w:rFonts w:ascii="Times New Roman" w:eastAsia="Times New Roman" w:hAnsi="Times New Roman" w:cs="Times New Roman"/>
          <w:b/>
          <w:i/>
          <w:sz w:val="24"/>
          <w:szCs w:val="24"/>
          <w:lang w:val="en-CA"/>
        </w:rPr>
      </w:pPr>
      <w:r w:rsidRPr="0015099D">
        <w:rPr>
          <w:rFonts w:ascii="Times New Roman" w:eastAsia="Times New Roman" w:hAnsi="Times New Roman" w:cs="Times New Roman"/>
          <w:b/>
          <w:i/>
          <w:sz w:val="24"/>
          <w:szCs w:val="24"/>
          <w:lang w:val="en-CA"/>
        </w:rPr>
        <w:t>Recognition</w:t>
      </w:r>
    </w:p>
    <w:p w:rsidR="0015099D" w:rsidRPr="0015099D" w:rsidRDefault="0015099D" w:rsidP="00E53DDA">
      <w:pPr>
        <w:autoSpaceDE w:val="0"/>
        <w:autoSpaceDN w:val="0"/>
        <w:adjustRightInd w:val="0"/>
        <w:spacing w:after="100" w:afterAutospacing="1" w:line="240" w:lineRule="auto"/>
        <w:ind w:left="90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An item is recognized as property, plant, and equipment (PPE) if it meets the characteristics and recognition criteria as a PPE.</w:t>
      </w:r>
    </w:p>
    <w:p w:rsidR="0015099D" w:rsidRDefault="0015099D"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The characteristics of PPE are as follows:</w:t>
      </w:r>
    </w:p>
    <w:p w:rsidR="00E53DDA" w:rsidRPr="0015099D" w:rsidRDefault="00E53DDA" w:rsidP="00E53DDA">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en-PH"/>
        </w:rPr>
      </w:pPr>
    </w:p>
    <w:p w:rsidR="0015099D" w:rsidRPr="0015099D" w:rsidRDefault="0015099D" w:rsidP="00E53DDA">
      <w:pPr>
        <w:numPr>
          <w:ilvl w:val="0"/>
          <w:numId w:val="4"/>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tangible items;</w:t>
      </w:r>
    </w:p>
    <w:p w:rsidR="0015099D" w:rsidRPr="0015099D" w:rsidRDefault="0015099D" w:rsidP="00E53DDA">
      <w:pPr>
        <w:numPr>
          <w:ilvl w:val="0"/>
          <w:numId w:val="4"/>
        </w:num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are held for use in the production or supply of goods or services, for rental to others, or for administrative purposes; and</w:t>
      </w:r>
    </w:p>
    <w:p w:rsidR="0015099D" w:rsidRDefault="0015099D" w:rsidP="00E53DDA">
      <w:pPr>
        <w:numPr>
          <w:ilvl w:val="0"/>
          <w:numId w:val="4"/>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are expected to be used during more than one reporting period.</w:t>
      </w:r>
    </w:p>
    <w:p w:rsidR="00E53DDA" w:rsidRDefault="00E53DDA"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p>
    <w:p w:rsidR="0015099D" w:rsidRDefault="0015099D"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 xml:space="preserve">An item of PPE is recognized as an asset if:  </w:t>
      </w:r>
    </w:p>
    <w:p w:rsidR="00E53DDA" w:rsidRPr="0015099D" w:rsidRDefault="00E53DDA"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p>
    <w:p w:rsidR="0015099D" w:rsidRDefault="0015099D" w:rsidP="00E53DDA">
      <w:pPr>
        <w:numPr>
          <w:ilvl w:val="0"/>
          <w:numId w:val="4"/>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It is probable that future economic benefits or service potential associated with the item will flow to the entity; and</w:t>
      </w:r>
    </w:p>
    <w:p w:rsidR="0015099D" w:rsidRDefault="0015099D" w:rsidP="00E53DDA">
      <w:pPr>
        <w:numPr>
          <w:ilvl w:val="0"/>
          <w:numId w:val="4"/>
        </w:num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lastRenderedPageBreak/>
        <w:t>The cost or fair value of the item can be measured reliably.</w:t>
      </w:r>
    </w:p>
    <w:p w:rsidR="0015099D" w:rsidRDefault="0015099D" w:rsidP="0015099D">
      <w:pPr>
        <w:autoSpaceDE w:val="0"/>
        <w:autoSpaceDN w:val="0"/>
        <w:adjustRightInd w:val="0"/>
        <w:spacing w:before="100" w:beforeAutospacing="1" w:after="100" w:afterAutospacing="1" w:line="240" w:lineRule="auto"/>
        <w:ind w:left="1620"/>
        <w:contextualSpacing/>
        <w:jc w:val="both"/>
        <w:rPr>
          <w:rFonts w:ascii="Times New Roman" w:eastAsia="Times New Roman" w:hAnsi="Times New Roman" w:cs="Times New Roman"/>
          <w:bCs/>
          <w:color w:val="000000"/>
          <w:sz w:val="24"/>
          <w:szCs w:val="24"/>
          <w:lang w:eastAsia="en-PH"/>
        </w:rPr>
      </w:pPr>
    </w:p>
    <w:p w:rsidR="0015099D" w:rsidRPr="0015099D" w:rsidRDefault="0015099D" w:rsidP="00E53DDA">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15099D">
        <w:rPr>
          <w:rFonts w:ascii="Times New Roman" w:eastAsia="Times New Roman" w:hAnsi="Times New Roman" w:cs="Times New Roman"/>
          <w:b/>
          <w:bCs/>
          <w:i/>
          <w:color w:val="000000"/>
          <w:sz w:val="24"/>
          <w:szCs w:val="24"/>
          <w:lang w:eastAsia="en-PH"/>
        </w:rPr>
        <w:t>Measurement at Recognition</w:t>
      </w:r>
    </w:p>
    <w:p w:rsidR="0015099D" w:rsidRPr="0015099D" w:rsidRDefault="0015099D" w:rsidP="0015099D">
      <w:pPr>
        <w:autoSpaceDE w:val="0"/>
        <w:autoSpaceDN w:val="0"/>
        <w:adjustRightInd w:val="0"/>
        <w:spacing w:after="0" w:line="240" w:lineRule="auto"/>
        <w:ind w:left="1260"/>
        <w:jc w:val="both"/>
        <w:rPr>
          <w:rFonts w:ascii="Times New Roman" w:eastAsia="Times New Roman" w:hAnsi="Times New Roman" w:cs="Times New Roman"/>
          <w:b/>
          <w:bCs/>
          <w:i/>
          <w:color w:val="000000"/>
          <w:sz w:val="24"/>
          <w:szCs w:val="24"/>
          <w:lang w:eastAsia="en-PH"/>
        </w:rPr>
      </w:pPr>
    </w:p>
    <w:p w:rsidR="0015099D" w:rsidRPr="0015099D" w:rsidRDefault="0015099D"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 xml:space="preserve">An item recognized as </w:t>
      </w:r>
      <w:r w:rsidR="008A6369">
        <w:rPr>
          <w:rFonts w:ascii="Times New Roman" w:eastAsia="Times New Roman" w:hAnsi="Times New Roman" w:cs="Times New Roman"/>
          <w:bCs/>
          <w:color w:val="000000"/>
          <w:sz w:val="24"/>
          <w:szCs w:val="24"/>
          <w:lang w:eastAsia="en-PH"/>
        </w:rPr>
        <w:t>PPE</w:t>
      </w:r>
      <w:r w:rsidRPr="0015099D">
        <w:rPr>
          <w:rFonts w:ascii="Times New Roman" w:eastAsia="Times New Roman" w:hAnsi="Times New Roman" w:cs="Times New Roman"/>
          <w:bCs/>
          <w:color w:val="000000"/>
          <w:sz w:val="24"/>
          <w:szCs w:val="24"/>
          <w:lang w:eastAsia="en-PH"/>
        </w:rPr>
        <w:t xml:space="preserve"> is measured at cost.</w:t>
      </w:r>
    </w:p>
    <w:p w:rsidR="0015099D" w:rsidRPr="0015099D" w:rsidRDefault="0015099D" w:rsidP="0015099D">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15099D" w:rsidRPr="0015099D" w:rsidRDefault="0015099D" w:rsidP="00E53DDA">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A PPE acquired through non-exchange transaction is measured at its fair value as at the date of acquisition.</w:t>
      </w:r>
    </w:p>
    <w:p w:rsidR="0015099D" w:rsidRPr="0015099D" w:rsidRDefault="0015099D" w:rsidP="0015099D">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BB2656" w:rsidRPr="0015099D" w:rsidRDefault="0015099D" w:rsidP="007626EE">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 xml:space="preserve">The cost of the PPE is the cash price equivalent or, for PPE acquired through non-exchange transaction its cost is its fair value as at recognition date. </w:t>
      </w:r>
    </w:p>
    <w:p w:rsidR="00016F19" w:rsidRDefault="00016F19"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p>
    <w:p w:rsidR="0015099D" w:rsidRDefault="0015099D"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r w:rsidRPr="0015099D">
        <w:rPr>
          <w:rFonts w:ascii="Times New Roman" w:eastAsia="Times New Roman" w:hAnsi="Times New Roman" w:cs="Times New Roman"/>
          <w:bCs/>
          <w:color w:val="000000"/>
          <w:sz w:val="24"/>
          <w:szCs w:val="24"/>
          <w:lang w:eastAsia="en-PH"/>
        </w:rPr>
        <w:t>Cost includes the following:</w:t>
      </w:r>
    </w:p>
    <w:p w:rsidR="00DF41A3" w:rsidRPr="0015099D" w:rsidRDefault="00DF41A3" w:rsidP="0015099D">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DF41A3" w:rsidRPr="00DF41A3" w:rsidRDefault="00DF41A3" w:rsidP="00E53DDA">
      <w:pPr>
        <w:numPr>
          <w:ilvl w:val="0"/>
          <w:numId w:val="5"/>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Its purchase price, including import duties and non-refundable purchase taxes, after deducting trade discounts and rebates;</w:t>
      </w:r>
    </w:p>
    <w:p w:rsidR="00DF41A3" w:rsidRPr="00DF41A3" w:rsidRDefault="00DF41A3" w:rsidP="00E53DDA">
      <w:pPr>
        <w:autoSpaceDE w:val="0"/>
        <w:autoSpaceDN w:val="0"/>
        <w:adjustRightInd w:val="0"/>
        <w:spacing w:after="0" w:line="240" w:lineRule="auto"/>
        <w:ind w:left="1260" w:hanging="3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E53DDA">
      <w:pPr>
        <w:numPr>
          <w:ilvl w:val="0"/>
          <w:numId w:val="5"/>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expenditure that is directly attributable to the acquisition of the items; and</w:t>
      </w:r>
    </w:p>
    <w:p w:rsidR="00DF41A3" w:rsidRPr="00DF41A3" w:rsidRDefault="00DF41A3" w:rsidP="00E53DDA">
      <w:pPr>
        <w:autoSpaceDE w:val="0"/>
        <w:autoSpaceDN w:val="0"/>
        <w:adjustRightInd w:val="0"/>
        <w:spacing w:after="0" w:line="240" w:lineRule="auto"/>
        <w:ind w:left="1260" w:hanging="360"/>
        <w:jc w:val="both"/>
        <w:rPr>
          <w:rFonts w:ascii="Times New Roman" w:eastAsia="Times New Roman" w:hAnsi="Times New Roman" w:cs="Times New Roman"/>
          <w:bCs/>
          <w:color w:val="000000"/>
          <w:sz w:val="24"/>
          <w:szCs w:val="24"/>
          <w:lang w:eastAsia="en-PH"/>
        </w:rPr>
      </w:pPr>
    </w:p>
    <w:p w:rsidR="00DF41A3" w:rsidRPr="00DF41A3" w:rsidRDefault="00DF41A3" w:rsidP="00E53DDA">
      <w:pPr>
        <w:numPr>
          <w:ilvl w:val="0"/>
          <w:numId w:val="5"/>
        </w:numPr>
        <w:autoSpaceDE w:val="0"/>
        <w:autoSpaceDN w:val="0"/>
        <w:adjustRightInd w:val="0"/>
        <w:spacing w:after="0" w:line="240" w:lineRule="auto"/>
        <w:ind w:left="1260"/>
        <w:contextualSpacing/>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initial estimate of the costs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w:t>
      </w:r>
    </w:p>
    <w:p w:rsidR="0015099D" w:rsidRDefault="0015099D" w:rsidP="0015099D">
      <w:pPr>
        <w:autoSpaceDE w:val="0"/>
        <w:autoSpaceDN w:val="0"/>
        <w:adjustRightInd w:val="0"/>
        <w:spacing w:before="100" w:beforeAutospacing="1" w:after="100" w:afterAutospacing="1" w:line="240" w:lineRule="auto"/>
        <w:ind w:left="162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E53DDA">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Measurement After Recognition</w:t>
      </w:r>
    </w:p>
    <w:p w:rsidR="00DF41A3" w:rsidRPr="00DF41A3" w:rsidRDefault="00DF41A3" w:rsidP="00DF41A3">
      <w:pPr>
        <w:autoSpaceDE w:val="0"/>
        <w:autoSpaceDN w:val="0"/>
        <w:adjustRightInd w:val="0"/>
        <w:spacing w:after="0" w:line="240" w:lineRule="auto"/>
        <w:ind w:left="720"/>
        <w:jc w:val="both"/>
        <w:rPr>
          <w:rFonts w:ascii="Times New Roman" w:eastAsia="Times New Roman" w:hAnsi="Times New Roman" w:cs="Times New Roman"/>
          <w:b/>
          <w:bCs/>
          <w:i/>
          <w:color w:val="000000"/>
          <w:sz w:val="24"/>
          <w:szCs w:val="24"/>
          <w:lang w:eastAsia="en-PH"/>
        </w:rPr>
      </w:pPr>
    </w:p>
    <w:p w:rsidR="00DF41A3" w:rsidRDefault="00DF41A3" w:rsidP="00E53DDA">
      <w:pPr>
        <w:autoSpaceDE w:val="0"/>
        <w:autoSpaceDN w:val="0"/>
        <w:adjustRightInd w:val="0"/>
        <w:spacing w:before="100" w:beforeAutospacing="1" w:after="100" w:afterAutospacing="1" w:line="240" w:lineRule="auto"/>
        <w:ind w:left="900"/>
        <w:contextualSpacing/>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After recognition, all </w:t>
      </w:r>
      <w:r w:rsidR="008A6369">
        <w:rPr>
          <w:rFonts w:ascii="Times New Roman" w:eastAsia="Times New Roman" w:hAnsi="Times New Roman" w:cs="Times New Roman"/>
          <w:bCs/>
          <w:color w:val="000000"/>
          <w:sz w:val="24"/>
          <w:szCs w:val="24"/>
          <w:lang w:eastAsia="en-PH"/>
        </w:rPr>
        <w:t>PPE</w:t>
      </w:r>
      <w:r w:rsidRPr="00DF41A3">
        <w:rPr>
          <w:rFonts w:ascii="Times New Roman" w:eastAsia="Times New Roman" w:hAnsi="Times New Roman" w:cs="Times New Roman"/>
          <w:bCs/>
          <w:color w:val="000000"/>
          <w:sz w:val="24"/>
          <w:szCs w:val="24"/>
          <w:lang w:eastAsia="en-PH"/>
        </w:rPr>
        <w:t xml:space="preserve"> are stated at cost less accumulated depreciation and impairment losses.</w:t>
      </w:r>
    </w:p>
    <w:p w:rsidR="00DF41A3" w:rsidRDefault="00DF41A3" w:rsidP="00E53DDA">
      <w:pPr>
        <w:autoSpaceDE w:val="0"/>
        <w:autoSpaceDN w:val="0"/>
        <w:adjustRightInd w:val="0"/>
        <w:spacing w:before="100" w:beforeAutospacing="1" w:after="100" w:afterAutospacing="1" w:line="240" w:lineRule="auto"/>
        <w:ind w:left="180" w:firstLine="72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E53DDA">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When significant parts of </w:t>
      </w:r>
      <w:r w:rsidR="008A6369">
        <w:rPr>
          <w:rFonts w:ascii="Times New Roman" w:eastAsia="Times New Roman" w:hAnsi="Times New Roman" w:cs="Times New Roman"/>
          <w:bCs/>
          <w:color w:val="000000"/>
          <w:sz w:val="24"/>
          <w:szCs w:val="24"/>
          <w:lang w:eastAsia="en-PH"/>
        </w:rPr>
        <w:t>PPE</w:t>
      </w:r>
      <w:r w:rsidRPr="00DF41A3">
        <w:rPr>
          <w:rFonts w:ascii="Times New Roman" w:eastAsia="Times New Roman" w:hAnsi="Times New Roman" w:cs="Times New Roman"/>
          <w:bCs/>
          <w:color w:val="000000"/>
          <w:sz w:val="24"/>
          <w:szCs w:val="24"/>
          <w:lang w:eastAsia="en-PH"/>
        </w:rPr>
        <w:t xml:space="preserve"> are required to be replaced at intervals, the </w:t>
      </w:r>
      <w:r>
        <w:rPr>
          <w:rFonts w:ascii="Times New Roman" w:eastAsia="Times New Roman" w:hAnsi="Times New Roman" w:cs="Times New Roman"/>
          <w:bCs/>
          <w:color w:val="000000"/>
          <w:sz w:val="24"/>
          <w:szCs w:val="24"/>
          <w:lang w:eastAsia="en-PH"/>
        </w:rPr>
        <w:t>SET</w:t>
      </w:r>
      <w:r w:rsidRPr="00DF41A3">
        <w:rPr>
          <w:rFonts w:ascii="Times New Roman" w:eastAsia="Times New Roman" w:hAnsi="Times New Roman" w:cs="Times New Roman"/>
          <w:bCs/>
          <w:color w:val="000000"/>
          <w:sz w:val="24"/>
          <w:szCs w:val="24"/>
          <w:lang w:eastAsia="en-PH"/>
        </w:rPr>
        <w:t xml:space="preserve"> recognizes such parts as individual assets with specific useful lives and depreciates them accordingly. Likewise, when a major repair/replacement is done, its cost is recognized in the carrying amount of the plant and equipment as a replacement if the recognition criteria are satisfied. </w:t>
      </w:r>
    </w:p>
    <w:p w:rsidR="00DF41A3" w:rsidRPr="00DF41A3" w:rsidRDefault="00DF41A3" w:rsidP="00E53DDA">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p>
    <w:p w:rsidR="00DF41A3" w:rsidRDefault="00DF41A3" w:rsidP="00E53DDA">
      <w:pPr>
        <w:autoSpaceDE w:val="0"/>
        <w:autoSpaceDN w:val="0"/>
        <w:adjustRightInd w:val="0"/>
        <w:spacing w:before="100" w:beforeAutospacing="1" w:after="100" w:afterAutospacing="1" w:line="240" w:lineRule="auto"/>
        <w:ind w:left="900"/>
        <w:contextualSpacing/>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All other repair and maintenance costs are recognized as expense in surplus or deficit as incurred.</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E53DDA">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Depreciation</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
          <w:bCs/>
          <w:i/>
          <w:color w:val="000000"/>
          <w:sz w:val="24"/>
          <w:szCs w:val="24"/>
          <w:lang w:eastAsia="en-PH"/>
        </w:rPr>
      </w:pPr>
    </w:p>
    <w:p w:rsidR="00DF41A3" w:rsidRPr="00DF41A3" w:rsidRDefault="00DF41A3" w:rsidP="00CD5F40">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Each part of an item of </w:t>
      </w:r>
      <w:r w:rsidR="008A6369">
        <w:rPr>
          <w:rFonts w:ascii="Times New Roman" w:eastAsia="Times New Roman" w:hAnsi="Times New Roman" w:cs="Times New Roman"/>
          <w:bCs/>
          <w:color w:val="000000"/>
          <w:sz w:val="24"/>
          <w:szCs w:val="24"/>
          <w:lang w:eastAsia="en-PH"/>
        </w:rPr>
        <w:t>PPE</w:t>
      </w:r>
      <w:r w:rsidRPr="00DF41A3">
        <w:rPr>
          <w:rFonts w:ascii="Times New Roman" w:eastAsia="Times New Roman" w:hAnsi="Times New Roman" w:cs="Times New Roman"/>
          <w:bCs/>
          <w:color w:val="000000"/>
          <w:sz w:val="24"/>
          <w:szCs w:val="24"/>
          <w:lang w:eastAsia="en-PH"/>
        </w:rPr>
        <w:t xml:space="preserve"> with a cost that is significant in relation to the total cost of the item is depreciated separately.</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DF41A3" w:rsidRPr="00DF41A3" w:rsidRDefault="00DF41A3" w:rsidP="00CD5F40">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The depreciation charge for each period is recognized as expense unless it is included in the cost of another asset.</w:t>
      </w:r>
    </w:p>
    <w:p w:rsidR="00856F3D" w:rsidRDefault="00856F3D" w:rsidP="009E5BC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n-PH"/>
        </w:rPr>
      </w:pPr>
    </w:p>
    <w:p w:rsidR="00DF41A3" w:rsidRPr="00DF41A3" w:rsidRDefault="00DF41A3" w:rsidP="00CD5F40">
      <w:pPr>
        <w:autoSpaceDE w:val="0"/>
        <w:autoSpaceDN w:val="0"/>
        <w:adjustRightInd w:val="0"/>
        <w:spacing w:after="0" w:line="240" w:lineRule="auto"/>
        <w:ind w:left="90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Initial Recognition of Depreciation</w:t>
      </w:r>
    </w:p>
    <w:p w:rsidR="00856F3D" w:rsidRDefault="00856F3D" w:rsidP="00856F3D">
      <w:pPr>
        <w:autoSpaceDE w:val="0"/>
        <w:autoSpaceDN w:val="0"/>
        <w:adjustRightInd w:val="0"/>
        <w:spacing w:after="0" w:line="240" w:lineRule="auto"/>
        <w:ind w:left="720"/>
        <w:jc w:val="both"/>
        <w:rPr>
          <w:rFonts w:ascii="Times New Roman" w:eastAsia="Times New Roman" w:hAnsi="Times New Roman" w:cs="Times New Roman"/>
          <w:b/>
          <w:bCs/>
          <w:i/>
          <w:color w:val="000000"/>
          <w:sz w:val="24"/>
          <w:szCs w:val="24"/>
          <w:lang w:eastAsia="en-PH"/>
        </w:rPr>
      </w:pPr>
    </w:p>
    <w:p w:rsidR="00DF41A3" w:rsidRPr="00DF41A3" w:rsidRDefault="00DF41A3" w:rsidP="00CD5F40">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Depreciation of an asset begins when it is available for use such as when it is in the location and condition necessary for it to be capable of operating in the manner intended by management.  </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For simplicity and to avoid proportionate computation, the depreciation is for one month if the PPE is available for use on or before the 15th of the month.  However, if the PPE is available for use after the 15th of the month, depreciation is for the succeeding month.</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DF41A3" w:rsidRPr="00DF41A3" w:rsidRDefault="00DF41A3" w:rsidP="00D73908">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Depreciation Method</w:t>
      </w:r>
    </w:p>
    <w:p w:rsidR="00DF41A3" w:rsidRPr="00DF41A3" w:rsidRDefault="00DF41A3" w:rsidP="00DF41A3">
      <w:pPr>
        <w:autoSpaceDE w:val="0"/>
        <w:autoSpaceDN w:val="0"/>
        <w:adjustRightInd w:val="0"/>
        <w:spacing w:after="0" w:line="240" w:lineRule="auto"/>
        <w:ind w:left="720"/>
        <w:jc w:val="both"/>
        <w:rPr>
          <w:rFonts w:ascii="Times New Roman" w:eastAsia="Times New Roman" w:hAnsi="Times New Roman" w:cs="Times New Roman"/>
          <w:b/>
          <w:bCs/>
          <w:i/>
          <w:color w:val="000000"/>
          <w:sz w:val="24"/>
          <w:szCs w:val="24"/>
          <w:lang w:eastAsia="en-PH"/>
        </w:rPr>
      </w:pPr>
    </w:p>
    <w:p w:rsidR="00DF41A3" w:rsidRP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The straight line method of depreciation is adopted unless another method is more appropriate for agency operation.</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D73908">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Estimated Useful Life</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
          <w:bCs/>
          <w:i/>
          <w:color w:val="000000"/>
          <w:sz w:val="24"/>
          <w:szCs w:val="24"/>
          <w:lang w:eastAsia="en-PH"/>
        </w:rPr>
      </w:pPr>
    </w:p>
    <w:p w:rsid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The </w:t>
      </w:r>
      <w:r w:rsidR="001A1BF3">
        <w:rPr>
          <w:rFonts w:ascii="Times New Roman" w:eastAsia="Times New Roman" w:hAnsi="Times New Roman" w:cs="Times New Roman"/>
          <w:bCs/>
          <w:color w:val="000000"/>
          <w:sz w:val="24"/>
          <w:szCs w:val="24"/>
          <w:lang w:eastAsia="en-PH"/>
        </w:rPr>
        <w:t>SET</w:t>
      </w:r>
      <w:r w:rsidRPr="00DF41A3">
        <w:rPr>
          <w:rFonts w:ascii="Times New Roman" w:eastAsia="Times New Roman" w:hAnsi="Times New Roman" w:cs="Times New Roman"/>
          <w:bCs/>
          <w:color w:val="000000"/>
          <w:sz w:val="24"/>
          <w:szCs w:val="24"/>
          <w:lang w:eastAsia="en-PH"/>
        </w:rPr>
        <w:t xml:space="preserve"> uses the Schedule on the Estimated Useful Life of PPE by classification prepared by COA.</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DF41A3" w:rsidRP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The agency uses a residual value equivale</w:t>
      </w:r>
      <w:r w:rsidR="00BB2656">
        <w:rPr>
          <w:rFonts w:ascii="Times New Roman" w:eastAsia="Times New Roman" w:hAnsi="Times New Roman" w:cs="Times New Roman"/>
          <w:bCs/>
          <w:color w:val="000000"/>
          <w:sz w:val="24"/>
          <w:szCs w:val="24"/>
          <w:lang w:eastAsia="en-PH"/>
        </w:rPr>
        <w:t>nt to at least five per</w:t>
      </w:r>
      <w:r w:rsidR="00424EBF">
        <w:rPr>
          <w:rFonts w:ascii="Times New Roman" w:eastAsia="Times New Roman" w:hAnsi="Times New Roman" w:cs="Times New Roman"/>
          <w:bCs/>
          <w:color w:val="000000"/>
          <w:sz w:val="24"/>
          <w:szCs w:val="24"/>
          <w:lang w:eastAsia="en-PH"/>
        </w:rPr>
        <w:t xml:space="preserve"> </w:t>
      </w:r>
      <w:r w:rsidR="00BB2656">
        <w:rPr>
          <w:rFonts w:ascii="Times New Roman" w:eastAsia="Times New Roman" w:hAnsi="Times New Roman" w:cs="Times New Roman"/>
          <w:bCs/>
          <w:color w:val="000000"/>
          <w:sz w:val="24"/>
          <w:szCs w:val="24"/>
          <w:lang w:eastAsia="en-PH"/>
        </w:rPr>
        <w:t>cent</w:t>
      </w:r>
      <w:r w:rsidRPr="00DF41A3">
        <w:rPr>
          <w:rFonts w:ascii="Times New Roman" w:eastAsia="Times New Roman" w:hAnsi="Times New Roman" w:cs="Times New Roman"/>
          <w:bCs/>
          <w:color w:val="000000"/>
          <w:sz w:val="24"/>
          <w:szCs w:val="24"/>
          <w:lang w:eastAsia="en-PH"/>
        </w:rPr>
        <w:t xml:space="preserve"> of the cost of the PPE.</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D73908">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 xml:space="preserve">Impairment </w:t>
      </w:r>
    </w:p>
    <w:p w:rsidR="00DF41A3" w:rsidRPr="00DF41A3" w:rsidRDefault="00DF41A3" w:rsidP="00DF41A3">
      <w:pPr>
        <w:autoSpaceDE w:val="0"/>
        <w:autoSpaceDN w:val="0"/>
        <w:adjustRightInd w:val="0"/>
        <w:spacing w:after="0" w:line="240" w:lineRule="auto"/>
        <w:ind w:left="1260"/>
        <w:jc w:val="both"/>
        <w:rPr>
          <w:rFonts w:ascii="Times New Roman" w:eastAsia="Times New Roman" w:hAnsi="Times New Roman" w:cs="Times New Roman"/>
          <w:b/>
          <w:bCs/>
          <w:i/>
          <w:color w:val="000000"/>
          <w:sz w:val="24"/>
          <w:szCs w:val="24"/>
          <w:lang w:eastAsia="en-PH"/>
        </w:rPr>
      </w:pPr>
    </w:p>
    <w:p w:rsidR="00DF41A3" w:rsidRP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An asset’s carrying amount is written down to its recoverable amount, or recoverable service amount, if the asset’s carrying amount is greater than its estimated recoverable service amount.</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D73908">
      <w:pPr>
        <w:spacing w:after="0" w:line="240" w:lineRule="auto"/>
        <w:ind w:left="180" w:right="450" w:firstLine="720"/>
        <w:jc w:val="both"/>
        <w:rPr>
          <w:rFonts w:ascii="Times New Roman" w:eastAsia="Times New Roman" w:hAnsi="Times New Roman" w:cs="Times New Roman"/>
          <w:b/>
          <w:i/>
          <w:sz w:val="24"/>
          <w:szCs w:val="24"/>
          <w:lang w:val="en-CA"/>
        </w:rPr>
      </w:pPr>
      <w:r w:rsidRPr="00DF41A3">
        <w:rPr>
          <w:rFonts w:ascii="Times New Roman" w:eastAsia="Times New Roman" w:hAnsi="Times New Roman" w:cs="Times New Roman"/>
          <w:b/>
          <w:i/>
          <w:sz w:val="24"/>
          <w:szCs w:val="24"/>
          <w:lang w:val="en-CA"/>
        </w:rPr>
        <w:t>Derecognition</w:t>
      </w:r>
    </w:p>
    <w:p w:rsidR="00DF41A3" w:rsidRPr="00DF41A3" w:rsidRDefault="00DF41A3" w:rsidP="00DF41A3">
      <w:pPr>
        <w:spacing w:after="0" w:line="240" w:lineRule="auto"/>
        <w:ind w:left="1260" w:right="450"/>
        <w:jc w:val="both"/>
        <w:rPr>
          <w:rFonts w:ascii="Times New Roman" w:eastAsia="Times New Roman" w:hAnsi="Times New Roman" w:cs="Times New Roman"/>
          <w:b/>
          <w:i/>
          <w:sz w:val="24"/>
          <w:szCs w:val="24"/>
          <w:lang w:val="en-CA"/>
        </w:rPr>
      </w:pPr>
    </w:p>
    <w:p w:rsidR="0080330B" w:rsidRDefault="00DF41A3" w:rsidP="00BB2656">
      <w:pPr>
        <w:spacing w:after="0" w:line="240" w:lineRule="auto"/>
        <w:ind w:left="900" w:right="77"/>
        <w:jc w:val="both"/>
        <w:rPr>
          <w:rFonts w:ascii="Times New Roman" w:eastAsia="Times New Roman" w:hAnsi="Times New Roman" w:cs="Times New Roman"/>
          <w:sz w:val="24"/>
          <w:szCs w:val="24"/>
          <w:lang w:val="en-CA"/>
        </w:rPr>
      </w:pPr>
      <w:r w:rsidRPr="00DF41A3">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sz w:val="24"/>
          <w:szCs w:val="24"/>
          <w:lang w:val="en-CA"/>
        </w:rPr>
        <w:t>SET</w:t>
      </w:r>
      <w:r w:rsidRPr="00DF41A3">
        <w:rPr>
          <w:rFonts w:ascii="Times New Roman" w:eastAsia="Times New Roman" w:hAnsi="Times New Roman" w:cs="Times New Roman"/>
          <w:sz w:val="24"/>
          <w:szCs w:val="24"/>
          <w:lang w:val="en-CA"/>
        </w:rPr>
        <w:t xml:space="preserve"> derecognizes items of </w:t>
      </w:r>
      <w:r w:rsidR="008A6369">
        <w:rPr>
          <w:rFonts w:ascii="Times New Roman" w:eastAsia="Times New Roman" w:hAnsi="Times New Roman" w:cs="Times New Roman"/>
          <w:sz w:val="24"/>
          <w:szCs w:val="24"/>
          <w:lang w:val="en-CA"/>
        </w:rPr>
        <w:t>PPE</w:t>
      </w:r>
      <w:r w:rsidRPr="00DF41A3">
        <w:rPr>
          <w:rFonts w:ascii="Times New Roman" w:eastAsia="Times New Roman" w:hAnsi="Times New Roman" w:cs="Times New Roman"/>
          <w:sz w:val="24"/>
          <w:szCs w:val="24"/>
          <w:lang w:val="en-CA"/>
        </w:rPr>
        <w:t xml:space="preserve"> and/or any significant part of an asset upon disposal or when no future economic benefits or service potential is expected from its continuing use.  Any gain or loss arising on derecognition of the asset (calculated as the difference between the net disposal proceeds and the carrying amount of the asset) is included in the surplus or deficit when the asset is derecognized.</w:t>
      </w:r>
    </w:p>
    <w:p w:rsidR="00BB2656" w:rsidRPr="00BB2656" w:rsidRDefault="00BB2656" w:rsidP="00BB2656">
      <w:pPr>
        <w:spacing w:after="0" w:line="240" w:lineRule="auto"/>
        <w:ind w:left="900" w:right="77"/>
        <w:jc w:val="both"/>
        <w:rPr>
          <w:rFonts w:ascii="Times New Roman" w:eastAsia="Times New Roman" w:hAnsi="Times New Roman" w:cs="Times New Roman"/>
          <w:sz w:val="24"/>
          <w:szCs w:val="24"/>
          <w:lang w:val="en-CA"/>
        </w:rPr>
      </w:pPr>
    </w:p>
    <w:p w:rsidR="00DF41A3" w:rsidRPr="00DF41A3" w:rsidRDefault="00DF41A3" w:rsidP="00D73908">
      <w:pPr>
        <w:numPr>
          <w:ilvl w:val="0"/>
          <w:numId w:val="3"/>
        </w:numPr>
        <w:spacing w:after="100" w:afterAutospacing="1" w:line="240" w:lineRule="auto"/>
        <w:ind w:hanging="630"/>
        <w:contextualSpacing/>
        <w:rPr>
          <w:rFonts w:ascii="Times New Roman" w:eastAsia="Times New Roman" w:hAnsi="Times New Roman" w:cs="Times New Roman"/>
          <w:b/>
          <w:bCs/>
          <w:color w:val="000000"/>
          <w:sz w:val="24"/>
          <w:szCs w:val="24"/>
          <w:lang w:eastAsia="en-PH"/>
        </w:rPr>
      </w:pPr>
      <w:r w:rsidRPr="00DF41A3">
        <w:rPr>
          <w:rFonts w:ascii="Times New Roman" w:eastAsia="Times New Roman" w:hAnsi="Times New Roman" w:cs="Times New Roman"/>
          <w:b/>
          <w:bCs/>
          <w:color w:val="000000"/>
          <w:sz w:val="24"/>
          <w:szCs w:val="24"/>
          <w:lang w:eastAsia="en-PH"/>
        </w:rPr>
        <w:t>Lease</w:t>
      </w:r>
    </w:p>
    <w:p w:rsidR="00DF41A3" w:rsidRDefault="00DF41A3" w:rsidP="00791E29">
      <w:pPr>
        <w:autoSpaceDE w:val="0"/>
        <w:autoSpaceDN w:val="0"/>
        <w:adjustRightInd w:val="0"/>
        <w:spacing w:after="0" w:line="240" w:lineRule="auto"/>
        <w:ind w:left="1260"/>
        <w:jc w:val="both"/>
        <w:rPr>
          <w:rFonts w:ascii="Times New Roman" w:eastAsia="Times New Roman" w:hAnsi="Times New Roman" w:cs="Times New Roman"/>
          <w:b/>
          <w:bCs/>
          <w:i/>
          <w:color w:val="000000"/>
          <w:sz w:val="24"/>
          <w:szCs w:val="24"/>
          <w:lang w:eastAsia="en-PH"/>
        </w:rPr>
      </w:pPr>
    </w:p>
    <w:p w:rsidR="00791E29" w:rsidRDefault="00791E29" w:rsidP="00D73908">
      <w:pPr>
        <w:autoSpaceDE w:val="0"/>
        <w:autoSpaceDN w:val="0"/>
        <w:adjustRightInd w:val="0"/>
        <w:spacing w:after="0" w:line="240" w:lineRule="auto"/>
        <w:ind w:left="180" w:firstLine="720"/>
        <w:jc w:val="both"/>
        <w:rPr>
          <w:rFonts w:ascii="Times New Roman" w:eastAsia="Times New Roman" w:hAnsi="Times New Roman" w:cs="Times New Roman"/>
          <w:bCs/>
          <w:color w:val="000000"/>
          <w:sz w:val="24"/>
          <w:szCs w:val="24"/>
          <w:lang w:eastAsia="en-PH"/>
        </w:rPr>
      </w:pPr>
      <w:r>
        <w:rPr>
          <w:rFonts w:ascii="Times New Roman" w:eastAsia="Times New Roman" w:hAnsi="Times New Roman" w:cs="Times New Roman"/>
          <w:bCs/>
          <w:color w:val="000000"/>
          <w:sz w:val="24"/>
          <w:szCs w:val="24"/>
          <w:lang w:eastAsia="en-PH"/>
        </w:rPr>
        <w:t>SET as a lessee</w:t>
      </w:r>
    </w:p>
    <w:p w:rsidR="00791E29" w:rsidRDefault="00791E29" w:rsidP="00791E29">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9E7ED0" w:rsidRDefault="009E7ED0" w:rsidP="00791E29">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9E7ED0" w:rsidRDefault="009E7ED0" w:rsidP="00791E29">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9E7ED0" w:rsidRPr="00791E29" w:rsidRDefault="009E7ED0" w:rsidP="00791E29">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2A16BA" w:rsidRDefault="00DF41A3" w:rsidP="00D73908">
      <w:pPr>
        <w:autoSpaceDE w:val="0"/>
        <w:autoSpaceDN w:val="0"/>
        <w:adjustRightInd w:val="0"/>
        <w:spacing w:after="0" w:line="240" w:lineRule="auto"/>
        <w:ind w:left="180" w:firstLine="720"/>
        <w:jc w:val="both"/>
        <w:rPr>
          <w:rFonts w:ascii="Times New Roman" w:eastAsia="Times New Roman" w:hAnsi="Times New Roman" w:cs="Times New Roman"/>
          <w:b/>
          <w:bCs/>
          <w:i/>
          <w:color w:val="000000"/>
          <w:sz w:val="24"/>
          <w:szCs w:val="24"/>
          <w:lang w:eastAsia="en-PH"/>
        </w:rPr>
      </w:pPr>
      <w:r w:rsidRPr="00DF41A3">
        <w:rPr>
          <w:rFonts w:ascii="Times New Roman" w:eastAsia="Times New Roman" w:hAnsi="Times New Roman" w:cs="Times New Roman"/>
          <w:b/>
          <w:bCs/>
          <w:i/>
          <w:color w:val="000000"/>
          <w:sz w:val="24"/>
          <w:szCs w:val="24"/>
          <w:lang w:eastAsia="en-PH"/>
        </w:rPr>
        <w:t>Operating Lease</w:t>
      </w:r>
    </w:p>
    <w:p w:rsidR="002A16BA" w:rsidRPr="00424EBF" w:rsidRDefault="002A16BA" w:rsidP="002A16BA">
      <w:pPr>
        <w:autoSpaceDE w:val="0"/>
        <w:autoSpaceDN w:val="0"/>
        <w:adjustRightInd w:val="0"/>
        <w:spacing w:after="0" w:line="240" w:lineRule="auto"/>
        <w:ind w:left="1260"/>
        <w:jc w:val="both"/>
        <w:rPr>
          <w:rFonts w:ascii="Times New Roman" w:eastAsia="Times New Roman" w:hAnsi="Times New Roman" w:cs="Times New Roman"/>
          <w:b/>
          <w:bCs/>
          <w:color w:val="000000"/>
          <w:sz w:val="24"/>
          <w:szCs w:val="24"/>
          <w:lang w:eastAsia="en-PH"/>
        </w:rPr>
      </w:pPr>
    </w:p>
    <w:p w:rsidR="00DF41A3" w:rsidRDefault="00DF41A3" w:rsidP="00D73908">
      <w:pPr>
        <w:autoSpaceDE w:val="0"/>
        <w:autoSpaceDN w:val="0"/>
        <w:adjustRightInd w:val="0"/>
        <w:spacing w:after="0" w:line="240" w:lineRule="auto"/>
        <w:ind w:left="900"/>
        <w:jc w:val="both"/>
        <w:rPr>
          <w:rFonts w:ascii="Times New Roman" w:eastAsia="Times New Roman" w:hAnsi="Times New Roman" w:cs="Times New Roman"/>
          <w:bCs/>
          <w:color w:val="000000"/>
          <w:sz w:val="24"/>
          <w:szCs w:val="24"/>
          <w:lang w:eastAsia="en-PH"/>
        </w:rPr>
      </w:pPr>
      <w:r w:rsidRPr="00DF41A3">
        <w:rPr>
          <w:rFonts w:ascii="Times New Roman" w:eastAsia="Times New Roman" w:hAnsi="Times New Roman" w:cs="Times New Roman"/>
          <w:bCs/>
          <w:color w:val="000000"/>
          <w:sz w:val="24"/>
          <w:szCs w:val="24"/>
          <w:lang w:eastAsia="en-PH"/>
        </w:rPr>
        <w:t xml:space="preserve">Operating leases are leases that do not transfer substantially all the risks and benefits incidental to ownership of the leased item to the </w:t>
      </w:r>
      <w:r w:rsidR="001A1BF3">
        <w:rPr>
          <w:rFonts w:ascii="Times New Roman" w:eastAsia="Times New Roman" w:hAnsi="Times New Roman" w:cs="Times New Roman"/>
          <w:bCs/>
          <w:color w:val="000000"/>
          <w:sz w:val="24"/>
          <w:szCs w:val="24"/>
          <w:lang w:eastAsia="en-PH"/>
        </w:rPr>
        <w:t>SET</w:t>
      </w:r>
      <w:r w:rsidRPr="00DF41A3">
        <w:rPr>
          <w:rFonts w:ascii="Times New Roman" w:eastAsia="Times New Roman" w:hAnsi="Times New Roman" w:cs="Times New Roman"/>
          <w:bCs/>
          <w:color w:val="000000"/>
          <w:sz w:val="24"/>
          <w:szCs w:val="24"/>
          <w:lang w:eastAsia="en-PH"/>
        </w:rPr>
        <w:t>. Operating lease payments are recognized as an operating expense in surplus or deficit on a straight-line basis over the lease term.</w:t>
      </w:r>
    </w:p>
    <w:p w:rsidR="001A1BF3" w:rsidRDefault="001A1BF3" w:rsidP="00DF41A3">
      <w:pPr>
        <w:autoSpaceDE w:val="0"/>
        <w:autoSpaceDN w:val="0"/>
        <w:adjustRightInd w:val="0"/>
        <w:spacing w:after="0" w:line="240" w:lineRule="auto"/>
        <w:ind w:left="1260"/>
        <w:jc w:val="both"/>
        <w:rPr>
          <w:rFonts w:ascii="Times New Roman" w:eastAsia="Times New Roman" w:hAnsi="Times New Roman" w:cs="Times New Roman"/>
          <w:bCs/>
          <w:color w:val="000000"/>
          <w:sz w:val="24"/>
          <w:szCs w:val="24"/>
          <w:lang w:eastAsia="en-PH"/>
        </w:rPr>
      </w:pPr>
    </w:p>
    <w:p w:rsidR="001A1BF3" w:rsidRDefault="001A1BF3" w:rsidP="00D73908">
      <w:pPr>
        <w:numPr>
          <w:ilvl w:val="0"/>
          <w:numId w:val="3"/>
        </w:numPr>
        <w:spacing w:after="100" w:afterAutospacing="1" w:line="240" w:lineRule="auto"/>
        <w:ind w:hanging="630"/>
        <w:contextualSpacing/>
        <w:rPr>
          <w:rFonts w:ascii="Times New Roman" w:eastAsia="Times New Roman" w:hAnsi="Times New Roman" w:cs="Times New Roman"/>
          <w:b/>
          <w:bCs/>
          <w:color w:val="000000"/>
          <w:sz w:val="24"/>
          <w:szCs w:val="24"/>
          <w:lang w:eastAsia="en-PH"/>
        </w:rPr>
      </w:pPr>
      <w:r>
        <w:rPr>
          <w:rFonts w:ascii="Times New Roman" w:eastAsia="Times New Roman" w:hAnsi="Times New Roman" w:cs="Times New Roman"/>
          <w:b/>
          <w:bCs/>
          <w:color w:val="000000"/>
          <w:sz w:val="24"/>
          <w:szCs w:val="24"/>
          <w:lang w:eastAsia="en-PH"/>
        </w:rPr>
        <w:t>Intangible Assets</w:t>
      </w:r>
    </w:p>
    <w:p w:rsidR="001A1BF3" w:rsidRDefault="001A1BF3" w:rsidP="001A1BF3">
      <w:pPr>
        <w:tabs>
          <w:tab w:val="left" w:pos="1260"/>
        </w:tabs>
        <w:spacing w:after="100" w:afterAutospacing="1" w:line="240" w:lineRule="auto"/>
        <w:ind w:left="720"/>
        <w:contextualSpacing/>
        <w:rPr>
          <w:rFonts w:ascii="Times New Roman" w:eastAsia="Times New Roman" w:hAnsi="Times New Roman" w:cs="Times New Roman"/>
          <w:b/>
          <w:bCs/>
          <w:color w:val="000000"/>
          <w:sz w:val="24"/>
          <w:szCs w:val="24"/>
          <w:lang w:eastAsia="en-PH"/>
        </w:rPr>
      </w:pPr>
    </w:p>
    <w:p w:rsidR="002A16BA" w:rsidRDefault="002A16BA" w:rsidP="00D73908">
      <w:pPr>
        <w:spacing w:after="100" w:afterAutospacing="1" w:line="240" w:lineRule="auto"/>
        <w:ind w:left="720" w:firstLine="180"/>
        <w:contextualSpacing/>
        <w:rPr>
          <w:rFonts w:ascii="Times New Roman" w:eastAsia="Times New Roman" w:hAnsi="Times New Roman" w:cs="Times New Roman"/>
          <w:b/>
          <w:bCs/>
          <w:i/>
          <w:color w:val="000000"/>
          <w:sz w:val="24"/>
          <w:szCs w:val="24"/>
          <w:lang w:eastAsia="en-PH"/>
        </w:rPr>
      </w:pPr>
      <w:r>
        <w:rPr>
          <w:rFonts w:ascii="Times New Roman" w:eastAsia="Times New Roman" w:hAnsi="Times New Roman" w:cs="Times New Roman"/>
          <w:b/>
          <w:bCs/>
          <w:i/>
          <w:color w:val="000000"/>
          <w:sz w:val="24"/>
          <w:szCs w:val="24"/>
          <w:lang w:eastAsia="en-PH"/>
        </w:rPr>
        <w:t>Recognition and Measurement</w:t>
      </w:r>
    </w:p>
    <w:p w:rsidR="002A16BA" w:rsidRPr="002A16BA" w:rsidRDefault="002A16BA" w:rsidP="001A1BF3">
      <w:pPr>
        <w:tabs>
          <w:tab w:val="left" w:pos="1260"/>
        </w:tabs>
        <w:spacing w:after="100" w:afterAutospacing="1" w:line="240" w:lineRule="auto"/>
        <w:ind w:left="720"/>
        <w:contextualSpacing/>
        <w:rPr>
          <w:rFonts w:ascii="Times New Roman" w:eastAsia="Times New Roman" w:hAnsi="Times New Roman" w:cs="Times New Roman"/>
          <w:b/>
          <w:bCs/>
          <w:i/>
          <w:color w:val="000000"/>
          <w:sz w:val="24"/>
          <w:szCs w:val="24"/>
          <w:lang w:eastAsia="en-PH"/>
        </w:rPr>
      </w:pPr>
    </w:p>
    <w:p w:rsidR="001A1BF3" w:rsidRDefault="001A1BF3" w:rsidP="00D73908">
      <w:pPr>
        <w:spacing w:after="100" w:afterAutospacing="1" w:line="240" w:lineRule="auto"/>
        <w:ind w:left="900"/>
        <w:contextualSpacing/>
        <w:jc w:val="both"/>
        <w:rPr>
          <w:rFonts w:ascii="Times New Roman" w:eastAsia="Times New Roman" w:hAnsi="Times New Roman" w:cs="Times New Roman"/>
          <w:bCs/>
          <w:color w:val="000000"/>
          <w:sz w:val="24"/>
          <w:szCs w:val="24"/>
          <w:lang w:eastAsia="en-PH"/>
        </w:rPr>
      </w:pPr>
      <w:r w:rsidRPr="001A1BF3">
        <w:rPr>
          <w:rFonts w:ascii="Times New Roman" w:eastAsia="Times New Roman" w:hAnsi="Times New Roman" w:cs="Times New Roman"/>
          <w:bCs/>
          <w:color w:val="000000"/>
          <w:sz w:val="24"/>
          <w:szCs w:val="24"/>
          <w:lang w:eastAsia="en-PH"/>
        </w:rPr>
        <w:t>Intangible assets are recognized when the items are identifiable</w:t>
      </w:r>
      <w:r>
        <w:rPr>
          <w:rFonts w:ascii="Times New Roman" w:eastAsia="Times New Roman" w:hAnsi="Times New Roman" w:cs="Times New Roman"/>
          <w:bCs/>
          <w:color w:val="000000"/>
          <w:sz w:val="24"/>
          <w:szCs w:val="24"/>
          <w:lang w:eastAsia="en-PH"/>
        </w:rPr>
        <w:t xml:space="preserve"> non-monetary assets without physical substance; it is probable that the expected future economic benefits or service potential that are attributable to the assets will flow to the entity; and the cost or fair value of the assets can be measured reliably.</w:t>
      </w:r>
    </w:p>
    <w:p w:rsidR="001A1BF3" w:rsidRDefault="001A1BF3" w:rsidP="001A1BF3">
      <w:pPr>
        <w:tabs>
          <w:tab w:val="left" w:pos="1260"/>
        </w:tabs>
        <w:spacing w:after="100" w:afterAutospacing="1" w:line="240" w:lineRule="auto"/>
        <w:ind w:left="1260" w:hanging="540"/>
        <w:contextualSpacing/>
        <w:jc w:val="both"/>
        <w:rPr>
          <w:rFonts w:ascii="Times New Roman" w:eastAsia="Times New Roman" w:hAnsi="Times New Roman" w:cs="Times New Roman"/>
          <w:bCs/>
          <w:color w:val="000000"/>
          <w:sz w:val="24"/>
          <w:szCs w:val="24"/>
          <w:lang w:eastAsia="en-PH"/>
        </w:rPr>
      </w:pPr>
    </w:p>
    <w:p w:rsidR="001A1BF3" w:rsidRPr="001A1BF3" w:rsidRDefault="001A1BF3" w:rsidP="00D73908">
      <w:pPr>
        <w:spacing w:after="100" w:afterAutospacing="1" w:line="240" w:lineRule="auto"/>
        <w:ind w:left="1260" w:hanging="360"/>
        <w:contextualSpacing/>
        <w:jc w:val="both"/>
        <w:rPr>
          <w:rFonts w:ascii="Times New Roman" w:eastAsia="Times New Roman" w:hAnsi="Times New Roman" w:cs="Times New Roman"/>
          <w:bCs/>
          <w:color w:val="000000"/>
          <w:sz w:val="24"/>
          <w:szCs w:val="24"/>
          <w:lang w:eastAsia="en-PH"/>
        </w:rPr>
      </w:pPr>
      <w:r>
        <w:rPr>
          <w:rFonts w:ascii="Times New Roman" w:eastAsia="Times New Roman" w:hAnsi="Times New Roman" w:cs="Times New Roman"/>
          <w:bCs/>
          <w:color w:val="000000"/>
          <w:sz w:val="24"/>
          <w:szCs w:val="24"/>
          <w:lang w:eastAsia="en-PH"/>
        </w:rPr>
        <w:t>Intangible assets acquired separately are initially recognized at cost.</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DF41A3" w:rsidRPr="00DF41A3" w:rsidRDefault="00DF41A3" w:rsidP="00D73908">
      <w:pPr>
        <w:numPr>
          <w:ilvl w:val="0"/>
          <w:numId w:val="3"/>
        </w:numPr>
        <w:spacing w:after="100" w:afterAutospacing="1" w:line="240" w:lineRule="auto"/>
        <w:ind w:hanging="630"/>
        <w:contextualSpacing/>
        <w:rPr>
          <w:rFonts w:ascii="Times New Roman" w:eastAsia="Times New Roman" w:hAnsi="Times New Roman" w:cs="Times New Roman"/>
          <w:b/>
          <w:sz w:val="24"/>
          <w:szCs w:val="24"/>
          <w:lang w:val="en-CA"/>
        </w:rPr>
      </w:pPr>
      <w:r w:rsidRPr="00DF41A3">
        <w:rPr>
          <w:rFonts w:ascii="Times New Roman" w:eastAsia="Times New Roman" w:hAnsi="Times New Roman" w:cs="Times New Roman"/>
          <w:b/>
          <w:sz w:val="24"/>
          <w:szCs w:val="24"/>
          <w:lang w:val="en-CA"/>
        </w:rPr>
        <w:t>Changes in accounting policies and estimates</w:t>
      </w:r>
    </w:p>
    <w:p w:rsidR="00DF41A3" w:rsidRPr="00DF41A3" w:rsidRDefault="00DF41A3" w:rsidP="00DF41A3">
      <w:pPr>
        <w:spacing w:after="0" w:line="240" w:lineRule="auto"/>
        <w:ind w:left="990" w:right="450" w:hanging="450"/>
        <w:jc w:val="both"/>
        <w:rPr>
          <w:rFonts w:ascii="Times New Roman" w:eastAsia="Times New Roman" w:hAnsi="Times New Roman" w:cs="Times New Roman"/>
          <w:sz w:val="24"/>
          <w:szCs w:val="24"/>
          <w:lang w:val="en-CA"/>
        </w:rPr>
      </w:pPr>
    </w:p>
    <w:p w:rsidR="00DF41A3" w:rsidRPr="00DF41A3" w:rsidRDefault="00DF41A3" w:rsidP="00E53DDA">
      <w:pPr>
        <w:spacing w:after="0" w:line="240" w:lineRule="auto"/>
        <w:ind w:left="900"/>
        <w:jc w:val="both"/>
        <w:rPr>
          <w:rFonts w:ascii="Times New Roman" w:eastAsia="Times New Roman" w:hAnsi="Times New Roman" w:cs="Times New Roman"/>
          <w:sz w:val="24"/>
          <w:szCs w:val="24"/>
          <w:lang w:val="en-CA"/>
        </w:rPr>
      </w:pPr>
      <w:r w:rsidRPr="00DF41A3">
        <w:rPr>
          <w:rFonts w:ascii="Times New Roman" w:eastAsia="Times New Roman" w:hAnsi="Times New Roman" w:cs="Times New Roman"/>
          <w:sz w:val="24"/>
          <w:szCs w:val="24"/>
          <w:lang w:val="en-CA"/>
        </w:rPr>
        <w:t xml:space="preserve">The </w:t>
      </w:r>
      <w:r w:rsidR="006E0199">
        <w:rPr>
          <w:rFonts w:ascii="Times New Roman" w:eastAsia="Times New Roman" w:hAnsi="Times New Roman" w:cs="Times New Roman"/>
          <w:sz w:val="24"/>
          <w:szCs w:val="24"/>
          <w:lang w:val="en-CA"/>
        </w:rPr>
        <w:t>SET</w:t>
      </w:r>
      <w:r w:rsidRPr="00DF41A3">
        <w:rPr>
          <w:rFonts w:ascii="Times New Roman" w:eastAsia="Times New Roman" w:hAnsi="Times New Roman" w:cs="Times New Roman"/>
          <w:sz w:val="24"/>
          <w:szCs w:val="24"/>
          <w:lang w:val="en-CA"/>
        </w:rPr>
        <w:t xml:space="preserve"> recognizes the effects of changes in accounting policy retrospectively.</w:t>
      </w:r>
      <w:r w:rsidR="00E53DDA">
        <w:rPr>
          <w:rFonts w:ascii="Times New Roman" w:eastAsia="Times New Roman" w:hAnsi="Times New Roman" w:cs="Times New Roman"/>
          <w:sz w:val="24"/>
          <w:szCs w:val="24"/>
          <w:lang w:val="en-CA"/>
        </w:rPr>
        <w:t xml:space="preserve"> </w:t>
      </w:r>
      <w:r w:rsidRPr="00DF41A3">
        <w:rPr>
          <w:rFonts w:ascii="Times New Roman" w:eastAsia="Times New Roman" w:hAnsi="Times New Roman" w:cs="Times New Roman"/>
          <w:sz w:val="24"/>
          <w:szCs w:val="24"/>
          <w:lang w:val="en-CA"/>
        </w:rPr>
        <w:t>The effects of changes in accounting policy were applied prospectively if retrospective application is impractical.</w:t>
      </w:r>
    </w:p>
    <w:p w:rsidR="00DF41A3" w:rsidRDefault="00DF41A3" w:rsidP="00DF41A3">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bCs/>
          <w:color w:val="000000"/>
          <w:sz w:val="24"/>
          <w:szCs w:val="24"/>
          <w:lang w:eastAsia="en-PH"/>
        </w:rPr>
      </w:pPr>
    </w:p>
    <w:p w:rsidR="006E0199" w:rsidRPr="006E0199" w:rsidRDefault="006E0199" w:rsidP="00D73908">
      <w:pPr>
        <w:spacing w:after="0" w:line="240" w:lineRule="auto"/>
        <w:ind w:left="900"/>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sz w:val="24"/>
          <w:szCs w:val="24"/>
          <w:lang w:val="en-CA"/>
        </w:rPr>
        <w:t>SET</w:t>
      </w:r>
      <w:r w:rsidRPr="006E0199">
        <w:rPr>
          <w:rFonts w:ascii="Times New Roman" w:eastAsia="Times New Roman" w:hAnsi="Times New Roman" w:cs="Times New Roman"/>
          <w:sz w:val="24"/>
          <w:szCs w:val="24"/>
          <w:lang w:val="en-CA"/>
        </w:rPr>
        <w:t xml:space="preserve"> recognizes the effects of changes in accounting estimates prospectively by including in surplus or deficit.</w:t>
      </w:r>
    </w:p>
    <w:p w:rsidR="006E0199" w:rsidRPr="006E0199" w:rsidRDefault="006E0199" w:rsidP="006E0199">
      <w:pPr>
        <w:spacing w:after="0" w:line="240" w:lineRule="auto"/>
        <w:ind w:left="1260"/>
        <w:jc w:val="both"/>
        <w:rPr>
          <w:rFonts w:ascii="Times New Roman" w:eastAsia="Times New Roman" w:hAnsi="Times New Roman" w:cs="Times New Roman"/>
          <w:sz w:val="24"/>
          <w:szCs w:val="24"/>
          <w:lang w:val="en-CA"/>
        </w:rPr>
      </w:pPr>
    </w:p>
    <w:p w:rsidR="006E0199" w:rsidRDefault="006E0199" w:rsidP="00D73908">
      <w:pPr>
        <w:spacing w:after="0" w:line="240" w:lineRule="auto"/>
        <w:ind w:left="900"/>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The SET corrects material prior period errors retrospectively in the first set of financial statements authorized for issue after their discovery by:</w:t>
      </w:r>
    </w:p>
    <w:p w:rsidR="006E0199" w:rsidRPr="006E0199" w:rsidRDefault="006E0199" w:rsidP="006E0199">
      <w:pPr>
        <w:spacing w:after="0" w:line="240" w:lineRule="auto"/>
        <w:ind w:left="1260"/>
        <w:jc w:val="both"/>
        <w:rPr>
          <w:rFonts w:ascii="Times New Roman" w:eastAsia="Times New Roman" w:hAnsi="Times New Roman" w:cs="Times New Roman"/>
          <w:sz w:val="24"/>
          <w:szCs w:val="24"/>
          <w:lang w:val="en-CA"/>
        </w:rPr>
      </w:pPr>
    </w:p>
    <w:p w:rsidR="006E0199" w:rsidRPr="006E0199" w:rsidRDefault="006E0199" w:rsidP="00D73908">
      <w:pPr>
        <w:numPr>
          <w:ilvl w:val="0"/>
          <w:numId w:val="6"/>
        </w:numPr>
        <w:spacing w:after="0" w:line="240" w:lineRule="auto"/>
        <w:ind w:left="1260"/>
        <w:contextualSpacing/>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Restating the comparative amounts for prior period(s) presented in which the error occurred; or</w:t>
      </w:r>
    </w:p>
    <w:p w:rsidR="006E0199" w:rsidRPr="006E0199" w:rsidRDefault="006E0199" w:rsidP="00D73908">
      <w:pPr>
        <w:spacing w:after="0" w:line="240" w:lineRule="auto"/>
        <w:ind w:left="1260" w:hanging="360"/>
        <w:contextualSpacing/>
        <w:jc w:val="both"/>
        <w:rPr>
          <w:rFonts w:ascii="Times New Roman" w:eastAsia="Times New Roman" w:hAnsi="Times New Roman" w:cs="Times New Roman"/>
          <w:sz w:val="24"/>
          <w:szCs w:val="24"/>
          <w:lang w:val="en-CA"/>
        </w:rPr>
      </w:pPr>
    </w:p>
    <w:p w:rsidR="0080330B" w:rsidRDefault="006E0199" w:rsidP="00BB2656">
      <w:pPr>
        <w:numPr>
          <w:ilvl w:val="0"/>
          <w:numId w:val="6"/>
        </w:numPr>
        <w:spacing w:after="0" w:line="240" w:lineRule="auto"/>
        <w:ind w:left="1260"/>
        <w:contextualSpacing/>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If the error occurred before the earliest prior period presented, restating the opening balances of assets, liabilities and net assets/equity for the earliest prior period presented.</w:t>
      </w:r>
    </w:p>
    <w:p w:rsidR="00BB2656" w:rsidRPr="00BB2656" w:rsidRDefault="00BB2656" w:rsidP="00BB2656">
      <w:pPr>
        <w:spacing w:after="0" w:line="240" w:lineRule="auto"/>
        <w:contextualSpacing/>
        <w:jc w:val="both"/>
        <w:rPr>
          <w:rFonts w:ascii="Times New Roman" w:eastAsia="Times New Roman" w:hAnsi="Times New Roman" w:cs="Times New Roman"/>
          <w:sz w:val="24"/>
          <w:szCs w:val="24"/>
          <w:lang w:val="en-CA"/>
        </w:rPr>
      </w:pPr>
    </w:p>
    <w:p w:rsidR="006E0199" w:rsidRPr="006E0199" w:rsidRDefault="006E0199" w:rsidP="00D73908">
      <w:pPr>
        <w:numPr>
          <w:ilvl w:val="0"/>
          <w:numId w:val="3"/>
        </w:numPr>
        <w:spacing w:after="100" w:afterAutospacing="1" w:line="240" w:lineRule="auto"/>
        <w:ind w:hanging="630"/>
        <w:contextualSpacing/>
        <w:rPr>
          <w:rFonts w:ascii="Times New Roman" w:eastAsia="Times New Roman" w:hAnsi="Times New Roman" w:cs="Times New Roman"/>
          <w:b/>
          <w:sz w:val="24"/>
          <w:szCs w:val="24"/>
          <w:lang w:val="en-CA"/>
        </w:rPr>
      </w:pPr>
      <w:r w:rsidRPr="006E0199">
        <w:rPr>
          <w:rFonts w:ascii="Times New Roman" w:eastAsia="Times New Roman" w:hAnsi="Times New Roman" w:cs="Times New Roman"/>
          <w:b/>
          <w:sz w:val="24"/>
          <w:szCs w:val="24"/>
          <w:lang w:val="en-CA"/>
        </w:rPr>
        <w:t>Revenue from Exchange transactions</w:t>
      </w:r>
    </w:p>
    <w:p w:rsidR="006E0199" w:rsidRPr="006E0199" w:rsidRDefault="006E0199" w:rsidP="006E0199">
      <w:pPr>
        <w:spacing w:after="0" w:line="240" w:lineRule="auto"/>
        <w:ind w:left="990" w:right="450" w:hanging="450"/>
        <w:jc w:val="both"/>
        <w:rPr>
          <w:rFonts w:ascii="Times New Roman" w:eastAsia="Times New Roman" w:hAnsi="Times New Roman" w:cs="Times New Roman"/>
          <w:sz w:val="24"/>
          <w:szCs w:val="24"/>
          <w:lang w:val="en-CA"/>
        </w:rPr>
      </w:pPr>
    </w:p>
    <w:p w:rsidR="006E0199" w:rsidRPr="006E0199" w:rsidRDefault="006E0199" w:rsidP="00D73908">
      <w:pPr>
        <w:spacing w:after="0" w:line="240" w:lineRule="auto"/>
        <w:ind w:left="180" w:right="450" w:firstLine="720"/>
        <w:jc w:val="both"/>
        <w:rPr>
          <w:rFonts w:ascii="Times New Roman" w:eastAsia="Times New Roman" w:hAnsi="Times New Roman" w:cs="Times New Roman"/>
          <w:b/>
          <w:i/>
          <w:sz w:val="24"/>
          <w:szCs w:val="24"/>
          <w:lang w:val="en-CA"/>
        </w:rPr>
      </w:pPr>
      <w:r w:rsidRPr="006E0199">
        <w:rPr>
          <w:rFonts w:ascii="Times New Roman" w:eastAsia="Times New Roman" w:hAnsi="Times New Roman" w:cs="Times New Roman"/>
          <w:b/>
          <w:i/>
          <w:sz w:val="24"/>
          <w:szCs w:val="24"/>
          <w:lang w:val="en-CA"/>
        </w:rPr>
        <w:t>Measurement of Revenue</w:t>
      </w:r>
    </w:p>
    <w:p w:rsidR="006E0199" w:rsidRPr="006E0199" w:rsidRDefault="006E0199" w:rsidP="006E0199">
      <w:pPr>
        <w:spacing w:after="0" w:line="240" w:lineRule="auto"/>
        <w:ind w:left="990" w:right="450" w:hanging="450"/>
        <w:jc w:val="both"/>
        <w:rPr>
          <w:rFonts w:ascii="Times New Roman" w:eastAsia="Times New Roman" w:hAnsi="Times New Roman" w:cs="Times New Roman"/>
          <w:sz w:val="24"/>
          <w:szCs w:val="24"/>
          <w:lang w:val="en-CA"/>
        </w:rPr>
      </w:pPr>
    </w:p>
    <w:p w:rsidR="006E0199" w:rsidRDefault="006E0199" w:rsidP="00D73908">
      <w:pPr>
        <w:autoSpaceDE w:val="0"/>
        <w:autoSpaceDN w:val="0"/>
        <w:adjustRightInd w:val="0"/>
        <w:spacing w:before="100" w:beforeAutospacing="1" w:after="100" w:afterAutospacing="1" w:line="240" w:lineRule="auto"/>
        <w:ind w:left="180" w:firstLine="720"/>
        <w:contextualSpacing/>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Revenue was measured at the fair value of the consideration received</w:t>
      </w:r>
      <w:r>
        <w:rPr>
          <w:rFonts w:ascii="Times New Roman" w:eastAsia="Times New Roman" w:hAnsi="Times New Roman" w:cs="Times New Roman"/>
          <w:sz w:val="24"/>
          <w:szCs w:val="24"/>
          <w:lang w:val="en-CA"/>
        </w:rPr>
        <w:t>.</w:t>
      </w:r>
    </w:p>
    <w:p w:rsidR="006E0199" w:rsidRDefault="006E0199" w:rsidP="006E0199">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sz w:val="24"/>
          <w:szCs w:val="24"/>
          <w:lang w:val="en-CA"/>
        </w:rPr>
      </w:pPr>
    </w:p>
    <w:p w:rsidR="009E7ED0" w:rsidRDefault="009E7ED0" w:rsidP="006E0199">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sz w:val="24"/>
          <w:szCs w:val="24"/>
          <w:lang w:val="en-CA"/>
        </w:rPr>
      </w:pPr>
    </w:p>
    <w:p w:rsidR="009E7ED0" w:rsidRDefault="009E7ED0" w:rsidP="006E0199">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sz w:val="24"/>
          <w:szCs w:val="24"/>
          <w:lang w:val="en-CA"/>
        </w:rPr>
      </w:pPr>
    </w:p>
    <w:p w:rsidR="009E7ED0" w:rsidRDefault="009E7ED0" w:rsidP="006E0199">
      <w:pPr>
        <w:autoSpaceDE w:val="0"/>
        <w:autoSpaceDN w:val="0"/>
        <w:adjustRightInd w:val="0"/>
        <w:spacing w:before="100" w:beforeAutospacing="1" w:after="100" w:afterAutospacing="1" w:line="240" w:lineRule="auto"/>
        <w:ind w:left="1260"/>
        <w:contextualSpacing/>
        <w:jc w:val="both"/>
        <w:rPr>
          <w:rFonts w:ascii="Times New Roman" w:eastAsia="Times New Roman" w:hAnsi="Times New Roman" w:cs="Times New Roman"/>
          <w:sz w:val="24"/>
          <w:szCs w:val="24"/>
          <w:lang w:val="en-CA"/>
        </w:rPr>
      </w:pPr>
    </w:p>
    <w:p w:rsidR="006E0199" w:rsidRPr="006E0199" w:rsidRDefault="006E0199" w:rsidP="00D73908">
      <w:pPr>
        <w:numPr>
          <w:ilvl w:val="0"/>
          <w:numId w:val="3"/>
        </w:numPr>
        <w:spacing w:after="100" w:afterAutospacing="1" w:line="240" w:lineRule="auto"/>
        <w:ind w:hanging="630"/>
        <w:contextualSpacing/>
        <w:rPr>
          <w:rFonts w:ascii="Times New Roman" w:eastAsia="Times New Roman" w:hAnsi="Times New Roman" w:cs="Times New Roman"/>
          <w:b/>
          <w:sz w:val="24"/>
          <w:szCs w:val="24"/>
          <w:lang w:val="en-CA"/>
        </w:rPr>
      </w:pPr>
      <w:r w:rsidRPr="006E0199">
        <w:rPr>
          <w:rFonts w:ascii="Times New Roman" w:eastAsia="Times New Roman" w:hAnsi="Times New Roman" w:cs="Times New Roman"/>
          <w:b/>
          <w:sz w:val="24"/>
          <w:szCs w:val="24"/>
          <w:lang w:val="en-CA"/>
        </w:rPr>
        <w:t>Budget information</w:t>
      </w:r>
    </w:p>
    <w:p w:rsidR="006E0199" w:rsidRPr="006E0199" w:rsidRDefault="006E0199" w:rsidP="006E0199">
      <w:pPr>
        <w:spacing w:after="0" w:line="240" w:lineRule="auto"/>
        <w:ind w:left="720"/>
        <w:jc w:val="both"/>
        <w:rPr>
          <w:rFonts w:ascii="Times New Roman" w:eastAsia="Times New Roman" w:hAnsi="Times New Roman" w:cs="Times New Roman"/>
          <w:b/>
          <w:i/>
          <w:sz w:val="24"/>
          <w:szCs w:val="24"/>
          <w:lang w:val="en-CA"/>
        </w:rPr>
      </w:pPr>
    </w:p>
    <w:p w:rsidR="006E0199" w:rsidRPr="006E0199" w:rsidRDefault="006E0199" w:rsidP="00D73908">
      <w:pPr>
        <w:spacing w:after="0" w:line="240" w:lineRule="auto"/>
        <w:ind w:left="900"/>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 xml:space="preserve">The annual budget is prepared on a cash basis and is published in the government website. </w:t>
      </w:r>
    </w:p>
    <w:p w:rsidR="006E0199" w:rsidRPr="006E0199" w:rsidRDefault="006E0199" w:rsidP="006E0199">
      <w:pPr>
        <w:spacing w:after="0" w:line="240" w:lineRule="auto"/>
        <w:ind w:left="1260" w:firstLine="90"/>
        <w:jc w:val="both"/>
        <w:rPr>
          <w:rFonts w:ascii="Times New Roman" w:eastAsia="Times New Roman" w:hAnsi="Times New Roman" w:cs="Times New Roman"/>
          <w:sz w:val="24"/>
          <w:szCs w:val="24"/>
          <w:lang w:val="en-CA"/>
        </w:rPr>
      </w:pPr>
    </w:p>
    <w:p w:rsidR="006E0199" w:rsidRDefault="00424EBF" w:rsidP="00CC593C">
      <w:pPr>
        <w:autoSpaceDE w:val="0"/>
        <w:autoSpaceDN w:val="0"/>
        <w:adjustRightInd w:val="0"/>
        <w:spacing w:before="100" w:beforeAutospacing="1" w:after="100" w:afterAutospacing="1" w:line="240" w:lineRule="auto"/>
        <w:ind w:left="900"/>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 </w:t>
      </w:r>
      <w:r w:rsidR="006E0199" w:rsidRPr="006E0199">
        <w:rPr>
          <w:rFonts w:ascii="Times New Roman" w:eastAsia="Times New Roman" w:hAnsi="Times New Roman" w:cs="Times New Roman"/>
          <w:sz w:val="24"/>
          <w:szCs w:val="24"/>
          <w:lang w:val="en-CA"/>
        </w:rPr>
        <w:t>Statement of Comparison of Budget and Actual Amounts was presented showing the original and final budget and the actual amounts on comparable basis to the budget.  Explanatory comments are provided in the notes to the annual financial statements.</w:t>
      </w:r>
    </w:p>
    <w:p w:rsidR="006E0199" w:rsidRDefault="006E0199" w:rsidP="006E0199">
      <w:pPr>
        <w:autoSpaceDE w:val="0"/>
        <w:autoSpaceDN w:val="0"/>
        <w:adjustRightInd w:val="0"/>
        <w:spacing w:before="100" w:beforeAutospacing="1" w:after="100" w:afterAutospacing="1" w:line="240" w:lineRule="auto"/>
        <w:ind w:left="1260" w:firstLine="90"/>
        <w:contextualSpacing/>
        <w:jc w:val="both"/>
        <w:rPr>
          <w:rFonts w:ascii="Times New Roman" w:eastAsia="Times New Roman" w:hAnsi="Times New Roman" w:cs="Times New Roman"/>
          <w:sz w:val="24"/>
          <w:szCs w:val="24"/>
          <w:lang w:val="en-CA"/>
        </w:rPr>
      </w:pPr>
    </w:p>
    <w:p w:rsidR="006E0199" w:rsidRPr="006E0199" w:rsidRDefault="006E0199" w:rsidP="00CC593C">
      <w:pPr>
        <w:numPr>
          <w:ilvl w:val="0"/>
          <w:numId w:val="3"/>
        </w:numPr>
        <w:spacing w:after="100" w:afterAutospacing="1" w:line="240" w:lineRule="auto"/>
        <w:ind w:hanging="630"/>
        <w:contextualSpacing/>
        <w:rPr>
          <w:rFonts w:ascii="Times New Roman" w:eastAsia="Times New Roman" w:hAnsi="Times New Roman" w:cs="Times New Roman"/>
          <w:b/>
          <w:sz w:val="24"/>
          <w:szCs w:val="24"/>
          <w:lang w:val="en-CA"/>
        </w:rPr>
      </w:pPr>
      <w:r w:rsidRPr="006E0199">
        <w:rPr>
          <w:rFonts w:ascii="Times New Roman" w:eastAsia="Times New Roman" w:hAnsi="Times New Roman" w:cs="Times New Roman"/>
          <w:b/>
          <w:sz w:val="24"/>
          <w:szCs w:val="24"/>
          <w:lang w:val="en-CA"/>
        </w:rPr>
        <w:t>Employee benefits</w:t>
      </w:r>
    </w:p>
    <w:p w:rsidR="006E0199" w:rsidRPr="006E0199" w:rsidRDefault="006E0199" w:rsidP="006E0199">
      <w:pPr>
        <w:spacing w:after="0" w:line="240" w:lineRule="auto"/>
        <w:ind w:left="720"/>
        <w:contextualSpacing/>
        <w:rPr>
          <w:rFonts w:ascii="Times New Roman" w:eastAsia="Times New Roman" w:hAnsi="Times New Roman" w:cs="Times New Roman"/>
          <w:b/>
          <w:sz w:val="24"/>
          <w:szCs w:val="24"/>
          <w:lang w:val="en-CA"/>
        </w:rPr>
      </w:pPr>
    </w:p>
    <w:p w:rsidR="006E0199" w:rsidRPr="006E0199" w:rsidRDefault="006E0199" w:rsidP="00CC593C">
      <w:pPr>
        <w:spacing w:after="0" w:line="240" w:lineRule="auto"/>
        <w:ind w:left="900"/>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 xml:space="preserve">The employees of </w:t>
      </w:r>
      <w:r w:rsidR="001A1BF3">
        <w:rPr>
          <w:rFonts w:ascii="Times New Roman" w:eastAsia="Times New Roman" w:hAnsi="Times New Roman" w:cs="Times New Roman"/>
          <w:sz w:val="24"/>
          <w:szCs w:val="24"/>
          <w:lang w:val="en-CA"/>
        </w:rPr>
        <w:t>SET</w:t>
      </w:r>
      <w:r w:rsidRPr="006E0199">
        <w:rPr>
          <w:rFonts w:ascii="Times New Roman" w:eastAsia="Times New Roman" w:hAnsi="Times New Roman" w:cs="Times New Roman"/>
          <w:sz w:val="24"/>
          <w:szCs w:val="24"/>
          <w:lang w:val="en-CA"/>
        </w:rPr>
        <w:t xml:space="preserve"> are members of the Government Service Insurance System (GSIS</w:t>
      </w:r>
      <w:r w:rsidR="002A16BA">
        <w:rPr>
          <w:rFonts w:ascii="Times New Roman" w:eastAsia="Times New Roman" w:hAnsi="Times New Roman" w:cs="Times New Roman"/>
          <w:sz w:val="24"/>
          <w:szCs w:val="24"/>
          <w:lang w:val="en-CA"/>
        </w:rPr>
        <w:t>)</w:t>
      </w:r>
      <w:r w:rsidRPr="006E0199">
        <w:rPr>
          <w:rFonts w:ascii="Times New Roman" w:eastAsia="Times New Roman" w:hAnsi="Times New Roman" w:cs="Times New Roman"/>
          <w:sz w:val="24"/>
          <w:szCs w:val="24"/>
          <w:lang w:val="en-CA"/>
        </w:rPr>
        <w:t xml:space="preserve">, which provides life and retirement insurance coverage. </w:t>
      </w:r>
    </w:p>
    <w:p w:rsidR="006E0199" w:rsidRPr="006E0199" w:rsidRDefault="006E0199" w:rsidP="000C002D">
      <w:pPr>
        <w:spacing w:after="0" w:line="240" w:lineRule="auto"/>
        <w:ind w:left="1260"/>
        <w:rPr>
          <w:rFonts w:ascii="Times New Roman" w:eastAsia="Times New Roman" w:hAnsi="Times New Roman" w:cs="Times New Roman"/>
          <w:sz w:val="24"/>
          <w:szCs w:val="24"/>
          <w:lang w:val="en-CA"/>
        </w:rPr>
      </w:pPr>
    </w:p>
    <w:p w:rsidR="006E0199" w:rsidRPr="006E0199" w:rsidRDefault="006E0199" w:rsidP="00CC593C">
      <w:pPr>
        <w:spacing w:after="0" w:line="240" w:lineRule="auto"/>
        <w:ind w:left="900"/>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sz w:val="24"/>
          <w:szCs w:val="24"/>
          <w:lang w:val="en-CA"/>
        </w:rPr>
        <w:t>SET</w:t>
      </w:r>
      <w:r w:rsidRPr="006E0199">
        <w:rPr>
          <w:rFonts w:ascii="Times New Roman" w:eastAsia="Times New Roman" w:hAnsi="Times New Roman" w:cs="Times New Roman"/>
          <w:sz w:val="24"/>
          <w:szCs w:val="24"/>
          <w:lang w:val="en-CA"/>
        </w:rPr>
        <w:t xml:space="preserve"> recognizes the undiscounted amount of short term employee benefits, like salaries, wages, bonuses, allowance, etc., as expense unless capitalized, and as a liability after deducting the amount paid.</w:t>
      </w:r>
    </w:p>
    <w:p w:rsidR="006E0199" w:rsidRPr="006E0199" w:rsidRDefault="006E0199" w:rsidP="000C002D">
      <w:pPr>
        <w:spacing w:after="0" w:line="240" w:lineRule="auto"/>
        <w:ind w:left="1260"/>
        <w:jc w:val="both"/>
        <w:rPr>
          <w:rFonts w:ascii="Times New Roman" w:eastAsia="Times New Roman" w:hAnsi="Times New Roman" w:cs="Times New Roman"/>
          <w:sz w:val="24"/>
          <w:szCs w:val="24"/>
          <w:lang w:val="en-CA"/>
        </w:rPr>
      </w:pPr>
    </w:p>
    <w:p w:rsidR="001539D5" w:rsidRDefault="006E0199" w:rsidP="00221A2D">
      <w:pPr>
        <w:autoSpaceDE w:val="0"/>
        <w:autoSpaceDN w:val="0"/>
        <w:adjustRightInd w:val="0"/>
        <w:spacing w:before="100" w:beforeAutospacing="1" w:after="0" w:line="240" w:lineRule="auto"/>
        <w:ind w:left="900"/>
        <w:contextualSpacing/>
        <w:jc w:val="both"/>
        <w:rPr>
          <w:rFonts w:ascii="Times New Roman" w:eastAsia="Times New Roman" w:hAnsi="Times New Roman" w:cs="Times New Roman"/>
          <w:sz w:val="24"/>
          <w:szCs w:val="24"/>
          <w:lang w:val="en-CA"/>
        </w:rPr>
      </w:pPr>
      <w:r w:rsidRPr="006E0199">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sz w:val="24"/>
          <w:szCs w:val="24"/>
          <w:lang w:val="en-CA"/>
        </w:rPr>
        <w:t>SET</w:t>
      </w:r>
      <w:r w:rsidRPr="006E0199">
        <w:rPr>
          <w:rFonts w:ascii="Times New Roman" w:eastAsia="Times New Roman" w:hAnsi="Times New Roman" w:cs="Times New Roman"/>
          <w:sz w:val="24"/>
          <w:szCs w:val="24"/>
          <w:lang w:val="en-CA"/>
        </w:rPr>
        <w:t xml:space="preserve"> recognizes expenses for accumulating compensated absences when these were paid (commuted or paid as terminal leave benefits). Unused entitlements that has accumulated at the reporting date were not recognized as expense. Non-accumulating compensated absences, like special leave privileges, were not recognized</w:t>
      </w:r>
      <w:r w:rsidR="00091A4B">
        <w:rPr>
          <w:rFonts w:ascii="Times New Roman" w:eastAsia="Times New Roman" w:hAnsi="Times New Roman" w:cs="Times New Roman"/>
          <w:sz w:val="24"/>
          <w:szCs w:val="24"/>
          <w:lang w:val="en-CA"/>
        </w:rPr>
        <w:t>.</w:t>
      </w:r>
    </w:p>
    <w:p w:rsidR="001539D5" w:rsidRDefault="001539D5" w:rsidP="00221A2D">
      <w:pPr>
        <w:autoSpaceDE w:val="0"/>
        <w:autoSpaceDN w:val="0"/>
        <w:adjustRightInd w:val="0"/>
        <w:spacing w:before="100" w:beforeAutospacing="1" w:after="0" w:line="240" w:lineRule="auto"/>
        <w:ind w:left="900"/>
        <w:contextualSpacing/>
        <w:jc w:val="both"/>
        <w:rPr>
          <w:rFonts w:ascii="Times New Roman" w:eastAsia="Times New Roman" w:hAnsi="Times New Roman" w:cs="Times New Roman"/>
          <w:sz w:val="24"/>
          <w:szCs w:val="24"/>
          <w:lang w:val="en-CA"/>
        </w:rPr>
      </w:pPr>
    </w:p>
    <w:p w:rsidR="00091A4B" w:rsidRDefault="00891CA9" w:rsidP="00F54D7F">
      <w:pPr>
        <w:pStyle w:val="ListParagraph"/>
        <w:numPr>
          <w:ilvl w:val="0"/>
          <w:numId w:val="11"/>
        </w:numPr>
        <w:tabs>
          <w:tab w:val="left" w:pos="270"/>
        </w:tabs>
        <w:spacing w:after="0" w:line="240" w:lineRule="auto"/>
        <w:ind w:left="630" w:hanging="630"/>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 </w:t>
      </w:r>
      <w:r w:rsidR="00091A4B" w:rsidRPr="004059B1">
        <w:rPr>
          <w:rFonts w:ascii="Times New Roman" w:eastAsia="Times New Roman" w:hAnsi="Times New Roman" w:cs="Times New Roman"/>
          <w:b/>
          <w:sz w:val="24"/>
          <w:szCs w:val="24"/>
          <w:lang w:val="en-CA"/>
        </w:rPr>
        <w:t>Cash and Cash Equivalents</w:t>
      </w:r>
    </w:p>
    <w:p w:rsidR="009E7ED0" w:rsidRPr="004059B1" w:rsidRDefault="009E7ED0" w:rsidP="00221A2D">
      <w:pPr>
        <w:pStyle w:val="ListParagraph"/>
        <w:tabs>
          <w:tab w:val="left" w:pos="270"/>
        </w:tabs>
        <w:spacing w:after="0" w:line="240" w:lineRule="auto"/>
        <w:ind w:left="630"/>
        <w:jc w:val="both"/>
        <w:rPr>
          <w:rFonts w:ascii="Times New Roman" w:eastAsia="Times New Roman" w:hAnsi="Times New Roman" w:cs="Times New Roman"/>
          <w:b/>
          <w:sz w:val="24"/>
          <w:szCs w:val="24"/>
          <w:lang w:val="en-CA"/>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1876"/>
        <w:gridCol w:w="1651"/>
      </w:tblGrid>
      <w:tr w:rsidR="009E7ED0" w:rsidTr="003B6506">
        <w:tc>
          <w:tcPr>
            <w:tcW w:w="4753" w:type="dxa"/>
            <w:tcBorders>
              <w:top w:val="single" w:sz="4" w:space="0" w:color="auto"/>
              <w:bottom w:val="single" w:sz="4" w:space="0" w:color="auto"/>
            </w:tcBorders>
          </w:tcPr>
          <w:p w:rsidR="009E7ED0" w:rsidRDefault="009E7ED0" w:rsidP="00221A2D">
            <w:pPr>
              <w:contextualSpacing/>
              <w:jc w:val="cente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Accounts</w:t>
            </w:r>
          </w:p>
        </w:tc>
        <w:tc>
          <w:tcPr>
            <w:tcW w:w="1876" w:type="dxa"/>
            <w:tcBorders>
              <w:top w:val="single" w:sz="4" w:space="0" w:color="auto"/>
              <w:bottom w:val="single" w:sz="4" w:space="0" w:color="auto"/>
            </w:tcBorders>
          </w:tcPr>
          <w:p w:rsidR="009E7ED0" w:rsidRPr="00AB045E" w:rsidRDefault="004E23A6" w:rsidP="00221A2D">
            <w:pPr>
              <w:contextualSpacing/>
              <w:jc w:val="cente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      </w:t>
            </w:r>
            <w:r w:rsidR="009E7ED0" w:rsidRPr="00221A2D">
              <w:rPr>
                <w:rFonts w:ascii="Times New Roman" w:eastAsia="Times New Roman" w:hAnsi="Times New Roman" w:cs="Times New Roman"/>
                <w:b/>
                <w:sz w:val="24"/>
                <w:szCs w:val="24"/>
                <w:lang w:val="en-CA"/>
              </w:rPr>
              <w:t>2016</w:t>
            </w:r>
          </w:p>
        </w:tc>
        <w:tc>
          <w:tcPr>
            <w:tcW w:w="1651" w:type="dxa"/>
            <w:tcBorders>
              <w:top w:val="single" w:sz="4" w:space="0" w:color="auto"/>
              <w:bottom w:val="single" w:sz="4" w:space="0" w:color="auto"/>
            </w:tcBorders>
          </w:tcPr>
          <w:p w:rsidR="009E7ED0" w:rsidRPr="004F79DE" w:rsidRDefault="009E7ED0" w:rsidP="00221A2D">
            <w:pPr>
              <w:contextualSpacing/>
              <w:jc w:val="center"/>
              <w:rPr>
                <w:rFonts w:ascii="Times New Roman" w:eastAsia="Times New Roman" w:hAnsi="Times New Roman" w:cs="Times New Roman"/>
                <w:b/>
                <w:sz w:val="24"/>
                <w:szCs w:val="24"/>
                <w:lang w:val="en-CA"/>
              </w:rPr>
            </w:pPr>
            <w:r w:rsidRPr="004F79DE">
              <w:rPr>
                <w:rFonts w:ascii="Times New Roman" w:eastAsia="Times New Roman" w:hAnsi="Times New Roman" w:cs="Times New Roman"/>
                <w:b/>
                <w:sz w:val="24"/>
                <w:szCs w:val="24"/>
                <w:lang w:val="en-CA"/>
              </w:rPr>
              <w:t>2015</w:t>
            </w:r>
          </w:p>
        </w:tc>
      </w:tr>
      <w:tr w:rsidR="009E7ED0" w:rsidTr="003B6506">
        <w:tc>
          <w:tcPr>
            <w:tcW w:w="4753" w:type="dxa"/>
            <w:tcBorders>
              <w:top w:val="single" w:sz="4" w:space="0" w:color="auto"/>
            </w:tcBorders>
          </w:tcPr>
          <w:p w:rsidR="009E7ED0" w:rsidRDefault="009E7ED0" w:rsidP="00891CA9">
            <w:pPr>
              <w:ind w:hanging="108"/>
              <w:contextualSpacing/>
              <w:rPr>
                <w:rFonts w:ascii="Times New Roman" w:eastAsia="Times New Roman" w:hAnsi="Times New Roman" w:cs="Times New Roman"/>
                <w:b/>
                <w:sz w:val="24"/>
                <w:szCs w:val="24"/>
                <w:lang w:val="en-CA"/>
              </w:rPr>
            </w:pPr>
            <w:r w:rsidRPr="00091A4B">
              <w:rPr>
                <w:rFonts w:ascii="Times New Roman" w:eastAsia="Times New Roman" w:hAnsi="Times New Roman" w:cs="Times New Roman"/>
                <w:sz w:val="24"/>
                <w:szCs w:val="24"/>
                <w:lang w:eastAsia="en-PH"/>
              </w:rPr>
              <w:t>Petty Cash Fund</w:t>
            </w:r>
          </w:p>
        </w:tc>
        <w:tc>
          <w:tcPr>
            <w:tcW w:w="1876" w:type="dxa"/>
            <w:tcBorders>
              <w:top w:val="single" w:sz="4" w:space="0" w:color="auto"/>
            </w:tcBorders>
          </w:tcPr>
          <w:p w:rsidR="009E7ED0" w:rsidRDefault="009E7ED0" w:rsidP="00221A2D">
            <w:pPr>
              <w:contextualSpacing/>
              <w:jc w:val="right"/>
              <w:rPr>
                <w:rFonts w:ascii="Times New Roman" w:eastAsia="Times New Roman" w:hAnsi="Times New Roman" w:cs="Times New Roman"/>
                <w:b/>
                <w:sz w:val="24"/>
                <w:szCs w:val="24"/>
                <w:lang w:val="en-CA"/>
              </w:rPr>
            </w:pPr>
            <w:r w:rsidRPr="0080330B">
              <w:rPr>
                <w:rFonts w:ascii="Times New Roman" w:eastAsia="Calibri" w:hAnsi="Times New Roman" w:cs="Times New Roman"/>
                <w:dstrike/>
                <w:sz w:val="24"/>
              </w:rPr>
              <w:t>P</w:t>
            </w:r>
            <w:r>
              <w:rPr>
                <w:rFonts w:ascii="Times New Roman" w:eastAsia="Times New Roman" w:hAnsi="Times New Roman" w:cs="Times New Roman"/>
                <w:sz w:val="28"/>
                <w:szCs w:val="24"/>
                <w:lang w:val="en-CA"/>
              </w:rPr>
              <w:t xml:space="preserve">    </w:t>
            </w:r>
            <w:r>
              <w:rPr>
                <w:rFonts w:ascii="Times New Roman" w:eastAsia="Times New Roman" w:hAnsi="Times New Roman" w:cs="Times New Roman"/>
                <w:sz w:val="24"/>
                <w:szCs w:val="24"/>
                <w:lang w:val="en-CA"/>
              </w:rPr>
              <w:t>66,554.54</w:t>
            </w:r>
          </w:p>
        </w:tc>
        <w:tc>
          <w:tcPr>
            <w:tcW w:w="1651" w:type="dxa"/>
            <w:tcBorders>
              <w:top w:val="single" w:sz="4" w:space="0" w:color="auto"/>
            </w:tcBorders>
          </w:tcPr>
          <w:p w:rsidR="009E7ED0" w:rsidRDefault="00DE72F9" w:rsidP="00221A2D">
            <w:pPr>
              <w:contextualSpacing/>
              <w:jc w:val="right"/>
              <w:rPr>
                <w:rFonts w:ascii="Times New Roman" w:eastAsia="Times New Roman" w:hAnsi="Times New Roman" w:cs="Times New Roman"/>
                <w:b/>
                <w:sz w:val="24"/>
                <w:szCs w:val="24"/>
                <w:lang w:val="en-CA"/>
              </w:rPr>
            </w:pPr>
            <w:r w:rsidRPr="00DE72F9">
              <w:rPr>
                <w:rFonts w:ascii="Times New Roman" w:eastAsia="Calibri" w:hAnsi="Times New Roman" w:cs="Times New Roman"/>
                <w:sz w:val="24"/>
              </w:rPr>
              <w:t xml:space="preserve"> </w:t>
            </w:r>
            <w:r w:rsidR="009E7ED0" w:rsidRPr="0080330B">
              <w:rPr>
                <w:rFonts w:ascii="Times New Roman" w:eastAsia="Calibri" w:hAnsi="Times New Roman" w:cs="Times New Roman"/>
                <w:dstrike/>
                <w:sz w:val="24"/>
              </w:rPr>
              <w:t>P</w:t>
            </w:r>
            <w:r w:rsidR="009E7ED0">
              <w:rPr>
                <w:rFonts w:ascii="Times New Roman" w:eastAsia="Times New Roman" w:hAnsi="Times New Roman" w:cs="Times New Roman"/>
                <w:sz w:val="28"/>
                <w:szCs w:val="24"/>
                <w:lang w:val="en-CA"/>
              </w:rPr>
              <w:t xml:space="preserve">  </w:t>
            </w:r>
            <w:r w:rsidR="009E7ED0">
              <w:rPr>
                <w:rFonts w:ascii="Times New Roman" w:eastAsia="Times New Roman" w:hAnsi="Times New Roman" w:cs="Times New Roman"/>
                <w:sz w:val="24"/>
                <w:szCs w:val="24"/>
                <w:lang w:val="en-CA"/>
              </w:rPr>
              <w:t>80,000.00</w:t>
            </w:r>
          </w:p>
        </w:tc>
      </w:tr>
      <w:tr w:rsidR="009E7ED0" w:rsidTr="003B6506">
        <w:tc>
          <w:tcPr>
            <w:tcW w:w="4753" w:type="dxa"/>
          </w:tcPr>
          <w:p w:rsidR="009E7ED0" w:rsidRDefault="009E7ED0" w:rsidP="00891CA9">
            <w:pPr>
              <w:ind w:left="-18" w:hanging="90"/>
              <w:contextualSpacing/>
              <w:rPr>
                <w:rFonts w:ascii="Times New Roman" w:eastAsia="Times New Roman" w:hAnsi="Times New Roman" w:cs="Times New Roman"/>
                <w:b/>
                <w:sz w:val="24"/>
                <w:szCs w:val="24"/>
                <w:lang w:val="en-CA"/>
              </w:rPr>
            </w:pPr>
            <w:r w:rsidRPr="00091A4B">
              <w:rPr>
                <w:rFonts w:ascii="Times New Roman" w:eastAsia="Times New Roman" w:hAnsi="Times New Roman" w:cs="Times New Roman"/>
                <w:sz w:val="24"/>
                <w:szCs w:val="24"/>
                <w:lang w:eastAsia="en-PH"/>
              </w:rPr>
              <w:t>Cash in Bank</w:t>
            </w:r>
            <w:r>
              <w:rPr>
                <w:rFonts w:ascii="Times New Roman" w:eastAsia="Times New Roman" w:hAnsi="Times New Roman" w:cs="Times New Roman"/>
                <w:sz w:val="24"/>
                <w:szCs w:val="24"/>
                <w:lang w:eastAsia="en-PH"/>
              </w:rPr>
              <w:t xml:space="preserve"> – </w:t>
            </w:r>
            <w:r w:rsidRPr="00091A4B">
              <w:rPr>
                <w:rFonts w:ascii="Times New Roman" w:eastAsia="Times New Roman" w:hAnsi="Times New Roman" w:cs="Times New Roman"/>
                <w:sz w:val="24"/>
                <w:szCs w:val="24"/>
                <w:lang w:eastAsia="en-PH"/>
              </w:rPr>
              <w:t xml:space="preserve">Local Currency, Current </w:t>
            </w:r>
            <w:r w:rsidR="00891CA9">
              <w:rPr>
                <w:rFonts w:ascii="Times New Roman" w:eastAsia="Times New Roman" w:hAnsi="Times New Roman" w:cs="Times New Roman"/>
                <w:sz w:val="24"/>
                <w:szCs w:val="24"/>
                <w:lang w:eastAsia="en-PH"/>
              </w:rPr>
              <w:t xml:space="preserve"> </w:t>
            </w:r>
            <w:r w:rsidRPr="00091A4B">
              <w:rPr>
                <w:rFonts w:ascii="Times New Roman" w:eastAsia="Times New Roman" w:hAnsi="Times New Roman" w:cs="Times New Roman"/>
                <w:sz w:val="24"/>
                <w:szCs w:val="24"/>
                <w:lang w:eastAsia="en-PH"/>
              </w:rPr>
              <w:t>Account</w:t>
            </w:r>
            <w:r w:rsidR="00891CA9">
              <w:rPr>
                <w:rFonts w:ascii="Times New Roman" w:eastAsia="Times New Roman" w:hAnsi="Times New Roman" w:cs="Times New Roman"/>
                <w:sz w:val="24"/>
                <w:szCs w:val="24"/>
                <w:lang w:eastAsia="en-PH"/>
              </w:rPr>
              <w:t xml:space="preserve"> (LCCA)</w:t>
            </w:r>
          </w:p>
        </w:tc>
        <w:tc>
          <w:tcPr>
            <w:tcW w:w="1876" w:type="dxa"/>
            <w:vAlign w:val="bottom"/>
          </w:tcPr>
          <w:p w:rsidR="009E7ED0" w:rsidRPr="00891CA9" w:rsidRDefault="00891CA9" w:rsidP="00891CA9">
            <w:pPr>
              <w:contextualSpacing/>
              <w:jc w:val="right"/>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1,690,733.64</w:t>
            </w:r>
          </w:p>
        </w:tc>
        <w:tc>
          <w:tcPr>
            <w:tcW w:w="1651" w:type="dxa"/>
            <w:vAlign w:val="bottom"/>
          </w:tcPr>
          <w:p w:rsidR="009E7ED0" w:rsidRPr="00891CA9" w:rsidRDefault="00891CA9" w:rsidP="00891CA9">
            <w:pPr>
              <w:contextualSpacing/>
              <w:jc w:val="right"/>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450,095.36</w:t>
            </w:r>
          </w:p>
        </w:tc>
      </w:tr>
      <w:tr w:rsidR="009E7ED0" w:rsidTr="003B6506">
        <w:tc>
          <w:tcPr>
            <w:tcW w:w="4753" w:type="dxa"/>
            <w:tcBorders>
              <w:top w:val="single" w:sz="4" w:space="0" w:color="auto"/>
              <w:bottom w:val="double" w:sz="4" w:space="0" w:color="auto"/>
            </w:tcBorders>
          </w:tcPr>
          <w:p w:rsidR="009E7ED0" w:rsidRDefault="009E7ED0" w:rsidP="00891CA9">
            <w:pPr>
              <w:ind w:hanging="108"/>
              <w:contextualSpacing/>
              <w:rPr>
                <w:rFonts w:ascii="Times New Roman" w:eastAsia="Times New Roman" w:hAnsi="Times New Roman" w:cs="Times New Roman"/>
                <w:sz w:val="24"/>
                <w:szCs w:val="24"/>
                <w:lang w:eastAsia="en-PH"/>
              </w:rPr>
            </w:pPr>
            <w:r w:rsidRPr="0080330B">
              <w:rPr>
                <w:rFonts w:ascii="Times New Roman" w:eastAsia="Times New Roman" w:hAnsi="Times New Roman" w:cs="Times New Roman"/>
                <w:b/>
                <w:sz w:val="24"/>
                <w:szCs w:val="24"/>
                <w:lang w:eastAsia="en-PH"/>
              </w:rPr>
              <w:t>Total</w:t>
            </w:r>
          </w:p>
        </w:tc>
        <w:tc>
          <w:tcPr>
            <w:tcW w:w="1876" w:type="dxa"/>
            <w:tcBorders>
              <w:top w:val="single" w:sz="4" w:space="0" w:color="auto"/>
              <w:bottom w:val="double" w:sz="4" w:space="0" w:color="auto"/>
            </w:tcBorders>
          </w:tcPr>
          <w:p w:rsidR="009E7ED0" w:rsidRDefault="009E7ED0" w:rsidP="00221A2D">
            <w:pPr>
              <w:contextualSpacing/>
              <w:jc w:val="right"/>
              <w:rPr>
                <w:rFonts w:ascii="Times New Roman" w:eastAsia="Times New Roman" w:hAnsi="Times New Roman" w:cs="Times New Roman"/>
                <w:b/>
                <w:sz w:val="24"/>
                <w:szCs w:val="24"/>
                <w:lang w:val="en-CA"/>
              </w:rPr>
            </w:pPr>
            <w:r w:rsidRPr="0080330B">
              <w:rPr>
                <w:rFonts w:ascii="Times New Roman" w:eastAsia="Calibri" w:hAnsi="Times New Roman" w:cs="Times New Roman"/>
                <w:b/>
                <w:dstrike/>
                <w:sz w:val="24"/>
              </w:rPr>
              <w:t>P</w:t>
            </w:r>
            <w:r>
              <w:rPr>
                <w:rFonts w:ascii="Times New Roman" w:eastAsia="Times New Roman" w:hAnsi="Times New Roman" w:cs="Times New Roman"/>
                <w:b/>
                <w:sz w:val="24"/>
                <w:szCs w:val="24"/>
                <w:lang w:val="en-CA"/>
              </w:rPr>
              <w:t>1,757,288.18</w:t>
            </w:r>
          </w:p>
        </w:tc>
        <w:tc>
          <w:tcPr>
            <w:tcW w:w="1651" w:type="dxa"/>
            <w:tcBorders>
              <w:top w:val="single" w:sz="4" w:space="0" w:color="auto"/>
              <w:bottom w:val="double" w:sz="4" w:space="0" w:color="auto"/>
            </w:tcBorders>
          </w:tcPr>
          <w:p w:rsidR="009E7ED0" w:rsidRPr="004F79DE" w:rsidRDefault="009E7ED0" w:rsidP="00221A2D">
            <w:pPr>
              <w:contextualSpacing/>
              <w:jc w:val="right"/>
              <w:rPr>
                <w:rFonts w:ascii="Times New Roman" w:eastAsia="Times New Roman" w:hAnsi="Times New Roman" w:cs="Times New Roman"/>
                <w:b/>
                <w:sz w:val="24"/>
                <w:szCs w:val="24"/>
                <w:lang w:val="en-CA"/>
              </w:rPr>
            </w:pPr>
            <w:r w:rsidRPr="004F79DE">
              <w:rPr>
                <w:rFonts w:ascii="Times New Roman" w:eastAsia="Calibri" w:hAnsi="Times New Roman" w:cs="Times New Roman"/>
                <w:b/>
                <w:dstrike/>
                <w:sz w:val="24"/>
              </w:rPr>
              <w:t>P</w:t>
            </w:r>
            <w:r w:rsidRPr="004F79DE">
              <w:rPr>
                <w:rFonts w:ascii="Times New Roman" w:eastAsia="Times New Roman" w:hAnsi="Times New Roman" w:cs="Times New Roman"/>
                <w:b/>
                <w:sz w:val="24"/>
                <w:szCs w:val="24"/>
                <w:lang w:val="en-CA"/>
              </w:rPr>
              <w:t>530,095.36</w:t>
            </w:r>
          </w:p>
        </w:tc>
      </w:tr>
    </w:tbl>
    <w:p w:rsidR="00091A4B" w:rsidRPr="00221A2D" w:rsidRDefault="00091A4B" w:rsidP="00091A4B">
      <w:pPr>
        <w:spacing w:after="0" w:line="240" w:lineRule="auto"/>
        <w:contextualSpacing/>
        <w:rPr>
          <w:rFonts w:ascii="Times New Roman" w:eastAsia="Times New Roman" w:hAnsi="Times New Roman" w:cs="Times New Roman"/>
          <w:sz w:val="24"/>
          <w:szCs w:val="24"/>
          <w:lang w:val="en-CA"/>
        </w:rPr>
      </w:pPr>
    </w:p>
    <w:p w:rsidR="00091A4B" w:rsidRPr="00091A4B" w:rsidRDefault="00091A4B" w:rsidP="00891CA9">
      <w:pPr>
        <w:spacing w:after="0" w:line="240" w:lineRule="auto"/>
        <w:ind w:left="360"/>
        <w:jc w:val="both"/>
        <w:rPr>
          <w:rFonts w:ascii="Times New Roman" w:eastAsia="Times New Roman" w:hAnsi="Times New Roman" w:cs="Times New Roman"/>
          <w:sz w:val="24"/>
          <w:szCs w:val="20"/>
          <w:lang w:val="en-CA"/>
        </w:rPr>
      </w:pPr>
      <w:r w:rsidRPr="00091A4B">
        <w:rPr>
          <w:rFonts w:ascii="Times New Roman" w:eastAsia="Times New Roman" w:hAnsi="Times New Roman" w:cs="Times New Roman"/>
          <w:i/>
          <w:sz w:val="24"/>
          <w:szCs w:val="20"/>
          <w:lang w:val="en-CA"/>
        </w:rPr>
        <w:t>Petty Cash Fund</w:t>
      </w:r>
      <w:r w:rsidRPr="00091A4B">
        <w:rPr>
          <w:rFonts w:ascii="Times New Roman" w:eastAsia="Times New Roman" w:hAnsi="Times New Roman" w:cs="Times New Roman"/>
          <w:sz w:val="24"/>
          <w:szCs w:val="20"/>
          <w:lang w:val="en-CA"/>
        </w:rPr>
        <w:t xml:space="preserve"> is maintained under the imprest system. This fund is being used for the non-recurring, emergency and petty expenses of the </w:t>
      </w:r>
      <w:r w:rsidR="000C002D">
        <w:rPr>
          <w:rFonts w:ascii="Times New Roman" w:eastAsia="Times New Roman" w:hAnsi="Times New Roman" w:cs="Times New Roman"/>
          <w:sz w:val="24"/>
          <w:szCs w:val="20"/>
          <w:lang w:val="en-CA"/>
        </w:rPr>
        <w:t>SET</w:t>
      </w:r>
      <w:r w:rsidRPr="00091A4B">
        <w:rPr>
          <w:rFonts w:ascii="Times New Roman" w:eastAsia="Times New Roman" w:hAnsi="Times New Roman" w:cs="Times New Roman"/>
          <w:sz w:val="24"/>
          <w:szCs w:val="20"/>
          <w:lang w:val="en-CA"/>
        </w:rPr>
        <w:t>.</w:t>
      </w:r>
    </w:p>
    <w:p w:rsidR="00091A4B" w:rsidRPr="00091A4B" w:rsidRDefault="00091A4B" w:rsidP="00891CA9">
      <w:pPr>
        <w:spacing w:after="0" w:line="240" w:lineRule="auto"/>
        <w:ind w:left="360"/>
        <w:jc w:val="both"/>
        <w:rPr>
          <w:rFonts w:ascii="Times New Roman" w:eastAsia="Times New Roman" w:hAnsi="Times New Roman" w:cs="Times New Roman"/>
          <w:sz w:val="24"/>
          <w:szCs w:val="20"/>
          <w:lang w:val="en-CA"/>
        </w:rPr>
      </w:pPr>
    </w:p>
    <w:p w:rsidR="00091A4B" w:rsidRPr="00871361" w:rsidRDefault="00024780" w:rsidP="00891CA9">
      <w:pPr>
        <w:spacing w:after="0" w:line="240" w:lineRule="auto"/>
        <w:ind w:left="360"/>
        <w:jc w:val="both"/>
        <w:rPr>
          <w:rFonts w:ascii="Times New Roman" w:eastAsia="Times New Roman" w:hAnsi="Times New Roman" w:cs="Times New Roman"/>
          <w:i/>
          <w:sz w:val="24"/>
          <w:szCs w:val="20"/>
          <w:lang w:val="en-CA"/>
        </w:rPr>
      </w:pPr>
      <w:r>
        <w:rPr>
          <w:rFonts w:ascii="Times New Roman" w:eastAsia="Times New Roman" w:hAnsi="Times New Roman" w:cs="Times New Roman"/>
          <w:i/>
          <w:sz w:val="24"/>
          <w:szCs w:val="20"/>
          <w:lang w:val="en-CA"/>
        </w:rPr>
        <w:t xml:space="preserve">Cash in </w:t>
      </w:r>
      <w:r w:rsidR="00091A4B" w:rsidRPr="00091A4B">
        <w:rPr>
          <w:rFonts w:ascii="Times New Roman" w:eastAsia="Times New Roman" w:hAnsi="Times New Roman" w:cs="Times New Roman"/>
          <w:i/>
          <w:sz w:val="24"/>
          <w:szCs w:val="20"/>
          <w:lang w:val="en-CA"/>
        </w:rPr>
        <w:t xml:space="preserve">Bank </w:t>
      </w:r>
      <w:r w:rsidR="00871361">
        <w:rPr>
          <w:rFonts w:ascii="Times New Roman" w:eastAsia="Times New Roman" w:hAnsi="Times New Roman" w:cs="Times New Roman"/>
          <w:i/>
          <w:sz w:val="24"/>
          <w:szCs w:val="20"/>
          <w:lang w:val="en-CA"/>
        </w:rPr>
        <w:t>– LCCA</w:t>
      </w:r>
      <w:r w:rsidR="00091A4B" w:rsidRPr="00091A4B">
        <w:rPr>
          <w:rFonts w:ascii="Times New Roman" w:eastAsia="Times New Roman" w:hAnsi="Times New Roman" w:cs="Times New Roman"/>
          <w:sz w:val="24"/>
          <w:szCs w:val="20"/>
          <w:lang w:val="en-CA"/>
        </w:rPr>
        <w:t xml:space="preserve"> is maintained at the Philippine National Bank–COA Branch</w:t>
      </w:r>
      <w:r w:rsidR="00091A4B" w:rsidRPr="00091A4B">
        <w:rPr>
          <w:rFonts w:ascii="Times New Roman" w:eastAsia="Times New Roman" w:hAnsi="Times New Roman" w:cs="Times New Roman"/>
          <w:sz w:val="24"/>
          <w:szCs w:val="24"/>
          <w:lang w:val="en-CA"/>
        </w:rPr>
        <w:t xml:space="preserve">.  This </w:t>
      </w:r>
      <w:r w:rsidR="00091A4B" w:rsidRPr="00091A4B">
        <w:rPr>
          <w:rFonts w:ascii="Times New Roman" w:eastAsia="Times New Roman" w:hAnsi="Times New Roman" w:cs="Times New Roman"/>
          <w:sz w:val="24"/>
          <w:szCs w:val="20"/>
          <w:lang w:val="en-CA"/>
        </w:rPr>
        <w:t>represents the deposits made by the Protestants and Protestees who are parties to electoral cases for expenses incidental to the adjudication of their cases, which are held-in-trust by the Tribunal.</w:t>
      </w:r>
    </w:p>
    <w:p w:rsidR="00024780" w:rsidRDefault="00024780" w:rsidP="00891CA9">
      <w:pPr>
        <w:spacing w:after="0" w:line="240" w:lineRule="auto"/>
        <w:ind w:left="360"/>
        <w:jc w:val="both"/>
        <w:rPr>
          <w:rFonts w:ascii="Times New Roman" w:eastAsia="Times New Roman" w:hAnsi="Times New Roman" w:cs="Times New Roman"/>
          <w:sz w:val="24"/>
          <w:szCs w:val="20"/>
          <w:lang w:val="en-CA"/>
        </w:rPr>
      </w:pPr>
    </w:p>
    <w:p w:rsidR="00024780" w:rsidRPr="00871361" w:rsidRDefault="00024780" w:rsidP="00891CA9">
      <w:pPr>
        <w:spacing w:after="0" w:line="240" w:lineRule="auto"/>
        <w:ind w:left="360"/>
        <w:jc w:val="both"/>
        <w:rPr>
          <w:rFonts w:ascii="Times New Roman" w:eastAsia="Times New Roman" w:hAnsi="Times New Roman" w:cs="Times New Roman"/>
          <w:sz w:val="24"/>
          <w:szCs w:val="20"/>
          <w:lang w:val="en-CA"/>
        </w:rPr>
      </w:pPr>
      <w:r>
        <w:rPr>
          <w:rFonts w:ascii="Times New Roman" w:eastAsia="Times New Roman" w:hAnsi="Times New Roman" w:cs="Times New Roman"/>
          <w:sz w:val="24"/>
          <w:szCs w:val="20"/>
          <w:lang w:val="en-CA"/>
        </w:rPr>
        <w:t xml:space="preserve">The increase in the </w:t>
      </w:r>
      <w:r w:rsidR="00871361" w:rsidRPr="00871361">
        <w:rPr>
          <w:rFonts w:ascii="Times New Roman" w:eastAsia="Times New Roman" w:hAnsi="Times New Roman" w:cs="Times New Roman"/>
          <w:i/>
          <w:sz w:val="24"/>
          <w:szCs w:val="20"/>
          <w:lang w:val="en-CA"/>
        </w:rPr>
        <w:t>Cash in Bank – LCCA</w:t>
      </w:r>
      <w:r w:rsidR="00871361">
        <w:rPr>
          <w:rFonts w:ascii="Times New Roman" w:eastAsia="Times New Roman" w:hAnsi="Times New Roman" w:cs="Times New Roman"/>
          <w:sz w:val="24"/>
          <w:szCs w:val="20"/>
          <w:lang w:val="en-CA"/>
        </w:rPr>
        <w:t xml:space="preserve"> account is mainly due to deposits made by </w:t>
      </w:r>
      <w:r w:rsidR="00871361" w:rsidRPr="00871361">
        <w:rPr>
          <w:rFonts w:ascii="Times New Roman" w:eastAsia="Times New Roman" w:hAnsi="Times New Roman" w:cs="Times New Roman"/>
          <w:sz w:val="24"/>
          <w:szCs w:val="20"/>
          <w:lang w:val="en-CA"/>
        </w:rPr>
        <w:t xml:space="preserve">senatorial </w:t>
      </w:r>
      <w:r w:rsidR="00871361">
        <w:rPr>
          <w:rFonts w:ascii="Times New Roman" w:eastAsia="Times New Roman" w:hAnsi="Times New Roman" w:cs="Times New Roman"/>
          <w:sz w:val="24"/>
          <w:szCs w:val="20"/>
          <w:lang w:val="en-CA"/>
        </w:rPr>
        <w:t>candidate Francis N. Tolentino</w:t>
      </w:r>
      <w:r w:rsidR="007E0E38">
        <w:rPr>
          <w:rFonts w:ascii="Times New Roman" w:eastAsia="Times New Roman" w:hAnsi="Times New Roman" w:cs="Times New Roman"/>
          <w:sz w:val="24"/>
          <w:szCs w:val="20"/>
          <w:lang w:val="en-CA"/>
        </w:rPr>
        <w:t xml:space="preserve"> amounting to </w:t>
      </w:r>
      <w:r w:rsidR="007E0E38" w:rsidRPr="00871361">
        <w:rPr>
          <w:rFonts w:ascii="Times New Roman" w:eastAsia="Times New Roman" w:hAnsi="Times New Roman" w:cs="Times New Roman"/>
          <w:dstrike/>
          <w:sz w:val="24"/>
          <w:szCs w:val="20"/>
          <w:lang w:val="en-CA"/>
        </w:rPr>
        <w:t>P</w:t>
      </w:r>
      <w:r w:rsidR="007E0E38">
        <w:rPr>
          <w:rFonts w:ascii="Times New Roman" w:eastAsia="Times New Roman" w:hAnsi="Times New Roman" w:cs="Times New Roman"/>
          <w:sz w:val="24"/>
          <w:szCs w:val="20"/>
          <w:lang w:val="en-CA"/>
        </w:rPr>
        <w:t>1,114,122.95</w:t>
      </w:r>
      <w:r w:rsidR="00871361">
        <w:rPr>
          <w:rFonts w:ascii="Times New Roman" w:eastAsia="Times New Roman" w:hAnsi="Times New Roman" w:cs="Times New Roman"/>
          <w:sz w:val="24"/>
          <w:szCs w:val="20"/>
          <w:lang w:val="en-CA"/>
        </w:rPr>
        <w:t xml:space="preserve"> </w:t>
      </w:r>
      <w:r w:rsidR="007E0E38">
        <w:rPr>
          <w:rFonts w:ascii="Times New Roman" w:eastAsia="Times New Roman" w:hAnsi="Times New Roman" w:cs="Times New Roman"/>
          <w:sz w:val="24"/>
          <w:szCs w:val="20"/>
          <w:lang w:val="en-CA"/>
        </w:rPr>
        <w:t xml:space="preserve">re: </w:t>
      </w:r>
      <w:r w:rsidR="007E0E38" w:rsidRPr="007E0E38">
        <w:rPr>
          <w:rFonts w:ascii="Times New Roman" w:eastAsia="Times New Roman" w:hAnsi="Times New Roman" w:cs="Times New Roman"/>
          <w:sz w:val="24"/>
          <w:szCs w:val="20"/>
          <w:lang w:val="en-CA"/>
        </w:rPr>
        <w:t>SET CASE No. 001-16 (Francis N. Tolentino vs. Leila M. de Lima)</w:t>
      </w:r>
      <w:r w:rsidR="003C1E80">
        <w:rPr>
          <w:rFonts w:ascii="Times New Roman" w:eastAsia="Times New Roman" w:hAnsi="Times New Roman" w:cs="Times New Roman"/>
          <w:sz w:val="24"/>
          <w:szCs w:val="20"/>
          <w:lang w:val="en-CA"/>
        </w:rPr>
        <w:t>.</w:t>
      </w:r>
    </w:p>
    <w:p w:rsidR="00EE47AE" w:rsidRPr="00EE47AE" w:rsidRDefault="00EE47AE" w:rsidP="004059B1">
      <w:pPr>
        <w:spacing w:after="0" w:line="240" w:lineRule="auto"/>
        <w:ind w:left="270"/>
        <w:jc w:val="both"/>
        <w:rPr>
          <w:rFonts w:ascii="Times New Roman" w:eastAsia="Times New Roman" w:hAnsi="Times New Roman" w:cs="Times New Roman"/>
          <w:sz w:val="24"/>
          <w:szCs w:val="20"/>
          <w:lang w:val="en-CA"/>
        </w:rPr>
      </w:pPr>
    </w:p>
    <w:p w:rsidR="000C002D" w:rsidRDefault="00EE47AE" w:rsidP="004059B1">
      <w:pPr>
        <w:spacing w:after="0" w:line="240" w:lineRule="auto"/>
        <w:ind w:left="270"/>
        <w:jc w:val="both"/>
        <w:rPr>
          <w:rFonts w:ascii="Times New Roman" w:eastAsia="Times New Roman" w:hAnsi="Times New Roman" w:cs="Times New Roman"/>
          <w:sz w:val="24"/>
          <w:szCs w:val="20"/>
          <w:lang w:val="en-CA"/>
        </w:rPr>
      </w:pPr>
      <w:r>
        <w:rPr>
          <w:rFonts w:ascii="Times New Roman" w:eastAsia="Times New Roman" w:hAnsi="Times New Roman" w:cs="Times New Roman"/>
          <w:sz w:val="24"/>
          <w:szCs w:val="20"/>
          <w:lang w:val="en-CA"/>
        </w:rPr>
        <w:lastRenderedPageBreak/>
        <w:t>Starting last</w:t>
      </w:r>
      <w:r w:rsidR="00091A4B" w:rsidRPr="00091A4B">
        <w:rPr>
          <w:rFonts w:ascii="Times New Roman" w:eastAsia="Times New Roman" w:hAnsi="Times New Roman" w:cs="Times New Roman"/>
          <w:sz w:val="24"/>
          <w:szCs w:val="20"/>
          <w:lang w:val="en-CA"/>
        </w:rPr>
        <w:t xml:space="preserve"> year, the restoration of the cash equivalent of all unreleased checks was no longer taken-up in compliance with COA instruction that there is no need to make this adjustment.  </w:t>
      </w:r>
    </w:p>
    <w:p w:rsidR="00B569A7" w:rsidRDefault="00B569A7" w:rsidP="00221A2D">
      <w:pPr>
        <w:spacing w:after="0" w:line="240" w:lineRule="auto"/>
        <w:jc w:val="both"/>
        <w:rPr>
          <w:rFonts w:ascii="Times New Roman" w:eastAsia="Times New Roman" w:hAnsi="Times New Roman" w:cs="Times New Roman"/>
          <w:sz w:val="24"/>
          <w:szCs w:val="20"/>
          <w:lang w:val="en-CA"/>
        </w:rPr>
      </w:pPr>
    </w:p>
    <w:p w:rsidR="00B569A7" w:rsidRPr="004059B1" w:rsidRDefault="00B569A7" w:rsidP="00B569A7">
      <w:pPr>
        <w:pStyle w:val="ListParagraph"/>
        <w:numPr>
          <w:ilvl w:val="0"/>
          <w:numId w:val="11"/>
        </w:numPr>
        <w:spacing w:after="0" w:line="240" w:lineRule="auto"/>
        <w:ind w:left="270" w:hanging="270"/>
        <w:jc w:val="both"/>
        <w:rPr>
          <w:rFonts w:ascii="Times New Roman" w:eastAsia="Times New Roman" w:hAnsi="Times New Roman" w:cs="Times New Roman"/>
          <w:b/>
          <w:sz w:val="24"/>
          <w:szCs w:val="24"/>
          <w:lang w:val="en-CA"/>
        </w:rPr>
      </w:pPr>
      <w:r w:rsidRPr="004059B1">
        <w:rPr>
          <w:rFonts w:ascii="Times New Roman" w:eastAsia="Times New Roman" w:hAnsi="Times New Roman" w:cs="Times New Roman"/>
          <w:b/>
          <w:sz w:val="24"/>
          <w:szCs w:val="24"/>
          <w:lang w:val="en-CA"/>
        </w:rPr>
        <w:t>Other Receivables</w:t>
      </w:r>
    </w:p>
    <w:p w:rsidR="00B569A7" w:rsidRPr="00413672" w:rsidRDefault="00B569A7" w:rsidP="00B569A7">
      <w:pPr>
        <w:pStyle w:val="ListParagraph"/>
        <w:spacing w:after="0" w:line="240" w:lineRule="auto"/>
        <w:ind w:left="360"/>
        <w:jc w:val="both"/>
        <w:rPr>
          <w:rFonts w:ascii="Times New Roman" w:eastAsia="Times New Roman" w:hAnsi="Times New Roman" w:cs="Times New Roman"/>
          <w:b/>
          <w:sz w:val="24"/>
          <w:szCs w:val="24"/>
          <w:lang w:val="en-CA"/>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10"/>
        <w:gridCol w:w="2160"/>
        <w:gridCol w:w="1890"/>
      </w:tblGrid>
      <w:tr w:rsidR="00854631" w:rsidTr="003B6506">
        <w:tc>
          <w:tcPr>
            <w:tcW w:w="3510" w:type="dxa"/>
            <w:tcBorders>
              <w:top w:val="single" w:sz="4" w:space="0" w:color="auto"/>
              <w:bottom w:val="single" w:sz="4" w:space="0" w:color="auto"/>
            </w:tcBorders>
          </w:tcPr>
          <w:p w:rsidR="00854631" w:rsidRPr="007C6ABD" w:rsidRDefault="00854631" w:rsidP="00854631">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b/>
                <w:sz w:val="24"/>
                <w:szCs w:val="24"/>
                <w:lang w:val="en-CA"/>
              </w:rPr>
              <w:t>Account</w:t>
            </w:r>
          </w:p>
        </w:tc>
        <w:tc>
          <w:tcPr>
            <w:tcW w:w="810" w:type="dxa"/>
            <w:tcBorders>
              <w:top w:val="single" w:sz="4" w:space="0" w:color="auto"/>
              <w:bottom w:val="single" w:sz="4" w:space="0" w:color="auto"/>
            </w:tcBorders>
          </w:tcPr>
          <w:p w:rsidR="00854631" w:rsidRPr="007C6ABD" w:rsidRDefault="00854631" w:rsidP="001539D5">
            <w:pPr>
              <w:jc w:val="center"/>
              <w:rPr>
                <w:rFonts w:ascii="Times New Roman" w:eastAsia="Times New Roman" w:hAnsi="Times New Roman" w:cs="Times New Roman"/>
                <w:b/>
                <w:sz w:val="24"/>
                <w:szCs w:val="24"/>
                <w:lang w:val="en-CA"/>
              </w:rPr>
            </w:pPr>
          </w:p>
        </w:tc>
        <w:tc>
          <w:tcPr>
            <w:tcW w:w="2160" w:type="dxa"/>
            <w:tcBorders>
              <w:top w:val="single" w:sz="4" w:space="0" w:color="auto"/>
              <w:bottom w:val="single" w:sz="4" w:space="0" w:color="auto"/>
            </w:tcBorders>
          </w:tcPr>
          <w:p w:rsidR="00854631" w:rsidRPr="007C6ABD" w:rsidRDefault="00FD6905" w:rsidP="00FD6905">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b/>
                <w:sz w:val="24"/>
                <w:szCs w:val="24"/>
                <w:lang w:val="en-CA"/>
              </w:rPr>
              <w:t xml:space="preserve">               </w:t>
            </w:r>
            <w:r w:rsidR="00854631" w:rsidRPr="007C6ABD">
              <w:rPr>
                <w:rFonts w:ascii="Times New Roman" w:eastAsia="Times New Roman" w:hAnsi="Times New Roman" w:cs="Times New Roman"/>
                <w:b/>
                <w:sz w:val="24"/>
                <w:szCs w:val="24"/>
                <w:lang w:val="en-CA"/>
              </w:rPr>
              <w:t>2016</w:t>
            </w:r>
          </w:p>
        </w:tc>
        <w:tc>
          <w:tcPr>
            <w:tcW w:w="1890" w:type="dxa"/>
            <w:tcBorders>
              <w:top w:val="single" w:sz="4" w:space="0" w:color="auto"/>
              <w:bottom w:val="single" w:sz="4" w:space="0" w:color="auto"/>
            </w:tcBorders>
          </w:tcPr>
          <w:p w:rsidR="00854631" w:rsidRPr="004F79DE" w:rsidRDefault="00FD6905" w:rsidP="001539D5">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sz w:val="24"/>
                <w:szCs w:val="24"/>
                <w:lang w:val="en-CA"/>
              </w:rPr>
              <w:t xml:space="preserve">         </w:t>
            </w:r>
            <w:r w:rsidR="00854631" w:rsidRPr="004F79DE">
              <w:rPr>
                <w:rFonts w:ascii="Times New Roman" w:eastAsia="Times New Roman" w:hAnsi="Times New Roman" w:cs="Times New Roman"/>
                <w:b/>
                <w:sz w:val="24"/>
                <w:szCs w:val="24"/>
                <w:lang w:val="en-CA"/>
              </w:rPr>
              <w:t>2015</w:t>
            </w:r>
          </w:p>
        </w:tc>
      </w:tr>
      <w:tr w:rsidR="00854631" w:rsidTr="003B6506">
        <w:tc>
          <w:tcPr>
            <w:tcW w:w="3510" w:type="dxa"/>
            <w:tcBorders>
              <w:top w:val="single" w:sz="4" w:space="0" w:color="auto"/>
            </w:tcBorders>
          </w:tcPr>
          <w:p w:rsidR="00854631" w:rsidRPr="00221A2D" w:rsidRDefault="00854631" w:rsidP="001539D5">
            <w:pPr>
              <w:pStyle w:val="NoSpacing"/>
              <w:rPr>
                <w:rFonts w:ascii="Times New Roman" w:hAnsi="Times New Roman" w:cs="Times New Roman"/>
                <w:b/>
                <w:sz w:val="24"/>
                <w:szCs w:val="24"/>
                <w:lang w:val="en-CA"/>
              </w:rPr>
            </w:pPr>
            <w:r w:rsidRPr="00221A2D">
              <w:rPr>
                <w:rFonts w:ascii="Times New Roman" w:hAnsi="Times New Roman" w:cs="Times New Roman"/>
                <w:b/>
                <w:sz w:val="24"/>
                <w:szCs w:val="24"/>
                <w:lang w:val="en-CA"/>
              </w:rPr>
              <w:t>Other Accounts Receivable</w:t>
            </w:r>
          </w:p>
        </w:tc>
        <w:tc>
          <w:tcPr>
            <w:tcW w:w="810" w:type="dxa"/>
            <w:tcBorders>
              <w:top w:val="single" w:sz="4" w:space="0" w:color="auto"/>
            </w:tcBorders>
          </w:tcPr>
          <w:p w:rsidR="00854631" w:rsidRPr="007C6ABD" w:rsidRDefault="00854631" w:rsidP="001539D5">
            <w:pPr>
              <w:jc w:val="center"/>
              <w:rPr>
                <w:rFonts w:ascii="Times New Roman" w:eastAsia="Calibri" w:hAnsi="Times New Roman" w:cs="Times New Roman"/>
                <w:b/>
                <w:dstrike/>
                <w:sz w:val="24"/>
                <w:szCs w:val="24"/>
              </w:rPr>
            </w:pPr>
          </w:p>
        </w:tc>
        <w:tc>
          <w:tcPr>
            <w:tcW w:w="2160" w:type="dxa"/>
            <w:tcBorders>
              <w:top w:val="single" w:sz="4" w:space="0" w:color="auto"/>
            </w:tcBorders>
          </w:tcPr>
          <w:p w:rsidR="00854631" w:rsidRPr="007C6ABD" w:rsidRDefault="00854631" w:rsidP="00854631">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sz w:val="24"/>
                <w:szCs w:val="24"/>
                <w:lang w:val="en-CA"/>
              </w:rPr>
              <w:t xml:space="preserve">   </w:t>
            </w:r>
          </w:p>
        </w:tc>
        <w:tc>
          <w:tcPr>
            <w:tcW w:w="1890" w:type="dxa"/>
            <w:tcBorders>
              <w:top w:val="single" w:sz="4" w:space="0" w:color="auto"/>
            </w:tcBorders>
          </w:tcPr>
          <w:p w:rsidR="00854631" w:rsidRPr="007C6ABD" w:rsidRDefault="00854631" w:rsidP="00854631">
            <w:pPr>
              <w:jc w:val="right"/>
              <w:rPr>
                <w:rFonts w:ascii="Times New Roman" w:eastAsia="Times New Roman" w:hAnsi="Times New Roman" w:cs="Times New Roman"/>
                <w:sz w:val="24"/>
                <w:szCs w:val="24"/>
                <w:lang w:val="en-CA"/>
              </w:rPr>
            </w:pPr>
          </w:p>
        </w:tc>
      </w:tr>
      <w:tr w:rsidR="00854631" w:rsidTr="003B6506">
        <w:tc>
          <w:tcPr>
            <w:tcW w:w="3510" w:type="dxa"/>
          </w:tcPr>
          <w:p w:rsidR="00854631" w:rsidRPr="00221A2D" w:rsidRDefault="00854631" w:rsidP="001539D5">
            <w:pPr>
              <w:pStyle w:val="NoSpacing"/>
              <w:rPr>
                <w:rFonts w:ascii="Times New Roman" w:hAnsi="Times New Roman" w:cs="Times New Roman"/>
                <w:sz w:val="24"/>
                <w:szCs w:val="24"/>
                <w:lang w:val="en-CA"/>
              </w:rPr>
            </w:pPr>
            <w:r w:rsidRPr="00221A2D">
              <w:rPr>
                <w:rFonts w:ascii="Times New Roman" w:hAnsi="Times New Roman" w:cs="Times New Roman"/>
                <w:b/>
                <w:sz w:val="24"/>
                <w:szCs w:val="24"/>
                <w:lang w:val="en-CA"/>
              </w:rPr>
              <w:t xml:space="preserve">     </w:t>
            </w:r>
            <w:r w:rsidRPr="00221A2D">
              <w:rPr>
                <w:rFonts w:ascii="Times New Roman" w:hAnsi="Times New Roman" w:cs="Times New Roman"/>
                <w:sz w:val="24"/>
                <w:szCs w:val="24"/>
                <w:lang w:val="en-CA"/>
              </w:rPr>
              <w:t>Current</w:t>
            </w:r>
          </w:p>
        </w:tc>
        <w:tc>
          <w:tcPr>
            <w:tcW w:w="810" w:type="dxa"/>
          </w:tcPr>
          <w:p w:rsidR="00854631" w:rsidRPr="007C6ABD" w:rsidRDefault="00854631" w:rsidP="001539D5">
            <w:pPr>
              <w:jc w:val="center"/>
              <w:rPr>
                <w:rFonts w:ascii="Times New Roman" w:eastAsia="Calibri" w:hAnsi="Times New Roman" w:cs="Times New Roman"/>
                <w:b/>
                <w:dstrike/>
                <w:sz w:val="24"/>
                <w:szCs w:val="24"/>
              </w:rPr>
            </w:pPr>
          </w:p>
        </w:tc>
        <w:tc>
          <w:tcPr>
            <w:tcW w:w="2160" w:type="dxa"/>
          </w:tcPr>
          <w:p w:rsidR="00854631" w:rsidRPr="007C6ABD" w:rsidRDefault="00854631" w:rsidP="00854631">
            <w:pPr>
              <w:jc w:val="right"/>
              <w:rPr>
                <w:rFonts w:ascii="Times New Roman" w:eastAsia="Calibri" w:hAnsi="Times New Roman" w:cs="Times New Roman"/>
                <w:dstrike/>
                <w:sz w:val="24"/>
                <w:szCs w:val="24"/>
              </w:rPr>
            </w:pPr>
            <w:r w:rsidRPr="007C6ABD">
              <w:rPr>
                <w:rFonts w:ascii="Times New Roman" w:eastAsia="Calibri" w:hAnsi="Times New Roman" w:cs="Times New Roman"/>
                <w:dstrike/>
                <w:sz w:val="24"/>
                <w:szCs w:val="24"/>
              </w:rPr>
              <w:t>P</w:t>
            </w:r>
            <w:r w:rsidRPr="007C6ABD">
              <w:rPr>
                <w:rFonts w:ascii="Times New Roman" w:eastAsia="Times New Roman" w:hAnsi="Times New Roman" w:cs="Times New Roman"/>
                <w:sz w:val="24"/>
                <w:szCs w:val="24"/>
                <w:lang w:val="en-CA"/>
              </w:rPr>
              <w:t xml:space="preserve">               -</w:t>
            </w:r>
          </w:p>
        </w:tc>
        <w:tc>
          <w:tcPr>
            <w:tcW w:w="1890" w:type="dxa"/>
          </w:tcPr>
          <w:p w:rsidR="00854631" w:rsidRPr="007C6ABD" w:rsidRDefault="00FD6905" w:rsidP="00854631">
            <w:pPr>
              <w:jc w:val="right"/>
              <w:rPr>
                <w:rFonts w:ascii="Times New Roman" w:eastAsia="Times New Roman" w:hAnsi="Times New Roman" w:cs="Times New Roman"/>
                <w:sz w:val="24"/>
                <w:szCs w:val="24"/>
                <w:lang w:val="en-CA"/>
              </w:rPr>
            </w:pPr>
            <w:r w:rsidRPr="007C6ABD">
              <w:rPr>
                <w:rFonts w:ascii="Times New Roman" w:eastAsia="Calibri" w:hAnsi="Times New Roman" w:cs="Times New Roman"/>
                <w:dstrike/>
                <w:sz w:val="24"/>
                <w:szCs w:val="24"/>
              </w:rPr>
              <w:t>P</w:t>
            </w:r>
            <w:r w:rsidRPr="007C6ABD">
              <w:rPr>
                <w:rFonts w:ascii="Times New Roman" w:eastAsia="Times New Roman" w:hAnsi="Times New Roman" w:cs="Times New Roman"/>
                <w:sz w:val="24"/>
                <w:szCs w:val="24"/>
                <w:lang w:val="en-CA"/>
              </w:rPr>
              <w:t xml:space="preserve">     216.00</w:t>
            </w:r>
          </w:p>
        </w:tc>
      </w:tr>
      <w:tr w:rsidR="00854631" w:rsidTr="003B6506">
        <w:tc>
          <w:tcPr>
            <w:tcW w:w="3510" w:type="dxa"/>
            <w:tcBorders>
              <w:bottom w:val="single" w:sz="4" w:space="0" w:color="auto"/>
            </w:tcBorders>
          </w:tcPr>
          <w:p w:rsidR="00854631" w:rsidRPr="00221A2D" w:rsidRDefault="00854631" w:rsidP="001539D5">
            <w:pPr>
              <w:pStyle w:val="NoSpacing"/>
              <w:rPr>
                <w:rFonts w:ascii="Times New Roman" w:hAnsi="Times New Roman" w:cs="Times New Roman"/>
                <w:sz w:val="24"/>
                <w:szCs w:val="24"/>
                <w:lang w:val="en-CA"/>
              </w:rPr>
            </w:pPr>
            <w:r w:rsidRPr="00221A2D">
              <w:rPr>
                <w:rFonts w:ascii="Times New Roman" w:hAnsi="Times New Roman" w:cs="Times New Roman"/>
                <w:sz w:val="24"/>
                <w:szCs w:val="24"/>
                <w:lang w:val="en-CA"/>
              </w:rPr>
              <w:t xml:space="preserve">     Non-Current</w:t>
            </w:r>
          </w:p>
        </w:tc>
        <w:tc>
          <w:tcPr>
            <w:tcW w:w="810" w:type="dxa"/>
            <w:tcBorders>
              <w:bottom w:val="single" w:sz="4" w:space="0" w:color="auto"/>
            </w:tcBorders>
          </w:tcPr>
          <w:p w:rsidR="00854631" w:rsidRPr="007C6ABD" w:rsidRDefault="00854631" w:rsidP="001539D5">
            <w:pPr>
              <w:jc w:val="center"/>
              <w:rPr>
                <w:rFonts w:ascii="Times New Roman" w:eastAsia="Times New Roman" w:hAnsi="Times New Roman" w:cs="Times New Roman"/>
                <w:b/>
                <w:sz w:val="24"/>
                <w:szCs w:val="24"/>
                <w:lang w:val="en-CA"/>
              </w:rPr>
            </w:pPr>
          </w:p>
        </w:tc>
        <w:tc>
          <w:tcPr>
            <w:tcW w:w="2160" w:type="dxa"/>
            <w:tcBorders>
              <w:bottom w:val="single" w:sz="4" w:space="0" w:color="auto"/>
            </w:tcBorders>
          </w:tcPr>
          <w:p w:rsidR="00854631" w:rsidRPr="007C6ABD" w:rsidRDefault="00854631" w:rsidP="00854631">
            <w:pPr>
              <w:jc w:val="right"/>
              <w:rPr>
                <w:rFonts w:ascii="Times New Roman" w:eastAsia="Calibri" w:hAnsi="Times New Roman" w:cs="Times New Roman"/>
                <w:dstrike/>
                <w:sz w:val="24"/>
                <w:szCs w:val="24"/>
              </w:rPr>
            </w:pPr>
            <w:r w:rsidRPr="007C6ABD">
              <w:rPr>
                <w:rFonts w:ascii="Times New Roman" w:eastAsia="Times New Roman" w:hAnsi="Times New Roman" w:cs="Times New Roman"/>
                <w:sz w:val="24"/>
                <w:szCs w:val="24"/>
                <w:lang w:val="en-CA"/>
              </w:rPr>
              <w:t>18,283.20</w:t>
            </w:r>
          </w:p>
        </w:tc>
        <w:tc>
          <w:tcPr>
            <w:tcW w:w="1890" w:type="dxa"/>
            <w:tcBorders>
              <w:bottom w:val="single" w:sz="4" w:space="0" w:color="auto"/>
            </w:tcBorders>
          </w:tcPr>
          <w:p w:rsidR="00854631" w:rsidRPr="007C6ABD" w:rsidRDefault="00854631" w:rsidP="00854631">
            <w:pPr>
              <w:jc w:val="right"/>
              <w:rPr>
                <w:rFonts w:ascii="Times New Roman" w:eastAsia="Times New Roman" w:hAnsi="Times New Roman" w:cs="Times New Roman"/>
                <w:sz w:val="24"/>
                <w:szCs w:val="24"/>
                <w:lang w:val="en-CA"/>
              </w:rPr>
            </w:pPr>
            <w:r w:rsidRPr="007C6ABD">
              <w:rPr>
                <w:rFonts w:ascii="Times New Roman" w:eastAsia="Times New Roman" w:hAnsi="Times New Roman" w:cs="Times New Roman"/>
                <w:sz w:val="24"/>
                <w:szCs w:val="24"/>
                <w:lang w:val="en-CA"/>
              </w:rPr>
              <w:t>18,283.20</w:t>
            </w:r>
          </w:p>
        </w:tc>
      </w:tr>
      <w:tr w:rsidR="00854631" w:rsidTr="003B6506">
        <w:tc>
          <w:tcPr>
            <w:tcW w:w="3510" w:type="dxa"/>
            <w:tcBorders>
              <w:top w:val="single" w:sz="4" w:space="0" w:color="auto"/>
              <w:bottom w:val="double" w:sz="4" w:space="0" w:color="auto"/>
            </w:tcBorders>
          </w:tcPr>
          <w:p w:rsidR="00854631" w:rsidRPr="00221A2D" w:rsidRDefault="00854631" w:rsidP="001539D5">
            <w:pPr>
              <w:pStyle w:val="NoSpacing"/>
              <w:rPr>
                <w:rFonts w:ascii="Times New Roman" w:hAnsi="Times New Roman" w:cs="Times New Roman"/>
                <w:b/>
                <w:sz w:val="24"/>
                <w:szCs w:val="24"/>
                <w:lang w:val="en-CA"/>
              </w:rPr>
            </w:pPr>
            <w:r w:rsidRPr="00221A2D">
              <w:rPr>
                <w:rFonts w:ascii="Times New Roman" w:hAnsi="Times New Roman" w:cs="Times New Roman"/>
                <w:b/>
                <w:sz w:val="24"/>
                <w:szCs w:val="24"/>
                <w:lang w:val="en-CA"/>
              </w:rPr>
              <w:t>Total</w:t>
            </w:r>
          </w:p>
        </w:tc>
        <w:tc>
          <w:tcPr>
            <w:tcW w:w="810" w:type="dxa"/>
            <w:tcBorders>
              <w:top w:val="single" w:sz="4" w:space="0" w:color="auto"/>
              <w:bottom w:val="double" w:sz="4" w:space="0" w:color="auto"/>
            </w:tcBorders>
          </w:tcPr>
          <w:p w:rsidR="00854631" w:rsidRPr="007C6ABD" w:rsidRDefault="00854631" w:rsidP="001539D5">
            <w:pPr>
              <w:jc w:val="center"/>
              <w:rPr>
                <w:rFonts w:ascii="Times New Roman" w:eastAsia="Calibri" w:hAnsi="Times New Roman" w:cs="Times New Roman"/>
                <w:b/>
                <w:dstrike/>
                <w:sz w:val="24"/>
                <w:szCs w:val="24"/>
              </w:rPr>
            </w:pPr>
          </w:p>
        </w:tc>
        <w:tc>
          <w:tcPr>
            <w:tcW w:w="2160" w:type="dxa"/>
            <w:tcBorders>
              <w:top w:val="single" w:sz="4" w:space="0" w:color="auto"/>
              <w:bottom w:val="double" w:sz="4" w:space="0" w:color="auto"/>
            </w:tcBorders>
          </w:tcPr>
          <w:p w:rsidR="00854631" w:rsidRPr="007C6ABD" w:rsidRDefault="00854631" w:rsidP="00854631">
            <w:pPr>
              <w:jc w:val="right"/>
              <w:rPr>
                <w:rFonts w:ascii="Times New Roman" w:eastAsia="Calibri" w:hAnsi="Times New Roman" w:cs="Times New Roman"/>
                <w:b/>
                <w:dstrike/>
                <w:sz w:val="24"/>
                <w:szCs w:val="24"/>
              </w:rPr>
            </w:pPr>
            <w:r w:rsidRPr="007C6ABD">
              <w:rPr>
                <w:rFonts w:ascii="Times New Roman" w:eastAsia="Calibri" w:hAnsi="Times New Roman" w:cs="Times New Roman"/>
                <w:b/>
                <w:dstrike/>
                <w:sz w:val="24"/>
                <w:szCs w:val="24"/>
              </w:rPr>
              <w:t>P</w:t>
            </w:r>
            <w:r w:rsidRPr="007C6ABD">
              <w:rPr>
                <w:rFonts w:ascii="Times New Roman" w:eastAsia="Times New Roman" w:hAnsi="Times New Roman" w:cs="Times New Roman"/>
                <w:b/>
                <w:sz w:val="24"/>
                <w:szCs w:val="24"/>
                <w:lang w:val="en-CA"/>
              </w:rPr>
              <w:t>18,283.20</w:t>
            </w:r>
          </w:p>
        </w:tc>
        <w:tc>
          <w:tcPr>
            <w:tcW w:w="1890" w:type="dxa"/>
            <w:tcBorders>
              <w:top w:val="single" w:sz="4" w:space="0" w:color="auto"/>
              <w:bottom w:val="double" w:sz="4" w:space="0" w:color="auto"/>
            </w:tcBorders>
          </w:tcPr>
          <w:p w:rsidR="00854631" w:rsidRPr="004F79DE" w:rsidRDefault="00FD6905" w:rsidP="00854631">
            <w:pPr>
              <w:jc w:val="right"/>
              <w:rPr>
                <w:rFonts w:ascii="Times New Roman" w:eastAsia="Times New Roman" w:hAnsi="Times New Roman" w:cs="Times New Roman"/>
                <w:b/>
                <w:sz w:val="24"/>
                <w:szCs w:val="24"/>
                <w:lang w:val="en-CA"/>
              </w:rPr>
            </w:pPr>
            <w:r w:rsidRPr="004F79DE">
              <w:rPr>
                <w:rFonts w:ascii="Times New Roman" w:eastAsia="Calibri" w:hAnsi="Times New Roman" w:cs="Times New Roman"/>
                <w:b/>
                <w:dstrike/>
                <w:sz w:val="24"/>
                <w:szCs w:val="24"/>
              </w:rPr>
              <w:t>P</w:t>
            </w:r>
            <w:r w:rsidRPr="004F79DE">
              <w:rPr>
                <w:rFonts w:ascii="Times New Roman" w:eastAsia="Times New Roman" w:hAnsi="Times New Roman" w:cs="Times New Roman"/>
                <w:b/>
                <w:sz w:val="24"/>
                <w:szCs w:val="24"/>
                <w:lang w:val="en-CA"/>
              </w:rPr>
              <w:t>18,499.20</w:t>
            </w:r>
          </w:p>
        </w:tc>
      </w:tr>
    </w:tbl>
    <w:p w:rsidR="00B569A7" w:rsidRPr="000C002D" w:rsidRDefault="00B569A7" w:rsidP="00B569A7">
      <w:pPr>
        <w:tabs>
          <w:tab w:val="left" w:pos="900"/>
        </w:tabs>
        <w:spacing w:after="0" w:line="240" w:lineRule="auto"/>
        <w:contextualSpacing/>
        <w:rPr>
          <w:rFonts w:ascii="Times New Roman" w:eastAsia="Times New Roman" w:hAnsi="Times New Roman" w:cs="Times New Roman"/>
          <w:bCs/>
          <w:color w:val="000000"/>
          <w:sz w:val="24"/>
          <w:szCs w:val="24"/>
          <w:lang w:eastAsia="en-PH"/>
        </w:rPr>
      </w:pPr>
    </w:p>
    <w:p w:rsidR="001539D5" w:rsidRDefault="00B569A7" w:rsidP="00221A2D">
      <w:pPr>
        <w:tabs>
          <w:tab w:val="left" w:pos="900"/>
        </w:tabs>
        <w:spacing w:after="0" w:line="240" w:lineRule="auto"/>
        <w:ind w:left="270"/>
        <w:contextualSpacing/>
        <w:jc w:val="both"/>
        <w:rPr>
          <w:rFonts w:ascii="Times New Roman" w:eastAsia="Times New Roman" w:hAnsi="Times New Roman" w:cs="Times New Roman"/>
          <w:b/>
          <w:bCs/>
          <w:color w:val="000000"/>
          <w:sz w:val="24"/>
          <w:szCs w:val="24"/>
          <w:lang w:eastAsia="en-PH"/>
        </w:rPr>
      </w:pPr>
      <w:r w:rsidRPr="000C002D">
        <w:rPr>
          <w:rFonts w:ascii="Times New Roman" w:eastAsia="Times New Roman" w:hAnsi="Times New Roman" w:cs="Times New Roman"/>
          <w:bCs/>
          <w:color w:val="000000"/>
          <w:sz w:val="24"/>
          <w:szCs w:val="24"/>
          <w:lang w:eastAsia="en-PH"/>
        </w:rPr>
        <w:t xml:space="preserve">The </w:t>
      </w:r>
      <w:r>
        <w:rPr>
          <w:rFonts w:ascii="Times New Roman" w:eastAsia="Times New Roman" w:hAnsi="Times New Roman" w:cs="Times New Roman"/>
          <w:bCs/>
          <w:color w:val="000000"/>
          <w:sz w:val="24"/>
          <w:szCs w:val="24"/>
          <w:lang w:eastAsia="en-PH"/>
        </w:rPr>
        <w:t>n</w:t>
      </w:r>
      <w:r w:rsidRPr="000C002D">
        <w:rPr>
          <w:rFonts w:ascii="Times New Roman" w:eastAsia="Times New Roman" w:hAnsi="Times New Roman" w:cs="Times New Roman"/>
          <w:bCs/>
          <w:color w:val="000000"/>
          <w:sz w:val="24"/>
          <w:szCs w:val="24"/>
          <w:lang w:eastAsia="en-PH"/>
        </w:rPr>
        <w:t>on-</w:t>
      </w:r>
      <w:r>
        <w:rPr>
          <w:rFonts w:ascii="Times New Roman" w:eastAsia="Times New Roman" w:hAnsi="Times New Roman" w:cs="Times New Roman"/>
          <w:bCs/>
          <w:color w:val="000000"/>
          <w:sz w:val="24"/>
          <w:szCs w:val="24"/>
          <w:lang w:eastAsia="en-PH"/>
        </w:rPr>
        <w:t>c</w:t>
      </w:r>
      <w:r w:rsidRPr="000C002D">
        <w:rPr>
          <w:rFonts w:ascii="Times New Roman" w:eastAsia="Times New Roman" w:hAnsi="Times New Roman" w:cs="Times New Roman"/>
          <w:bCs/>
          <w:color w:val="000000"/>
          <w:sz w:val="24"/>
          <w:szCs w:val="24"/>
          <w:lang w:eastAsia="en-PH"/>
        </w:rPr>
        <w:t xml:space="preserve">urrent accounts receivable amounting to </w:t>
      </w:r>
      <w:r w:rsidRPr="00CC593C">
        <w:rPr>
          <w:rFonts w:ascii="Times New Roman" w:eastAsia="Times New Roman" w:hAnsi="Times New Roman" w:cs="Times New Roman"/>
          <w:bCs/>
          <w:dstrike/>
          <w:color w:val="000000"/>
          <w:sz w:val="24"/>
          <w:szCs w:val="24"/>
          <w:lang w:eastAsia="en-PH"/>
        </w:rPr>
        <w:t>P</w:t>
      </w:r>
      <w:r w:rsidRPr="000C002D">
        <w:rPr>
          <w:rFonts w:ascii="Times New Roman" w:eastAsia="Times New Roman" w:hAnsi="Times New Roman" w:cs="Times New Roman"/>
          <w:bCs/>
          <w:color w:val="000000"/>
          <w:sz w:val="24"/>
          <w:szCs w:val="24"/>
          <w:lang w:eastAsia="en-PH"/>
        </w:rPr>
        <w:t>18,283.20 represents over payment of salaries, allowances, GSIS and Phil</w:t>
      </w:r>
      <w:r>
        <w:rPr>
          <w:rFonts w:ascii="Times New Roman" w:eastAsia="Times New Roman" w:hAnsi="Times New Roman" w:cs="Times New Roman"/>
          <w:bCs/>
          <w:color w:val="000000"/>
          <w:sz w:val="24"/>
          <w:szCs w:val="24"/>
          <w:lang w:eastAsia="en-PH"/>
        </w:rPr>
        <w:t>H</w:t>
      </w:r>
      <w:r w:rsidRPr="000C002D">
        <w:rPr>
          <w:rFonts w:ascii="Times New Roman" w:eastAsia="Times New Roman" w:hAnsi="Times New Roman" w:cs="Times New Roman"/>
          <w:bCs/>
          <w:color w:val="000000"/>
          <w:sz w:val="24"/>
          <w:szCs w:val="24"/>
          <w:lang w:eastAsia="en-PH"/>
        </w:rPr>
        <w:t>ealth  contributions to Anakarina Cube, staff of Senator Paulo Benigno</w:t>
      </w:r>
      <w:r w:rsidR="00DE72F9">
        <w:rPr>
          <w:rFonts w:ascii="Times New Roman" w:eastAsia="Times New Roman" w:hAnsi="Times New Roman" w:cs="Times New Roman"/>
          <w:bCs/>
          <w:color w:val="000000"/>
          <w:sz w:val="24"/>
          <w:szCs w:val="24"/>
          <w:lang w:eastAsia="en-PH"/>
        </w:rPr>
        <w:t xml:space="preserve"> “</w:t>
      </w:r>
      <w:r w:rsidRPr="000C002D">
        <w:rPr>
          <w:rFonts w:ascii="Times New Roman" w:eastAsia="Times New Roman" w:hAnsi="Times New Roman" w:cs="Times New Roman"/>
          <w:bCs/>
          <w:color w:val="000000"/>
          <w:sz w:val="24"/>
          <w:szCs w:val="24"/>
          <w:lang w:eastAsia="en-PH"/>
        </w:rPr>
        <w:t xml:space="preserve">Bam” Aquino IV due to late notice of her transfer to the </w:t>
      </w:r>
      <w:r>
        <w:rPr>
          <w:rFonts w:ascii="Times New Roman" w:eastAsia="Times New Roman" w:hAnsi="Times New Roman" w:cs="Times New Roman"/>
          <w:bCs/>
          <w:color w:val="000000"/>
          <w:sz w:val="24"/>
          <w:szCs w:val="24"/>
          <w:lang w:eastAsia="en-PH"/>
        </w:rPr>
        <w:t>O</w:t>
      </w:r>
      <w:r w:rsidRPr="000C002D">
        <w:rPr>
          <w:rFonts w:ascii="Times New Roman" w:eastAsia="Times New Roman" w:hAnsi="Times New Roman" w:cs="Times New Roman"/>
          <w:bCs/>
          <w:color w:val="000000"/>
          <w:sz w:val="24"/>
          <w:szCs w:val="24"/>
          <w:lang w:eastAsia="en-PH"/>
        </w:rPr>
        <w:t xml:space="preserve">ffice of the President. </w:t>
      </w:r>
      <w:r w:rsidR="0064439B">
        <w:rPr>
          <w:rFonts w:ascii="Times New Roman" w:eastAsia="Times New Roman" w:hAnsi="Times New Roman" w:cs="Times New Roman"/>
          <w:bCs/>
          <w:color w:val="000000"/>
          <w:sz w:val="24"/>
          <w:szCs w:val="24"/>
          <w:lang w:eastAsia="en-PH"/>
        </w:rPr>
        <w:t xml:space="preserve"> </w:t>
      </w:r>
      <w:r w:rsidRPr="000C002D">
        <w:rPr>
          <w:rFonts w:ascii="Times New Roman" w:eastAsia="Times New Roman" w:hAnsi="Times New Roman" w:cs="Times New Roman"/>
          <w:bCs/>
          <w:color w:val="000000"/>
          <w:sz w:val="24"/>
          <w:szCs w:val="24"/>
          <w:lang w:eastAsia="en-PH"/>
        </w:rPr>
        <w:t>A collection letter has been sent to her.</w:t>
      </w:r>
    </w:p>
    <w:p w:rsidR="00B569A7" w:rsidRDefault="00B569A7" w:rsidP="00B569A7">
      <w:pPr>
        <w:tabs>
          <w:tab w:val="left" w:pos="900"/>
        </w:tabs>
        <w:spacing w:after="0" w:line="240" w:lineRule="auto"/>
        <w:ind w:left="270"/>
        <w:contextualSpacing/>
        <w:rPr>
          <w:rFonts w:ascii="Times New Roman" w:eastAsia="Times New Roman" w:hAnsi="Times New Roman" w:cs="Times New Roman"/>
          <w:b/>
          <w:bCs/>
          <w:color w:val="000000"/>
          <w:sz w:val="24"/>
          <w:szCs w:val="24"/>
          <w:lang w:eastAsia="en-PH"/>
        </w:rPr>
      </w:pPr>
    </w:p>
    <w:p w:rsidR="00B569A7" w:rsidRPr="00413672" w:rsidRDefault="00B569A7" w:rsidP="00B569A7">
      <w:pPr>
        <w:pStyle w:val="ListParagraph"/>
        <w:numPr>
          <w:ilvl w:val="0"/>
          <w:numId w:val="11"/>
        </w:numPr>
        <w:spacing w:after="0" w:line="240" w:lineRule="auto"/>
        <w:ind w:left="270" w:hanging="270"/>
        <w:jc w:val="both"/>
        <w:rPr>
          <w:rFonts w:ascii="Times New Roman" w:eastAsia="Times New Roman" w:hAnsi="Times New Roman" w:cs="Times New Roman"/>
          <w:b/>
          <w:bCs/>
          <w:color w:val="000000"/>
          <w:sz w:val="24"/>
          <w:szCs w:val="24"/>
          <w:lang w:eastAsia="en-PH"/>
        </w:rPr>
      </w:pPr>
      <w:r w:rsidRPr="00413672">
        <w:rPr>
          <w:rFonts w:ascii="Times New Roman" w:eastAsia="Times New Roman" w:hAnsi="Times New Roman" w:cs="Times New Roman"/>
          <w:b/>
          <w:bCs/>
          <w:color w:val="000000"/>
          <w:sz w:val="24"/>
          <w:szCs w:val="24"/>
          <w:lang w:eastAsia="en-PH"/>
        </w:rPr>
        <w:t>Aging/</w:t>
      </w:r>
      <w:r w:rsidRPr="00413672">
        <w:rPr>
          <w:rFonts w:ascii="Times New Roman" w:eastAsia="Times New Roman" w:hAnsi="Times New Roman" w:cs="Times New Roman"/>
          <w:b/>
          <w:sz w:val="24"/>
          <w:szCs w:val="24"/>
          <w:lang w:val="en-CA"/>
        </w:rPr>
        <w:t>Analysis</w:t>
      </w:r>
      <w:r w:rsidRPr="00413672">
        <w:rPr>
          <w:rFonts w:ascii="Times New Roman" w:eastAsia="Times New Roman" w:hAnsi="Times New Roman" w:cs="Times New Roman"/>
          <w:b/>
          <w:bCs/>
          <w:color w:val="000000"/>
          <w:sz w:val="24"/>
          <w:szCs w:val="24"/>
          <w:lang w:eastAsia="en-PH"/>
        </w:rPr>
        <w:t xml:space="preserve"> of Receivables</w:t>
      </w:r>
    </w:p>
    <w:p w:rsidR="00B569A7" w:rsidRPr="000C002D" w:rsidRDefault="00B569A7" w:rsidP="00B569A7">
      <w:pPr>
        <w:tabs>
          <w:tab w:val="left" w:pos="900"/>
        </w:tabs>
        <w:spacing w:after="0" w:line="240" w:lineRule="auto"/>
        <w:ind w:left="720"/>
        <w:contextualSpacing/>
        <w:rPr>
          <w:rFonts w:ascii="Times New Roman" w:eastAsia="Times New Roman" w:hAnsi="Times New Roman" w:cs="Times New Roman"/>
          <w:b/>
          <w:bCs/>
          <w:color w:val="000000"/>
          <w:sz w:val="24"/>
          <w:szCs w:val="24"/>
          <w:lang w:eastAsia="en-PH"/>
        </w:rPr>
      </w:pPr>
    </w:p>
    <w:p w:rsidR="00B569A7" w:rsidRPr="000C002D" w:rsidRDefault="00B569A7" w:rsidP="00B569A7">
      <w:pPr>
        <w:spacing w:after="0" w:line="240" w:lineRule="auto"/>
        <w:ind w:left="360" w:hanging="90"/>
        <w:rPr>
          <w:rFonts w:ascii="Times New Roman" w:eastAsia="Times New Roman" w:hAnsi="Times New Roman" w:cs="Times New Roman"/>
          <w:b/>
          <w:bCs/>
          <w:color w:val="000000"/>
          <w:sz w:val="24"/>
          <w:szCs w:val="24"/>
          <w:lang w:eastAsia="en-PH"/>
        </w:rPr>
      </w:pPr>
      <w:r>
        <w:rPr>
          <w:rFonts w:ascii="Times New Roman" w:eastAsia="Times New Roman" w:hAnsi="Times New Roman" w:cs="Times New Roman"/>
          <w:b/>
          <w:bCs/>
          <w:color w:val="000000"/>
          <w:sz w:val="24"/>
          <w:szCs w:val="24"/>
          <w:lang w:eastAsia="en-PH"/>
        </w:rPr>
        <w:t>As at December 31, 2016</w:t>
      </w:r>
    </w:p>
    <w:p w:rsidR="00B569A7" w:rsidRPr="00221A2D" w:rsidRDefault="00B569A7" w:rsidP="00B569A7">
      <w:pPr>
        <w:spacing w:after="0" w:line="240" w:lineRule="auto"/>
        <w:ind w:left="360"/>
        <w:rPr>
          <w:rFonts w:ascii="Times New Roman" w:eastAsia="Times New Roman" w:hAnsi="Times New Roman" w:cs="Times New Roman"/>
          <w:b/>
          <w:bCs/>
          <w:color w:val="000000"/>
          <w:sz w:val="24"/>
          <w:szCs w:val="24"/>
          <w:lang w:eastAsia="en-PH"/>
        </w:rPr>
      </w:pPr>
    </w:p>
    <w:tbl>
      <w:tblPr>
        <w:tblW w:w="8370" w:type="dxa"/>
        <w:tblInd w:w="378" w:type="dxa"/>
        <w:tblBorders>
          <w:top w:val="single" w:sz="4" w:space="0" w:color="auto"/>
          <w:bottom w:val="single" w:sz="18" w:space="0" w:color="auto"/>
          <w:insideH w:val="single" w:sz="4" w:space="0" w:color="auto"/>
        </w:tblBorders>
        <w:tblLayout w:type="fixed"/>
        <w:tblLook w:val="04A0" w:firstRow="1" w:lastRow="0" w:firstColumn="1" w:lastColumn="0" w:noHBand="0" w:noVBand="1"/>
      </w:tblPr>
      <w:tblGrid>
        <w:gridCol w:w="2610"/>
        <w:gridCol w:w="1440"/>
        <w:gridCol w:w="1080"/>
        <w:gridCol w:w="900"/>
        <w:gridCol w:w="990"/>
        <w:gridCol w:w="1350"/>
      </w:tblGrid>
      <w:tr w:rsidR="00B569A7" w:rsidRPr="000C002D" w:rsidTr="003B6506">
        <w:trPr>
          <w:trHeight w:val="300"/>
          <w:tblHeader/>
        </w:trPr>
        <w:tc>
          <w:tcPr>
            <w:tcW w:w="2610" w:type="dxa"/>
            <w:vMerge w:val="restart"/>
            <w:shd w:val="clear" w:color="auto" w:fill="FFFFFF" w:themeFill="background1"/>
            <w:vAlign w:val="center"/>
          </w:tcPr>
          <w:p w:rsidR="00B569A7" w:rsidRPr="000C002D" w:rsidRDefault="00B569A7" w:rsidP="001539D5">
            <w:pPr>
              <w:spacing w:after="0" w:line="240" w:lineRule="auto"/>
              <w:jc w:val="center"/>
              <w:rPr>
                <w:rFonts w:ascii="Times New Roman" w:eastAsia="Times New Roman" w:hAnsi="Times New Roman" w:cs="Times New Roman"/>
                <w:b/>
                <w:bCs/>
                <w:iCs/>
                <w:color w:val="000000"/>
                <w:sz w:val="24"/>
                <w:szCs w:val="24"/>
                <w:u w:val="single"/>
                <w:lang w:eastAsia="en-PH"/>
              </w:rPr>
            </w:pPr>
            <w:r>
              <w:rPr>
                <w:rFonts w:ascii="Times New Roman" w:eastAsia="Times New Roman" w:hAnsi="Times New Roman" w:cs="Times New Roman"/>
                <w:b/>
                <w:bCs/>
                <w:iCs/>
                <w:color w:val="000000"/>
                <w:sz w:val="24"/>
                <w:szCs w:val="24"/>
                <w:lang w:eastAsia="en-PH"/>
              </w:rPr>
              <w:t>Account</w:t>
            </w:r>
          </w:p>
        </w:tc>
        <w:tc>
          <w:tcPr>
            <w:tcW w:w="1440" w:type="dxa"/>
            <w:vMerge w:val="restart"/>
            <w:shd w:val="clear" w:color="auto" w:fill="FFFFFF" w:themeFill="background1"/>
            <w:vAlign w:val="center"/>
            <w:hideMark/>
          </w:tcPr>
          <w:p w:rsidR="00B569A7" w:rsidRPr="000C002D" w:rsidRDefault="00B569A7" w:rsidP="001539D5">
            <w:pPr>
              <w:spacing w:after="0" w:line="240" w:lineRule="auto"/>
              <w:jc w:val="center"/>
              <w:rPr>
                <w:rFonts w:ascii="Times New Roman" w:eastAsia="Times New Roman" w:hAnsi="Times New Roman" w:cs="Times New Roman"/>
                <w:b/>
                <w:bCs/>
                <w:iCs/>
                <w:color w:val="000000"/>
                <w:sz w:val="24"/>
                <w:szCs w:val="24"/>
                <w:lang w:eastAsia="en-PH"/>
              </w:rPr>
            </w:pPr>
            <w:r w:rsidRPr="000C002D">
              <w:rPr>
                <w:rFonts w:ascii="Times New Roman" w:eastAsia="Times New Roman" w:hAnsi="Times New Roman" w:cs="Times New Roman"/>
                <w:b/>
                <w:bCs/>
                <w:iCs/>
                <w:color w:val="000000"/>
                <w:sz w:val="24"/>
                <w:szCs w:val="24"/>
                <w:lang w:eastAsia="en-PH"/>
              </w:rPr>
              <w:t>Total</w:t>
            </w:r>
          </w:p>
        </w:tc>
        <w:tc>
          <w:tcPr>
            <w:tcW w:w="1080" w:type="dxa"/>
            <w:vMerge w:val="restart"/>
            <w:shd w:val="clear" w:color="auto" w:fill="FFFFFF" w:themeFill="background1"/>
            <w:vAlign w:val="center"/>
            <w:hideMark/>
          </w:tcPr>
          <w:p w:rsidR="00B569A7" w:rsidRPr="000C002D" w:rsidRDefault="00B569A7" w:rsidP="001539D5">
            <w:pPr>
              <w:spacing w:after="0" w:line="240" w:lineRule="auto"/>
              <w:jc w:val="center"/>
              <w:rPr>
                <w:rFonts w:ascii="Times New Roman" w:eastAsia="Times New Roman" w:hAnsi="Times New Roman" w:cs="Times New Roman"/>
                <w:b/>
                <w:bCs/>
                <w:iCs/>
                <w:color w:val="000000"/>
                <w:sz w:val="24"/>
                <w:szCs w:val="24"/>
                <w:lang w:eastAsia="en-PH"/>
              </w:rPr>
            </w:pPr>
            <w:r w:rsidRPr="000C002D">
              <w:rPr>
                <w:rFonts w:ascii="Times New Roman" w:eastAsia="Times New Roman" w:hAnsi="Times New Roman" w:cs="Times New Roman"/>
                <w:b/>
                <w:bCs/>
                <w:iCs/>
                <w:color w:val="000000"/>
                <w:sz w:val="24"/>
                <w:szCs w:val="24"/>
                <w:lang w:eastAsia="en-PH"/>
              </w:rPr>
              <w:t>Not past due</w:t>
            </w:r>
          </w:p>
        </w:tc>
        <w:tc>
          <w:tcPr>
            <w:tcW w:w="3240" w:type="dxa"/>
            <w:gridSpan w:val="3"/>
            <w:tcBorders>
              <w:bottom w:val="nil"/>
            </w:tcBorders>
            <w:shd w:val="clear" w:color="auto" w:fill="FFFFFF" w:themeFill="background1"/>
            <w:vAlign w:val="bottom"/>
            <w:hideMark/>
          </w:tcPr>
          <w:p w:rsidR="00B569A7" w:rsidRPr="000C002D" w:rsidRDefault="00B569A7" w:rsidP="001539D5">
            <w:pPr>
              <w:spacing w:after="0" w:line="240" w:lineRule="auto"/>
              <w:jc w:val="center"/>
              <w:rPr>
                <w:rFonts w:ascii="Times New Roman" w:eastAsia="Times New Roman" w:hAnsi="Times New Roman" w:cs="Times New Roman"/>
                <w:b/>
                <w:bCs/>
                <w:iCs/>
                <w:color w:val="000000"/>
                <w:sz w:val="24"/>
                <w:szCs w:val="24"/>
                <w:lang w:eastAsia="en-PH"/>
              </w:rPr>
            </w:pPr>
            <w:r w:rsidRPr="000C002D">
              <w:rPr>
                <w:rFonts w:ascii="Times New Roman" w:eastAsia="Times New Roman" w:hAnsi="Times New Roman" w:cs="Times New Roman"/>
                <w:b/>
                <w:bCs/>
                <w:iCs/>
                <w:color w:val="000000"/>
                <w:sz w:val="24"/>
                <w:szCs w:val="24"/>
                <w:lang w:eastAsia="en-PH"/>
              </w:rPr>
              <w:t xml:space="preserve">Past due </w:t>
            </w:r>
          </w:p>
        </w:tc>
      </w:tr>
      <w:tr w:rsidR="00B569A7" w:rsidRPr="000C002D" w:rsidTr="003B6506">
        <w:trPr>
          <w:trHeight w:val="255"/>
          <w:tblHeader/>
        </w:trPr>
        <w:tc>
          <w:tcPr>
            <w:tcW w:w="2610" w:type="dxa"/>
            <w:vMerge/>
            <w:tcBorders>
              <w:bottom w:val="single" w:sz="4" w:space="0" w:color="auto"/>
            </w:tcBorders>
            <w:shd w:val="clear" w:color="auto" w:fill="FFFFFF" w:themeFill="background1"/>
            <w:vAlign w:val="bottom"/>
          </w:tcPr>
          <w:p w:rsidR="00B569A7" w:rsidRPr="000C002D" w:rsidRDefault="00B569A7" w:rsidP="001539D5">
            <w:pPr>
              <w:spacing w:after="0" w:line="240" w:lineRule="auto"/>
              <w:rPr>
                <w:rFonts w:ascii="Times New Roman" w:eastAsia="Times New Roman" w:hAnsi="Times New Roman" w:cs="Times New Roman"/>
                <w:color w:val="000000"/>
                <w:sz w:val="24"/>
                <w:szCs w:val="24"/>
                <w:lang w:eastAsia="en-PH"/>
              </w:rPr>
            </w:pPr>
          </w:p>
        </w:tc>
        <w:tc>
          <w:tcPr>
            <w:tcW w:w="1440" w:type="dxa"/>
            <w:vMerge/>
            <w:tcBorders>
              <w:bottom w:val="single" w:sz="4" w:space="0" w:color="auto"/>
            </w:tcBorders>
            <w:shd w:val="clear" w:color="auto" w:fill="FFFFFF" w:themeFill="background1"/>
            <w:vAlign w:val="center"/>
            <w:hideMark/>
          </w:tcPr>
          <w:p w:rsidR="00B569A7" w:rsidRPr="000C002D" w:rsidRDefault="00B569A7" w:rsidP="001539D5">
            <w:pPr>
              <w:spacing w:after="0" w:line="240" w:lineRule="auto"/>
              <w:rPr>
                <w:rFonts w:ascii="Times New Roman" w:eastAsia="Times New Roman" w:hAnsi="Times New Roman" w:cs="Times New Roman"/>
                <w:b/>
                <w:bCs/>
                <w:i/>
                <w:iCs/>
                <w:color w:val="000000"/>
                <w:sz w:val="24"/>
                <w:szCs w:val="24"/>
                <w:u w:val="single"/>
                <w:lang w:eastAsia="en-PH"/>
              </w:rPr>
            </w:pPr>
          </w:p>
        </w:tc>
        <w:tc>
          <w:tcPr>
            <w:tcW w:w="1080" w:type="dxa"/>
            <w:vMerge/>
            <w:tcBorders>
              <w:bottom w:val="single" w:sz="4" w:space="0" w:color="auto"/>
            </w:tcBorders>
            <w:shd w:val="clear" w:color="auto" w:fill="FFFFFF" w:themeFill="background1"/>
            <w:vAlign w:val="center"/>
            <w:hideMark/>
          </w:tcPr>
          <w:p w:rsidR="00B569A7" w:rsidRPr="000C002D" w:rsidRDefault="00B569A7" w:rsidP="001539D5">
            <w:pPr>
              <w:spacing w:after="0" w:line="240" w:lineRule="auto"/>
              <w:rPr>
                <w:rFonts w:ascii="Times New Roman" w:eastAsia="Times New Roman" w:hAnsi="Times New Roman" w:cs="Times New Roman"/>
                <w:b/>
                <w:bCs/>
                <w:i/>
                <w:iCs/>
                <w:color w:val="000000"/>
                <w:sz w:val="24"/>
                <w:szCs w:val="24"/>
                <w:lang w:eastAsia="en-PH"/>
              </w:rPr>
            </w:pPr>
          </w:p>
        </w:tc>
        <w:tc>
          <w:tcPr>
            <w:tcW w:w="900" w:type="dxa"/>
            <w:tcBorders>
              <w:top w:val="nil"/>
              <w:bottom w:val="single" w:sz="4" w:space="0" w:color="auto"/>
            </w:tcBorders>
            <w:shd w:val="clear" w:color="auto" w:fill="FFFFFF" w:themeFill="background1"/>
            <w:noWrap/>
            <w:vAlign w:val="center"/>
            <w:hideMark/>
          </w:tcPr>
          <w:p w:rsidR="00B569A7" w:rsidRPr="000C002D" w:rsidRDefault="00B569A7" w:rsidP="001539D5">
            <w:pPr>
              <w:spacing w:after="0" w:line="240" w:lineRule="auto"/>
              <w:jc w:val="center"/>
              <w:rPr>
                <w:rFonts w:ascii="Times New Roman" w:eastAsia="Times New Roman" w:hAnsi="Times New Roman" w:cs="Times New Roman"/>
                <w:b/>
                <w:bCs/>
                <w:color w:val="000000"/>
                <w:sz w:val="24"/>
                <w:szCs w:val="24"/>
                <w:lang w:eastAsia="en-PH"/>
              </w:rPr>
            </w:pPr>
            <w:r w:rsidRPr="000C002D">
              <w:rPr>
                <w:rFonts w:ascii="Times New Roman" w:eastAsia="Times New Roman" w:hAnsi="Times New Roman" w:cs="Times New Roman"/>
                <w:b/>
                <w:bCs/>
                <w:color w:val="000000"/>
                <w:sz w:val="24"/>
                <w:szCs w:val="24"/>
                <w:lang w:eastAsia="en-PH"/>
              </w:rPr>
              <w:t>&lt; 30 days</w:t>
            </w:r>
          </w:p>
        </w:tc>
        <w:tc>
          <w:tcPr>
            <w:tcW w:w="990" w:type="dxa"/>
            <w:tcBorders>
              <w:top w:val="nil"/>
              <w:bottom w:val="single" w:sz="4" w:space="0" w:color="auto"/>
            </w:tcBorders>
            <w:shd w:val="clear" w:color="auto" w:fill="FFFFFF" w:themeFill="background1"/>
            <w:noWrap/>
            <w:vAlign w:val="center"/>
            <w:hideMark/>
          </w:tcPr>
          <w:p w:rsidR="00B569A7" w:rsidRPr="000C002D" w:rsidRDefault="00B569A7" w:rsidP="001539D5">
            <w:pPr>
              <w:spacing w:after="0" w:line="240" w:lineRule="auto"/>
              <w:jc w:val="center"/>
              <w:rPr>
                <w:rFonts w:ascii="Times New Roman" w:eastAsia="Times New Roman" w:hAnsi="Times New Roman" w:cs="Times New Roman"/>
                <w:b/>
                <w:bCs/>
                <w:color w:val="000000"/>
                <w:sz w:val="24"/>
                <w:szCs w:val="24"/>
                <w:lang w:eastAsia="en-PH"/>
              </w:rPr>
            </w:pPr>
            <w:r w:rsidRPr="000C002D">
              <w:rPr>
                <w:rFonts w:ascii="Times New Roman" w:eastAsia="Times New Roman" w:hAnsi="Times New Roman" w:cs="Times New Roman"/>
                <w:b/>
                <w:bCs/>
                <w:color w:val="000000"/>
                <w:sz w:val="24"/>
                <w:szCs w:val="24"/>
                <w:lang w:eastAsia="en-PH"/>
              </w:rPr>
              <w:t>30-60 days</w:t>
            </w:r>
          </w:p>
        </w:tc>
        <w:tc>
          <w:tcPr>
            <w:tcW w:w="1350" w:type="dxa"/>
            <w:tcBorders>
              <w:top w:val="nil"/>
              <w:bottom w:val="single" w:sz="4" w:space="0" w:color="auto"/>
            </w:tcBorders>
            <w:shd w:val="clear" w:color="auto" w:fill="FFFFFF" w:themeFill="background1"/>
            <w:noWrap/>
            <w:vAlign w:val="center"/>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sidRPr="000C002D">
              <w:rPr>
                <w:rFonts w:ascii="Times New Roman" w:eastAsia="Times New Roman" w:hAnsi="Times New Roman" w:cs="Times New Roman"/>
                <w:b/>
                <w:bCs/>
                <w:color w:val="000000"/>
                <w:sz w:val="24"/>
                <w:szCs w:val="24"/>
                <w:lang w:eastAsia="en-PH"/>
              </w:rPr>
              <w:t>&gt; 60 days</w:t>
            </w:r>
            <w:r w:rsidRPr="000C002D">
              <w:rPr>
                <w:rFonts w:ascii="Times New Roman" w:eastAsia="Times New Roman" w:hAnsi="Times New Roman" w:cs="Times New Roman"/>
                <w:color w:val="000000"/>
                <w:sz w:val="24"/>
                <w:szCs w:val="24"/>
                <w:lang w:eastAsia="en-PH"/>
              </w:rPr>
              <w:t> </w:t>
            </w:r>
          </w:p>
        </w:tc>
      </w:tr>
      <w:tr w:rsidR="00B569A7" w:rsidRPr="000C002D" w:rsidTr="003B6506">
        <w:trPr>
          <w:trHeight w:val="198"/>
        </w:trPr>
        <w:tc>
          <w:tcPr>
            <w:tcW w:w="2610" w:type="dxa"/>
            <w:tcBorders>
              <w:bottom w:val="double" w:sz="4" w:space="0" w:color="auto"/>
            </w:tcBorders>
            <w:shd w:val="clear" w:color="auto" w:fill="auto"/>
            <w:noWrap/>
            <w:vAlign w:val="bottom"/>
            <w:hideMark/>
          </w:tcPr>
          <w:p w:rsidR="00B569A7" w:rsidRPr="000C002D" w:rsidRDefault="00B569A7" w:rsidP="001539D5">
            <w:pPr>
              <w:spacing w:after="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Accounts </w:t>
            </w:r>
            <w:r w:rsidRPr="000C002D">
              <w:rPr>
                <w:rFonts w:ascii="Times New Roman" w:eastAsia="Times New Roman" w:hAnsi="Times New Roman" w:cs="Times New Roman"/>
                <w:sz w:val="24"/>
                <w:szCs w:val="24"/>
                <w:lang w:eastAsia="en-PH"/>
              </w:rPr>
              <w:t>Receivable</w:t>
            </w:r>
          </w:p>
        </w:tc>
        <w:tc>
          <w:tcPr>
            <w:tcW w:w="1440" w:type="dxa"/>
            <w:tcBorders>
              <w:bottom w:val="double" w:sz="4" w:space="0" w:color="auto"/>
            </w:tcBorders>
            <w:shd w:val="clear" w:color="auto" w:fill="auto"/>
            <w:noWrap/>
            <w:vAlign w:val="bottom"/>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sidRPr="0080330B">
              <w:rPr>
                <w:rFonts w:ascii="Times New Roman" w:eastAsia="Calibri" w:hAnsi="Times New Roman" w:cs="Times New Roman"/>
                <w:dstrike/>
                <w:sz w:val="24"/>
              </w:rPr>
              <w:t>P</w:t>
            </w:r>
            <w:r>
              <w:rPr>
                <w:rFonts w:ascii="Times New Roman" w:eastAsia="Times New Roman" w:hAnsi="Times New Roman" w:cs="Times New Roman"/>
                <w:color w:val="000000"/>
                <w:sz w:val="24"/>
                <w:szCs w:val="24"/>
                <w:lang w:eastAsia="en-PH"/>
              </w:rPr>
              <w:t>18,283</w:t>
            </w:r>
            <w:r w:rsidRPr="000C002D">
              <w:rPr>
                <w:rFonts w:ascii="Times New Roman" w:eastAsia="Times New Roman" w:hAnsi="Times New Roman" w:cs="Times New Roman"/>
                <w:color w:val="000000"/>
                <w:sz w:val="24"/>
                <w:szCs w:val="24"/>
                <w:lang w:eastAsia="en-PH"/>
              </w:rPr>
              <w:t>.20</w:t>
            </w:r>
          </w:p>
        </w:tc>
        <w:tc>
          <w:tcPr>
            <w:tcW w:w="1080" w:type="dxa"/>
            <w:tcBorders>
              <w:bottom w:val="double" w:sz="4" w:space="0" w:color="auto"/>
            </w:tcBorders>
            <w:shd w:val="clear" w:color="auto" w:fill="auto"/>
            <w:noWrap/>
            <w:vAlign w:val="bottom"/>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w:t>
            </w:r>
          </w:p>
        </w:tc>
        <w:tc>
          <w:tcPr>
            <w:tcW w:w="900" w:type="dxa"/>
            <w:tcBorders>
              <w:bottom w:val="double" w:sz="4" w:space="0" w:color="auto"/>
            </w:tcBorders>
            <w:shd w:val="clear" w:color="auto" w:fill="auto"/>
            <w:noWrap/>
            <w:vAlign w:val="bottom"/>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w:t>
            </w:r>
          </w:p>
        </w:tc>
        <w:tc>
          <w:tcPr>
            <w:tcW w:w="990" w:type="dxa"/>
            <w:tcBorders>
              <w:bottom w:val="double" w:sz="4" w:space="0" w:color="auto"/>
            </w:tcBorders>
            <w:shd w:val="clear" w:color="auto" w:fill="auto"/>
            <w:noWrap/>
            <w:vAlign w:val="bottom"/>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Pr>
                <w:rFonts w:ascii="Times New Roman" w:eastAsia="Times New Roman" w:hAnsi="Times New Roman" w:cs="Times New Roman"/>
                <w:color w:val="000000"/>
                <w:sz w:val="24"/>
                <w:szCs w:val="24"/>
                <w:lang w:eastAsia="en-PH"/>
              </w:rPr>
              <w:t>-</w:t>
            </w:r>
          </w:p>
        </w:tc>
        <w:tc>
          <w:tcPr>
            <w:tcW w:w="1350" w:type="dxa"/>
            <w:tcBorders>
              <w:bottom w:val="double" w:sz="4" w:space="0" w:color="auto"/>
            </w:tcBorders>
            <w:shd w:val="clear" w:color="auto" w:fill="auto"/>
            <w:noWrap/>
            <w:vAlign w:val="bottom"/>
            <w:hideMark/>
          </w:tcPr>
          <w:p w:rsidR="00B569A7" w:rsidRPr="000C002D" w:rsidRDefault="00B569A7" w:rsidP="001539D5">
            <w:pPr>
              <w:spacing w:after="0" w:line="240" w:lineRule="auto"/>
              <w:jc w:val="center"/>
              <w:rPr>
                <w:rFonts w:ascii="Times New Roman" w:eastAsia="Times New Roman" w:hAnsi="Times New Roman" w:cs="Times New Roman"/>
                <w:color w:val="000000"/>
                <w:sz w:val="24"/>
                <w:szCs w:val="24"/>
                <w:lang w:eastAsia="en-PH"/>
              </w:rPr>
            </w:pPr>
            <w:r w:rsidRPr="0080330B">
              <w:rPr>
                <w:rFonts w:ascii="Times New Roman" w:eastAsia="Calibri" w:hAnsi="Times New Roman" w:cs="Times New Roman"/>
                <w:dstrike/>
                <w:sz w:val="24"/>
              </w:rPr>
              <w:t>P</w:t>
            </w:r>
            <w:r w:rsidRPr="000C002D">
              <w:rPr>
                <w:rFonts w:ascii="Times New Roman" w:eastAsia="Times New Roman" w:hAnsi="Times New Roman" w:cs="Times New Roman"/>
                <w:color w:val="000000"/>
                <w:sz w:val="24"/>
                <w:szCs w:val="24"/>
                <w:lang w:eastAsia="en-PH"/>
              </w:rPr>
              <w:t>18,283.20</w:t>
            </w:r>
          </w:p>
        </w:tc>
      </w:tr>
    </w:tbl>
    <w:p w:rsidR="00B569A7" w:rsidRDefault="00B569A7" w:rsidP="00B569A7">
      <w:pPr>
        <w:autoSpaceDE w:val="0"/>
        <w:autoSpaceDN w:val="0"/>
        <w:adjustRightInd w:val="0"/>
        <w:spacing w:before="100" w:beforeAutospacing="1" w:after="0" w:line="240" w:lineRule="auto"/>
        <w:ind w:right="-90"/>
        <w:contextualSpacing/>
        <w:jc w:val="both"/>
        <w:rPr>
          <w:rFonts w:ascii="Times New Roman" w:eastAsia="Times New Roman" w:hAnsi="Times New Roman" w:cs="Times New Roman"/>
          <w:bCs/>
          <w:color w:val="000000"/>
          <w:sz w:val="24"/>
          <w:szCs w:val="24"/>
          <w:lang w:eastAsia="en-PH"/>
        </w:rPr>
      </w:pPr>
    </w:p>
    <w:p w:rsidR="00B569A7" w:rsidRPr="00955F82" w:rsidRDefault="00B569A7" w:rsidP="00B569A7">
      <w:pPr>
        <w:pStyle w:val="ListParagraph"/>
        <w:numPr>
          <w:ilvl w:val="0"/>
          <w:numId w:val="11"/>
        </w:numPr>
        <w:tabs>
          <w:tab w:val="left" w:pos="630"/>
        </w:tabs>
        <w:spacing w:after="0" w:line="240" w:lineRule="auto"/>
        <w:ind w:left="270" w:hanging="270"/>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 </w:t>
      </w:r>
      <w:r w:rsidRPr="00955F82">
        <w:rPr>
          <w:rFonts w:ascii="Times New Roman" w:eastAsia="Times New Roman" w:hAnsi="Times New Roman" w:cs="Times New Roman"/>
          <w:b/>
          <w:sz w:val="24"/>
          <w:szCs w:val="24"/>
          <w:lang w:val="en-CA"/>
        </w:rPr>
        <w:t>Inter-Agency Receivables</w:t>
      </w:r>
    </w:p>
    <w:p w:rsidR="00B569A7" w:rsidRDefault="00B569A7" w:rsidP="00B569A7">
      <w:pPr>
        <w:spacing w:after="0" w:line="240" w:lineRule="auto"/>
        <w:ind w:left="900"/>
        <w:rPr>
          <w:rFonts w:ascii="Times New Roman" w:eastAsia="Times New Roman" w:hAnsi="Times New Roman" w:cs="Times New Roman"/>
          <w:b/>
          <w:sz w:val="24"/>
          <w:szCs w:val="24"/>
          <w:lang w:val="en-CA"/>
        </w:rPr>
      </w:pPr>
    </w:p>
    <w:tbl>
      <w:tblPr>
        <w:tblStyle w:val="TableGrid"/>
        <w:tblW w:w="83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1710"/>
        <w:gridCol w:w="1710"/>
      </w:tblGrid>
      <w:tr w:rsidR="00FD6905" w:rsidTr="003B6506">
        <w:tc>
          <w:tcPr>
            <w:tcW w:w="4950" w:type="dxa"/>
            <w:tcBorders>
              <w:top w:val="single" w:sz="4" w:space="0" w:color="auto"/>
              <w:bottom w:val="single" w:sz="4" w:space="0" w:color="auto"/>
            </w:tcBorders>
          </w:tcPr>
          <w:p w:rsidR="00FD6905" w:rsidRPr="007C6ABD" w:rsidRDefault="00FD6905" w:rsidP="001539D5">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b/>
                <w:sz w:val="24"/>
                <w:szCs w:val="24"/>
                <w:lang w:val="en-CA"/>
              </w:rPr>
              <w:t>Account</w:t>
            </w:r>
          </w:p>
        </w:tc>
        <w:tc>
          <w:tcPr>
            <w:tcW w:w="1710" w:type="dxa"/>
            <w:tcBorders>
              <w:top w:val="single" w:sz="4" w:space="0" w:color="auto"/>
              <w:bottom w:val="single" w:sz="4" w:space="0" w:color="auto"/>
            </w:tcBorders>
          </w:tcPr>
          <w:p w:rsidR="00FD6905" w:rsidRPr="007C6ABD" w:rsidRDefault="00FD6905" w:rsidP="001539D5">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b/>
                <w:sz w:val="24"/>
                <w:szCs w:val="24"/>
                <w:lang w:val="en-CA"/>
              </w:rPr>
              <w:t xml:space="preserve">               2016</w:t>
            </w:r>
          </w:p>
        </w:tc>
        <w:tc>
          <w:tcPr>
            <w:tcW w:w="1710" w:type="dxa"/>
            <w:tcBorders>
              <w:top w:val="single" w:sz="4" w:space="0" w:color="auto"/>
              <w:bottom w:val="single" w:sz="4" w:space="0" w:color="auto"/>
            </w:tcBorders>
          </w:tcPr>
          <w:p w:rsidR="00FD6905" w:rsidRPr="004F79DE" w:rsidRDefault="00FD6905" w:rsidP="001539D5">
            <w:pPr>
              <w:jc w:val="center"/>
              <w:rPr>
                <w:rFonts w:ascii="Times New Roman" w:eastAsia="Times New Roman" w:hAnsi="Times New Roman" w:cs="Times New Roman"/>
                <w:b/>
                <w:sz w:val="24"/>
                <w:szCs w:val="24"/>
                <w:lang w:val="en-CA"/>
              </w:rPr>
            </w:pPr>
            <w:r w:rsidRPr="004F79DE">
              <w:rPr>
                <w:rFonts w:ascii="Times New Roman" w:eastAsia="Times New Roman" w:hAnsi="Times New Roman" w:cs="Times New Roman"/>
                <w:b/>
                <w:sz w:val="24"/>
                <w:szCs w:val="24"/>
                <w:lang w:val="en-CA"/>
              </w:rPr>
              <w:t xml:space="preserve">         2015</w:t>
            </w:r>
          </w:p>
        </w:tc>
      </w:tr>
      <w:tr w:rsidR="00FD6905" w:rsidTr="003B6506">
        <w:tc>
          <w:tcPr>
            <w:tcW w:w="4950" w:type="dxa"/>
            <w:tcBorders>
              <w:top w:val="single" w:sz="4" w:space="0" w:color="auto"/>
            </w:tcBorders>
          </w:tcPr>
          <w:p w:rsidR="00FD6905" w:rsidRPr="00221A2D" w:rsidRDefault="00FD6905" w:rsidP="001539D5">
            <w:pPr>
              <w:pStyle w:val="NoSpacing"/>
              <w:rPr>
                <w:rFonts w:ascii="Times New Roman" w:hAnsi="Times New Roman" w:cs="Times New Roman"/>
                <w:b/>
                <w:sz w:val="24"/>
                <w:szCs w:val="24"/>
                <w:lang w:val="en-CA"/>
              </w:rPr>
            </w:pPr>
            <w:r w:rsidRPr="007C6ABD">
              <w:rPr>
                <w:rFonts w:ascii="Times New Roman" w:eastAsia="Times New Roman" w:hAnsi="Times New Roman" w:cs="Times New Roman"/>
                <w:b/>
                <w:sz w:val="24"/>
                <w:szCs w:val="24"/>
                <w:lang w:val="en-CA"/>
              </w:rPr>
              <w:t>Due from National Government Agencies (NGAs)</w:t>
            </w:r>
          </w:p>
        </w:tc>
        <w:tc>
          <w:tcPr>
            <w:tcW w:w="1710" w:type="dxa"/>
            <w:tcBorders>
              <w:top w:val="single" w:sz="4" w:space="0" w:color="auto"/>
            </w:tcBorders>
          </w:tcPr>
          <w:p w:rsidR="00FD6905" w:rsidRPr="007C6ABD" w:rsidRDefault="00FD6905" w:rsidP="001539D5">
            <w:pPr>
              <w:jc w:val="center"/>
              <w:rPr>
                <w:rFonts w:ascii="Times New Roman" w:eastAsia="Times New Roman" w:hAnsi="Times New Roman" w:cs="Times New Roman"/>
                <w:b/>
                <w:sz w:val="24"/>
                <w:szCs w:val="24"/>
                <w:lang w:val="en-CA"/>
              </w:rPr>
            </w:pPr>
            <w:r w:rsidRPr="007C6ABD">
              <w:rPr>
                <w:rFonts w:ascii="Times New Roman" w:eastAsia="Times New Roman" w:hAnsi="Times New Roman" w:cs="Times New Roman"/>
                <w:sz w:val="24"/>
                <w:szCs w:val="24"/>
                <w:lang w:val="en-CA"/>
              </w:rPr>
              <w:t xml:space="preserve">   </w:t>
            </w:r>
          </w:p>
        </w:tc>
        <w:tc>
          <w:tcPr>
            <w:tcW w:w="1710" w:type="dxa"/>
            <w:tcBorders>
              <w:top w:val="single" w:sz="4" w:space="0" w:color="auto"/>
            </w:tcBorders>
          </w:tcPr>
          <w:p w:rsidR="00FD6905" w:rsidRPr="007C6ABD" w:rsidRDefault="00FD6905" w:rsidP="001539D5">
            <w:pPr>
              <w:jc w:val="right"/>
              <w:rPr>
                <w:rFonts w:ascii="Times New Roman" w:eastAsia="Times New Roman" w:hAnsi="Times New Roman" w:cs="Times New Roman"/>
                <w:sz w:val="24"/>
                <w:szCs w:val="24"/>
                <w:lang w:val="en-CA"/>
              </w:rPr>
            </w:pPr>
          </w:p>
        </w:tc>
      </w:tr>
      <w:tr w:rsidR="00FD6905" w:rsidTr="003B6506">
        <w:tc>
          <w:tcPr>
            <w:tcW w:w="4950" w:type="dxa"/>
          </w:tcPr>
          <w:p w:rsidR="00FD6905" w:rsidRPr="00221A2D" w:rsidRDefault="00FD6905" w:rsidP="001539D5">
            <w:pPr>
              <w:pStyle w:val="NoSpacing"/>
              <w:rPr>
                <w:rFonts w:ascii="Times New Roman" w:hAnsi="Times New Roman" w:cs="Times New Roman"/>
                <w:sz w:val="24"/>
                <w:szCs w:val="24"/>
                <w:lang w:val="en-CA"/>
              </w:rPr>
            </w:pPr>
            <w:r w:rsidRPr="00221A2D">
              <w:rPr>
                <w:rFonts w:ascii="Times New Roman" w:hAnsi="Times New Roman" w:cs="Times New Roman"/>
                <w:b/>
                <w:sz w:val="24"/>
                <w:szCs w:val="24"/>
                <w:lang w:val="en-CA"/>
              </w:rPr>
              <w:t xml:space="preserve">     </w:t>
            </w:r>
            <w:r w:rsidRPr="00221A2D">
              <w:rPr>
                <w:rFonts w:ascii="Times New Roman" w:hAnsi="Times New Roman" w:cs="Times New Roman"/>
                <w:sz w:val="24"/>
                <w:szCs w:val="24"/>
                <w:lang w:val="en-CA"/>
              </w:rPr>
              <w:t>Current</w:t>
            </w:r>
          </w:p>
        </w:tc>
        <w:tc>
          <w:tcPr>
            <w:tcW w:w="1710" w:type="dxa"/>
          </w:tcPr>
          <w:p w:rsidR="00FD6905" w:rsidRPr="007C6ABD" w:rsidRDefault="00FD6905" w:rsidP="00FD6905">
            <w:pPr>
              <w:jc w:val="right"/>
              <w:rPr>
                <w:rFonts w:ascii="Times New Roman" w:eastAsia="Calibri" w:hAnsi="Times New Roman" w:cs="Times New Roman"/>
                <w:dstrike/>
                <w:sz w:val="24"/>
                <w:szCs w:val="24"/>
              </w:rPr>
            </w:pPr>
            <w:r w:rsidRPr="007C6ABD">
              <w:rPr>
                <w:rFonts w:ascii="Times New Roman" w:eastAsia="Calibri" w:hAnsi="Times New Roman" w:cs="Times New Roman"/>
                <w:dstrike/>
                <w:sz w:val="24"/>
                <w:szCs w:val="24"/>
              </w:rPr>
              <w:t>P</w:t>
            </w:r>
            <w:r w:rsidRPr="007C6ABD">
              <w:rPr>
                <w:rFonts w:ascii="Times New Roman" w:eastAsia="Times New Roman" w:hAnsi="Times New Roman" w:cs="Times New Roman"/>
                <w:sz w:val="24"/>
                <w:szCs w:val="24"/>
                <w:lang w:val="en-CA"/>
              </w:rPr>
              <w:t xml:space="preserve">     190.89</w:t>
            </w:r>
          </w:p>
        </w:tc>
        <w:tc>
          <w:tcPr>
            <w:tcW w:w="1710" w:type="dxa"/>
          </w:tcPr>
          <w:p w:rsidR="00FD6905" w:rsidRPr="007C6ABD" w:rsidRDefault="00FD6905" w:rsidP="001539D5">
            <w:pPr>
              <w:jc w:val="right"/>
              <w:rPr>
                <w:rFonts w:ascii="Times New Roman" w:eastAsia="Times New Roman" w:hAnsi="Times New Roman" w:cs="Times New Roman"/>
                <w:sz w:val="24"/>
                <w:szCs w:val="24"/>
                <w:lang w:val="en-CA"/>
              </w:rPr>
            </w:pPr>
            <w:r w:rsidRPr="007C6ABD">
              <w:rPr>
                <w:rFonts w:ascii="Times New Roman" w:eastAsia="Calibri" w:hAnsi="Times New Roman" w:cs="Times New Roman"/>
                <w:dstrike/>
                <w:sz w:val="24"/>
                <w:szCs w:val="24"/>
              </w:rPr>
              <w:t>P</w:t>
            </w:r>
            <w:r w:rsidRPr="007C6ABD">
              <w:rPr>
                <w:rFonts w:ascii="Times New Roman" w:eastAsia="Times New Roman" w:hAnsi="Times New Roman" w:cs="Times New Roman"/>
                <w:sz w:val="24"/>
                <w:szCs w:val="24"/>
                <w:lang w:val="en-CA"/>
              </w:rPr>
              <w:t xml:space="preserve">  </w:t>
            </w:r>
            <w:r w:rsidRPr="00221A2D">
              <w:rPr>
                <w:rFonts w:ascii="Times New Roman" w:eastAsia="Times New Roman" w:hAnsi="Times New Roman" w:cs="Times New Roman"/>
                <w:sz w:val="24"/>
                <w:szCs w:val="24"/>
                <w:lang w:val="en-CA"/>
              </w:rPr>
              <w:t xml:space="preserve">    </w:t>
            </w:r>
            <w:r w:rsidRPr="007C6ABD">
              <w:rPr>
                <w:rFonts w:ascii="Times New Roman" w:eastAsia="Times New Roman" w:hAnsi="Times New Roman" w:cs="Times New Roman"/>
                <w:sz w:val="24"/>
                <w:szCs w:val="24"/>
                <w:lang w:val="en-CA"/>
              </w:rPr>
              <w:t xml:space="preserve">           -</w:t>
            </w:r>
          </w:p>
        </w:tc>
      </w:tr>
      <w:tr w:rsidR="00FD6905" w:rsidTr="003B6506">
        <w:tc>
          <w:tcPr>
            <w:tcW w:w="4950" w:type="dxa"/>
            <w:tcBorders>
              <w:bottom w:val="single" w:sz="4" w:space="0" w:color="auto"/>
            </w:tcBorders>
          </w:tcPr>
          <w:p w:rsidR="00FD6905" w:rsidRPr="00221A2D" w:rsidRDefault="00FD6905" w:rsidP="001539D5">
            <w:pPr>
              <w:pStyle w:val="NoSpacing"/>
              <w:rPr>
                <w:rFonts w:ascii="Times New Roman" w:hAnsi="Times New Roman" w:cs="Times New Roman"/>
                <w:sz w:val="24"/>
                <w:szCs w:val="24"/>
                <w:lang w:val="en-CA"/>
              </w:rPr>
            </w:pPr>
            <w:r w:rsidRPr="00221A2D">
              <w:rPr>
                <w:rFonts w:ascii="Times New Roman" w:hAnsi="Times New Roman" w:cs="Times New Roman"/>
                <w:sz w:val="24"/>
                <w:szCs w:val="24"/>
                <w:lang w:val="en-CA"/>
              </w:rPr>
              <w:t xml:space="preserve">     Non-Current</w:t>
            </w:r>
          </w:p>
        </w:tc>
        <w:tc>
          <w:tcPr>
            <w:tcW w:w="1710" w:type="dxa"/>
            <w:tcBorders>
              <w:bottom w:val="single" w:sz="4" w:space="0" w:color="auto"/>
            </w:tcBorders>
          </w:tcPr>
          <w:p w:rsidR="00FD6905" w:rsidRPr="007C6ABD" w:rsidRDefault="00FD6905" w:rsidP="001539D5">
            <w:pPr>
              <w:jc w:val="right"/>
              <w:rPr>
                <w:rFonts w:ascii="Times New Roman" w:eastAsia="Calibri" w:hAnsi="Times New Roman" w:cs="Times New Roman"/>
                <w:dstrike/>
                <w:sz w:val="24"/>
                <w:szCs w:val="24"/>
              </w:rPr>
            </w:pPr>
            <w:r w:rsidRPr="007C6ABD">
              <w:rPr>
                <w:rFonts w:ascii="Times New Roman" w:eastAsia="Times New Roman" w:hAnsi="Times New Roman" w:cs="Times New Roman"/>
                <w:sz w:val="24"/>
                <w:szCs w:val="24"/>
                <w:lang w:val="en-CA"/>
              </w:rPr>
              <w:t>67,585.06</w:t>
            </w:r>
          </w:p>
        </w:tc>
        <w:tc>
          <w:tcPr>
            <w:tcW w:w="1710" w:type="dxa"/>
            <w:tcBorders>
              <w:bottom w:val="single" w:sz="4" w:space="0" w:color="auto"/>
            </w:tcBorders>
          </w:tcPr>
          <w:p w:rsidR="00FD6905" w:rsidRPr="007C6ABD" w:rsidRDefault="00FD6905" w:rsidP="001539D5">
            <w:pPr>
              <w:jc w:val="right"/>
              <w:rPr>
                <w:rFonts w:ascii="Times New Roman" w:eastAsia="Times New Roman" w:hAnsi="Times New Roman" w:cs="Times New Roman"/>
                <w:sz w:val="24"/>
                <w:szCs w:val="24"/>
                <w:lang w:val="en-CA"/>
              </w:rPr>
            </w:pPr>
            <w:r w:rsidRPr="007C6ABD">
              <w:rPr>
                <w:rFonts w:ascii="Times New Roman" w:eastAsia="Times New Roman" w:hAnsi="Times New Roman" w:cs="Times New Roman"/>
                <w:sz w:val="24"/>
                <w:szCs w:val="24"/>
                <w:lang w:val="en-CA"/>
              </w:rPr>
              <w:t>109,326.30</w:t>
            </w:r>
          </w:p>
        </w:tc>
      </w:tr>
      <w:tr w:rsidR="00FD6905" w:rsidTr="003B6506">
        <w:tc>
          <w:tcPr>
            <w:tcW w:w="4950" w:type="dxa"/>
            <w:tcBorders>
              <w:top w:val="single" w:sz="4" w:space="0" w:color="auto"/>
              <w:bottom w:val="double" w:sz="4" w:space="0" w:color="auto"/>
            </w:tcBorders>
          </w:tcPr>
          <w:p w:rsidR="00FD6905" w:rsidRPr="00221A2D" w:rsidRDefault="00FD6905" w:rsidP="001539D5">
            <w:pPr>
              <w:pStyle w:val="NoSpacing"/>
              <w:rPr>
                <w:rFonts w:ascii="Times New Roman" w:hAnsi="Times New Roman" w:cs="Times New Roman"/>
                <w:b/>
                <w:sz w:val="24"/>
                <w:szCs w:val="24"/>
                <w:lang w:val="en-CA"/>
              </w:rPr>
            </w:pPr>
            <w:r w:rsidRPr="00221A2D">
              <w:rPr>
                <w:rFonts w:ascii="Times New Roman" w:hAnsi="Times New Roman" w:cs="Times New Roman"/>
                <w:b/>
                <w:sz w:val="24"/>
                <w:szCs w:val="24"/>
                <w:lang w:val="en-CA"/>
              </w:rPr>
              <w:t>Total</w:t>
            </w:r>
          </w:p>
        </w:tc>
        <w:tc>
          <w:tcPr>
            <w:tcW w:w="1710" w:type="dxa"/>
            <w:tcBorders>
              <w:top w:val="single" w:sz="4" w:space="0" w:color="auto"/>
              <w:bottom w:val="double" w:sz="4" w:space="0" w:color="auto"/>
            </w:tcBorders>
          </w:tcPr>
          <w:p w:rsidR="00FD6905" w:rsidRPr="007C6ABD" w:rsidRDefault="00FD6905" w:rsidP="001539D5">
            <w:pPr>
              <w:jc w:val="right"/>
              <w:rPr>
                <w:rFonts w:ascii="Times New Roman" w:eastAsia="Calibri" w:hAnsi="Times New Roman" w:cs="Times New Roman"/>
                <w:b/>
                <w:dstrike/>
                <w:sz w:val="24"/>
                <w:szCs w:val="24"/>
              </w:rPr>
            </w:pPr>
            <w:r w:rsidRPr="007C6ABD">
              <w:rPr>
                <w:rFonts w:ascii="Times New Roman" w:eastAsia="Calibri" w:hAnsi="Times New Roman" w:cs="Times New Roman"/>
                <w:b/>
                <w:dstrike/>
                <w:sz w:val="24"/>
                <w:szCs w:val="24"/>
              </w:rPr>
              <w:t>P</w:t>
            </w:r>
            <w:r w:rsidRPr="007C6ABD">
              <w:rPr>
                <w:rFonts w:ascii="Times New Roman" w:eastAsia="Times New Roman" w:hAnsi="Times New Roman" w:cs="Times New Roman"/>
                <w:b/>
                <w:sz w:val="24"/>
                <w:szCs w:val="24"/>
                <w:lang w:val="en-CA"/>
              </w:rPr>
              <w:t>67,775.95</w:t>
            </w:r>
          </w:p>
        </w:tc>
        <w:tc>
          <w:tcPr>
            <w:tcW w:w="1710" w:type="dxa"/>
            <w:tcBorders>
              <w:top w:val="single" w:sz="4" w:space="0" w:color="auto"/>
              <w:bottom w:val="double" w:sz="4" w:space="0" w:color="auto"/>
            </w:tcBorders>
          </w:tcPr>
          <w:p w:rsidR="00FD6905" w:rsidRPr="004F79DE" w:rsidRDefault="00FD6905" w:rsidP="001539D5">
            <w:pPr>
              <w:jc w:val="right"/>
              <w:rPr>
                <w:rFonts w:ascii="Times New Roman" w:eastAsia="Times New Roman" w:hAnsi="Times New Roman" w:cs="Times New Roman"/>
                <w:b/>
                <w:sz w:val="24"/>
                <w:szCs w:val="24"/>
                <w:lang w:val="en-CA"/>
              </w:rPr>
            </w:pPr>
            <w:r w:rsidRPr="004F79DE">
              <w:rPr>
                <w:rFonts w:ascii="Times New Roman" w:eastAsia="Calibri" w:hAnsi="Times New Roman" w:cs="Times New Roman"/>
                <w:b/>
                <w:dstrike/>
                <w:sz w:val="24"/>
                <w:szCs w:val="24"/>
              </w:rPr>
              <w:t>P</w:t>
            </w:r>
            <w:r w:rsidRPr="004F79DE">
              <w:rPr>
                <w:rFonts w:ascii="Times New Roman" w:eastAsia="Times New Roman" w:hAnsi="Times New Roman" w:cs="Times New Roman"/>
                <w:b/>
                <w:sz w:val="24"/>
                <w:szCs w:val="24"/>
                <w:lang w:val="en-CA"/>
              </w:rPr>
              <w:t>109,326.30</w:t>
            </w:r>
          </w:p>
        </w:tc>
      </w:tr>
    </w:tbl>
    <w:p w:rsidR="00B569A7" w:rsidRPr="00955F82" w:rsidRDefault="00B569A7" w:rsidP="00B569A7">
      <w:pPr>
        <w:spacing w:after="0" w:line="240" w:lineRule="auto"/>
        <w:rPr>
          <w:rFonts w:ascii="Times New Roman" w:eastAsia="Times New Roman" w:hAnsi="Times New Roman" w:cs="Times New Roman"/>
          <w:b/>
          <w:sz w:val="24"/>
          <w:szCs w:val="24"/>
          <w:lang w:val="en-CA"/>
        </w:rPr>
      </w:pPr>
    </w:p>
    <w:p w:rsidR="00CD01EE" w:rsidRDefault="00CD01EE" w:rsidP="00050240">
      <w:pPr>
        <w:spacing w:after="0" w:line="240" w:lineRule="auto"/>
        <w:ind w:left="270"/>
        <w:jc w:val="both"/>
        <w:rPr>
          <w:rFonts w:ascii="Times New Roman" w:eastAsia="Times New Roman" w:hAnsi="Times New Roman" w:cs="Times New Roman"/>
          <w:sz w:val="24"/>
          <w:szCs w:val="20"/>
          <w:lang w:val="en-CA"/>
        </w:rPr>
      </w:pPr>
      <w:r w:rsidRPr="00C17633">
        <w:rPr>
          <w:rFonts w:ascii="Times New Roman" w:eastAsia="Times New Roman" w:hAnsi="Times New Roman" w:cs="Times New Roman"/>
          <w:sz w:val="24"/>
          <w:szCs w:val="20"/>
          <w:lang w:val="en-CA"/>
        </w:rPr>
        <w:t xml:space="preserve">The </w:t>
      </w:r>
      <w:r w:rsidR="001539D5" w:rsidRPr="00C17633">
        <w:rPr>
          <w:rFonts w:ascii="Times New Roman" w:eastAsia="Times New Roman" w:hAnsi="Times New Roman" w:cs="Times New Roman"/>
          <w:sz w:val="24"/>
          <w:szCs w:val="24"/>
          <w:lang w:val="en-US"/>
        </w:rPr>
        <w:t xml:space="preserve">current </w:t>
      </w:r>
      <w:r w:rsidR="001539D5" w:rsidRPr="00C17633">
        <w:rPr>
          <w:rFonts w:ascii="Times New Roman" w:eastAsia="Times New Roman" w:hAnsi="Times New Roman" w:cs="Times New Roman"/>
          <w:i/>
          <w:sz w:val="24"/>
          <w:szCs w:val="24"/>
          <w:lang w:val="en-US"/>
        </w:rPr>
        <w:t>Due from NGAs</w:t>
      </w:r>
      <w:r w:rsidR="001539D5" w:rsidRPr="00C17633">
        <w:rPr>
          <w:rFonts w:ascii="Times New Roman" w:eastAsia="Times New Roman" w:hAnsi="Times New Roman" w:cs="Times New Roman"/>
          <w:sz w:val="24"/>
          <w:szCs w:val="24"/>
          <w:lang w:val="en-US"/>
        </w:rPr>
        <w:t xml:space="preserve"> account</w:t>
      </w:r>
      <w:r w:rsidR="001539D5" w:rsidRPr="00C17633">
        <w:rPr>
          <w:rFonts w:ascii="Times New Roman" w:eastAsia="Times New Roman" w:hAnsi="Times New Roman" w:cs="Times New Roman"/>
          <w:i/>
          <w:sz w:val="24"/>
          <w:szCs w:val="20"/>
          <w:lang w:val="en-CA"/>
        </w:rPr>
        <w:t xml:space="preserve"> </w:t>
      </w:r>
      <w:r w:rsidR="001539D5" w:rsidRPr="00C17633">
        <w:rPr>
          <w:rFonts w:ascii="Times New Roman" w:eastAsia="Times New Roman" w:hAnsi="Times New Roman" w:cs="Times New Roman"/>
          <w:sz w:val="24"/>
          <w:szCs w:val="20"/>
          <w:lang w:val="en-CA"/>
        </w:rPr>
        <w:t>represents</w:t>
      </w:r>
      <w:r w:rsidRPr="00C17633">
        <w:rPr>
          <w:rFonts w:ascii="Times New Roman" w:eastAsia="Times New Roman" w:hAnsi="Times New Roman" w:cs="Times New Roman"/>
          <w:sz w:val="24"/>
          <w:szCs w:val="20"/>
          <w:lang w:val="en-CA"/>
        </w:rPr>
        <w:t xml:space="preserve"> taxes withheld already deducted and remitted </w:t>
      </w:r>
      <w:r w:rsidR="00C17633" w:rsidRPr="00221A2D">
        <w:rPr>
          <w:rFonts w:ascii="Times New Roman" w:eastAsia="Times New Roman" w:hAnsi="Times New Roman" w:cs="Times New Roman"/>
          <w:sz w:val="24"/>
          <w:szCs w:val="20"/>
          <w:lang w:val="en-CA"/>
        </w:rPr>
        <w:t xml:space="preserve">in advance </w:t>
      </w:r>
      <w:r w:rsidR="001539D5" w:rsidRPr="00C17633">
        <w:rPr>
          <w:rFonts w:ascii="Times New Roman" w:eastAsia="Times New Roman" w:hAnsi="Times New Roman" w:cs="Times New Roman"/>
          <w:sz w:val="24"/>
          <w:szCs w:val="20"/>
          <w:lang w:val="en-CA"/>
        </w:rPr>
        <w:t xml:space="preserve">to Bureau of Internal Revenue (BIR) </w:t>
      </w:r>
      <w:r w:rsidRPr="00C17633">
        <w:rPr>
          <w:rFonts w:ascii="Times New Roman" w:eastAsia="Times New Roman" w:hAnsi="Times New Roman" w:cs="Times New Roman"/>
          <w:sz w:val="24"/>
          <w:szCs w:val="20"/>
          <w:lang w:val="en-CA"/>
        </w:rPr>
        <w:t>in December 2016</w:t>
      </w:r>
      <w:r w:rsidR="00C17633" w:rsidRPr="00221A2D">
        <w:rPr>
          <w:rFonts w:ascii="Times New Roman" w:eastAsia="Times New Roman" w:hAnsi="Times New Roman" w:cs="Times New Roman"/>
          <w:sz w:val="24"/>
          <w:szCs w:val="20"/>
          <w:lang w:val="en-CA"/>
        </w:rPr>
        <w:t>.</w:t>
      </w:r>
    </w:p>
    <w:p w:rsidR="00CD01EE" w:rsidRPr="001620DD" w:rsidRDefault="00CD01EE" w:rsidP="00050240">
      <w:pPr>
        <w:tabs>
          <w:tab w:val="left" w:pos="1620"/>
          <w:tab w:val="left" w:pos="8010"/>
          <w:tab w:val="left" w:pos="8640"/>
        </w:tabs>
        <w:spacing w:after="0" w:line="240" w:lineRule="auto"/>
        <w:ind w:left="270" w:right="-180"/>
        <w:jc w:val="both"/>
        <w:rPr>
          <w:rFonts w:ascii="Times New Roman" w:eastAsia="Times New Roman" w:hAnsi="Times New Roman" w:cs="Times New Roman"/>
          <w:sz w:val="24"/>
          <w:szCs w:val="20"/>
          <w:lang w:val="en-CA"/>
        </w:rPr>
      </w:pPr>
    </w:p>
    <w:p w:rsidR="00B569A7" w:rsidRDefault="00B569A7" w:rsidP="00050240">
      <w:pPr>
        <w:spacing w:after="0" w:line="240" w:lineRule="auto"/>
        <w:ind w:left="270"/>
        <w:jc w:val="both"/>
        <w:rPr>
          <w:rFonts w:ascii="Times New Roman" w:eastAsia="Times New Roman" w:hAnsi="Times New Roman" w:cs="Times New Roman"/>
          <w:sz w:val="24"/>
          <w:szCs w:val="24"/>
          <w:lang w:val="en-US"/>
        </w:rPr>
      </w:pPr>
      <w:r w:rsidRPr="00955F82">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non-current </w:t>
      </w:r>
      <w:r w:rsidRPr="00955F82">
        <w:rPr>
          <w:rFonts w:ascii="Times New Roman" w:eastAsia="Times New Roman" w:hAnsi="Times New Roman" w:cs="Times New Roman"/>
          <w:i/>
          <w:sz w:val="24"/>
          <w:szCs w:val="24"/>
          <w:lang w:val="en-US"/>
        </w:rPr>
        <w:t>Due from NGAs</w:t>
      </w:r>
      <w:r w:rsidRPr="00955F82">
        <w:rPr>
          <w:rFonts w:ascii="Times New Roman" w:eastAsia="Times New Roman" w:hAnsi="Times New Roman" w:cs="Times New Roman"/>
          <w:sz w:val="24"/>
          <w:szCs w:val="24"/>
          <w:lang w:val="en-US"/>
        </w:rPr>
        <w:t xml:space="preserve"> account </w:t>
      </w:r>
      <w:r>
        <w:rPr>
          <w:rFonts w:ascii="Times New Roman" w:eastAsia="Times New Roman" w:hAnsi="Times New Roman" w:cs="Times New Roman"/>
          <w:sz w:val="24"/>
          <w:szCs w:val="24"/>
          <w:lang w:val="en-US"/>
        </w:rPr>
        <w:t xml:space="preserve">as reconciled with the agency, </w:t>
      </w:r>
      <w:r w:rsidRPr="00955F82">
        <w:rPr>
          <w:rFonts w:ascii="Times New Roman" w:eastAsia="Times New Roman" w:hAnsi="Times New Roman" w:cs="Times New Roman"/>
          <w:sz w:val="24"/>
          <w:szCs w:val="24"/>
          <w:lang w:val="en-US"/>
        </w:rPr>
        <w:t xml:space="preserve">represents prepayments made to the Procurement Service </w:t>
      </w:r>
      <w:r>
        <w:rPr>
          <w:rFonts w:ascii="Times New Roman" w:eastAsia="Times New Roman" w:hAnsi="Times New Roman" w:cs="Times New Roman"/>
          <w:sz w:val="24"/>
          <w:szCs w:val="24"/>
          <w:lang w:val="en-US"/>
        </w:rPr>
        <w:t xml:space="preserve">(PS) </w:t>
      </w:r>
      <w:r w:rsidRPr="00955F82">
        <w:rPr>
          <w:rFonts w:ascii="Times New Roman" w:eastAsia="Times New Roman" w:hAnsi="Times New Roman" w:cs="Times New Roman"/>
          <w:sz w:val="24"/>
          <w:szCs w:val="24"/>
          <w:lang w:val="en-US"/>
        </w:rPr>
        <w:t>for various office supplies</w:t>
      </w:r>
      <w:r>
        <w:rPr>
          <w:rFonts w:ascii="Times New Roman" w:eastAsia="Times New Roman" w:hAnsi="Times New Roman" w:cs="Times New Roman"/>
          <w:sz w:val="24"/>
          <w:szCs w:val="24"/>
          <w:lang w:val="en-US"/>
        </w:rPr>
        <w:t xml:space="preserve">: </w:t>
      </w:r>
      <w:r w:rsidRPr="00955F8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B569A7" w:rsidRPr="0080330B" w:rsidRDefault="00B569A7" w:rsidP="00B569A7">
      <w:pPr>
        <w:spacing w:after="0" w:line="240" w:lineRule="auto"/>
        <w:jc w:val="both"/>
        <w:rPr>
          <w:rFonts w:ascii="Times New Roman" w:eastAsia="Times New Roman" w:hAnsi="Times New Roman" w:cs="Times New Roman"/>
          <w:sz w:val="20"/>
          <w:szCs w:val="24"/>
          <w:lang w:val="en-US"/>
        </w:rPr>
      </w:pPr>
    </w:p>
    <w:tbl>
      <w:tblPr>
        <w:tblStyle w:val="TableGrid"/>
        <w:tblW w:w="0" w:type="auto"/>
        <w:tblInd w:w="23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tblGrid>
      <w:tr w:rsidR="00B569A7" w:rsidTr="001539D5">
        <w:tc>
          <w:tcPr>
            <w:tcW w:w="2250" w:type="dxa"/>
          </w:tcPr>
          <w:p w:rsidR="00B569A7" w:rsidRDefault="00B569A7" w:rsidP="001539D5">
            <w:pPr>
              <w:jc w:val="both"/>
              <w:rPr>
                <w:rFonts w:ascii="Times New Roman" w:eastAsia="Times New Roman" w:hAnsi="Times New Roman" w:cs="Times New Roman"/>
                <w:sz w:val="24"/>
                <w:szCs w:val="24"/>
                <w:lang w:val="en-US"/>
              </w:rPr>
            </w:pPr>
            <w:r w:rsidRPr="00955F82">
              <w:rPr>
                <w:rFonts w:ascii="Times New Roman" w:eastAsia="Times New Roman" w:hAnsi="Times New Roman" w:cs="Times New Roman"/>
                <w:sz w:val="24"/>
                <w:szCs w:val="24"/>
                <w:lang w:val="en-US"/>
              </w:rPr>
              <w:t>PS Depot</w:t>
            </w:r>
            <w:r>
              <w:rPr>
                <w:rFonts w:ascii="Times New Roman" w:eastAsia="Times New Roman" w:hAnsi="Times New Roman" w:cs="Times New Roman"/>
                <w:sz w:val="24"/>
                <w:szCs w:val="24"/>
                <w:lang w:val="en-US"/>
              </w:rPr>
              <w:t xml:space="preserve"> </w:t>
            </w:r>
            <w:r w:rsidRPr="00955F82">
              <w:rPr>
                <w:rFonts w:ascii="Times New Roman" w:eastAsia="Times New Roman" w:hAnsi="Times New Roman" w:cs="Times New Roman"/>
                <w:sz w:val="24"/>
                <w:szCs w:val="24"/>
                <w:lang w:val="en-US"/>
              </w:rPr>
              <w:t xml:space="preserve">UP </w:t>
            </w:r>
            <w:r>
              <w:rPr>
                <w:rFonts w:ascii="Times New Roman" w:eastAsia="Times New Roman" w:hAnsi="Times New Roman" w:cs="Times New Roman"/>
                <w:sz w:val="24"/>
                <w:szCs w:val="24"/>
                <w:lang w:val="en-US"/>
              </w:rPr>
              <w:t xml:space="preserve">         </w:t>
            </w:r>
            <w:r w:rsidRPr="00955F8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p>
        </w:tc>
        <w:tc>
          <w:tcPr>
            <w:tcW w:w="1890" w:type="dxa"/>
          </w:tcPr>
          <w:p w:rsidR="00B569A7" w:rsidRDefault="00B569A7" w:rsidP="001539D5">
            <w:pPr>
              <w:jc w:val="right"/>
              <w:rPr>
                <w:rFonts w:ascii="Times New Roman" w:eastAsia="Times New Roman" w:hAnsi="Times New Roman" w:cs="Times New Roman"/>
                <w:sz w:val="24"/>
                <w:szCs w:val="24"/>
                <w:lang w:val="en-US"/>
              </w:rPr>
            </w:pPr>
            <w:r w:rsidRPr="00955F82">
              <w:rPr>
                <w:rFonts w:ascii="Times New Roman" w:eastAsia="Times New Roman" w:hAnsi="Times New Roman" w:cs="Times New Roman"/>
                <w:dstrike/>
                <w:sz w:val="24"/>
                <w:szCs w:val="24"/>
                <w:lang w:val="en-US"/>
              </w:rPr>
              <w:t>P</w:t>
            </w:r>
            <w:r w:rsidRPr="00955F82">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4,431.89</w:t>
            </w:r>
          </w:p>
        </w:tc>
      </w:tr>
      <w:tr w:rsidR="00B569A7" w:rsidTr="001539D5">
        <w:tc>
          <w:tcPr>
            <w:tcW w:w="2250" w:type="dxa"/>
            <w:tcBorders>
              <w:bottom w:val="single" w:sz="4" w:space="0" w:color="auto"/>
            </w:tcBorders>
          </w:tcPr>
          <w:p w:rsidR="00B569A7" w:rsidRDefault="00B569A7" w:rsidP="001539D5">
            <w:pPr>
              <w:jc w:val="both"/>
              <w:rPr>
                <w:rFonts w:ascii="Times New Roman" w:eastAsia="Times New Roman" w:hAnsi="Times New Roman" w:cs="Times New Roman"/>
                <w:sz w:val="24"/>
                <w:szCs w:val="24"/>
                <w:lang w:val="en-US"/>
              </w:rPr>
            </w:pPr>
            <w:r w:rsidRPr="00955F82">
              <w:rPr>
                <w:rFonts w:ascii="Times New Roman" w:eastAsia="Times New Roman" w:hAnsi="Times New Roman" w:cs="Times New Roman"/>
                <w:sz w:val="24"/>
                <w:szCs w:val="24"/>
                <w:lang w:val="en-US"/>
              </w:rPr>
              <w:t>PS Paco,</w:t>
            </w:r>
            <w:r>
              <w:rPr>
                <w:rFonts w:ascii="Times New Roman" w:eastAsia="Times New Roman" w:hAnsi="Times New Roman" w:cs="Times New Roman"/>
                <w:sz w:val="24"/>
                <w:szCs w:val="24"/>
                <w:lang w:val="en-US"/>
              </w:rPr>
              <w:t xml:space="preserve"> Manila</w:t>
            </w:r>
            <w:r w:rsidRPr="00955F8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tc>
        <w:tc>
          <w:tcPr>
            <w:tcW w:w="1890" w:type="dxa"/>
            <w:tcBorders>
              <w:bottom w:val="single" w:sz="4" w:space="0" w:color="auto"/>
            </w:tcBorders>
          </w:tcPr>
          <w:p w:rsidR="00B569A7" w:rsidRDefault="00B569A7" w:rsidP="001539D5">
            <w:pPr>
              <w:jc w:val="right"/>
              <w:rPr>
                <w:rFonts w:ascii="Times New Roman" w:eastAsia="Times New Roman" w:hAnsi="Times New Roman" w:cs="Times New Roman"/>
                <w:sz w:val="24"/>
                <w:szCs w:val="24"/>
                <w:lang w:val="en-US"/>
              </w:rPr>
            </w:pPr>
            <w:r w:rsidRPr="00955F82">
              <w:rPr>
                <w:rFonts w:ascii="Times New Roman" w:eastAsia="Times New Roman" w:hAnsi="Times New Roman" w:cs="Times New Roman"/>
                <w:sz w:val="24"/>
                <w:szCs w:val="24"/>
                <w:lang w:val="en-US"/>
              </w:rPr>
              <w:t>3,153.17</w:t>
            </w:r>
          </w:p>
        </w:tc>
      </w:tr>
      <w:tr w:rsidR="00B569A7" w:rsidRPr="0080330B" w:rsidTr="001539D5">
        <w:tc>
          <w:tcPr>
            <w:tcW w:w="2250" w:type="dxa"/>
            <w:tcBorders>
              <w:top w:val="single" w:sz="4" w:space="0" w:color="auto"/>
              <w:bottom w:val="double" w:sz="4" w:space="0" w:color="auto"/>
            </w:tcBorders>
          </w:tcPr>
          <w:p w:rsidR="00B569A7" w:rsidRPr="0080330B" w:rsidRDefault="00B569A7" w:rsidP="001539D5">
            <w:pPr>
              <w:jc w:val="both"/>
              <w:rPr>
                <w:rFonts w:ascii="Times New Roman" w:eastAsia="Times New Roman" w:hAnsi="Times New Roman" w:cs="Times New Roman"/>
                <w:b/>
                <w:sz w:val="24"/>
                <w:szCs w:val="24"/>
                <w:lang w:val="en-US"/>
              </w:rPr>
            </w:pPr>
            <w:r w:rsidRPr="0080330B">
              <w:rPr>
                <w:rFonts w:ascii="Times New Roman" w:eastAsia="Times New Roman" w:hAnsi="Times New Roman" w:cs="Times New Roman"/>
                <w:b/>
                <w:sz w:val="24"/>
                <w:szCs w:val="24"/>
                <w:lang w:val="en-US"/>
              </w:rPr>
              <w:t>Total</w:t>
            </w:r>
          </w:p>
        </w:tc>
        <w:tc>
          <w:tcPr>
            <w:tcW w:w="1890" w:type="dxa"/>
            <w:tcBorders>
              <w:top w:val="single" w:sz="4" w:space="0" w:color="auto"/>
              <w:bottom w:val="double" w:sz="4" w:space="0" w:color="auto"/>
            </w:tcBorders>
          </w:tcPr>
          <w:p w:rsidR="00B569A7" w:rsidRPr="0080330B" w:rsidRDefault="00B569A7" w:rsidP="001539D5">
            <w:pPr>
              <w:jc w:val="right"/>
              <w:rPr>
                <w:rFonts w:ascii="Times New Roman" w:eastAsia="Times New Roman" w:hAnsi="Times New Roman" w:cs="Times New Roman"/>
                <w:b/>
                <w:sz w:val="24"/>
                <w:szCs w:val="24"/>
                <w:lang w:val="en-US"/>
              </w:rPr>
            </w:pPr>
            <w:r w:rsidRPr="0080330B">
              <w:rPr>
                <w:rFonts w:ascii="Times New Roman" w:eastAsia="Times New Roman" w:hAnsi="Times New Roman" w:cs="Times New Roman"/>
                <w:b/>
                <w:dstrike/>
                <w:sz w:val="24"/>
                <w:szCs w:val="24"/>
                <w:lang w:val="en-US"/>
              </w:rPr>
              <w:t>P</w:t>
            </w:r>
            <w:r>
              <w:rPr>
                <w:rFonts w:ascii="Times New Roman" w:eastAsia="Times New Roman" w:hAnsi="Times New Roman" w:cs="Times New Roman"/>
                <w:b/>
                <w:color w:val="000000"/>
                <w:sz w:val="24"/>
                <w:szCs w:val="24"/>
                <w:lang w:val="en-US"/>
              </w:rPr>
              <w:t>67,585.06</w:t>
            </w:r>
          </w:p>
        </w:tc>
      </w:tr>
    </w:tbl>
    <w:p w:rsidR="00871361" w:rsidRDefault="00871361" w:rsidP="00854631">
      <w:pPr>
        <w:spacing w:after="0" w:line="240" w:lineRule="auto"/>
        <w:jc w:val="both"/>
        <w:rPr>
          <w:rFonts w:ascii="Times New Roman" w:eastAsia="Times New Roman" w:hAnsi="Times New Roman" w:cs="Times New Roman"/>
          <w:sz w:val="24"/>
          <w:szCs w:val="20"/>
          <w:lang w:val="en-CA"/>
        </w:rPr>
      </w:pPr>
    </w:p>
    <w:p w:rsidR="00CD61E0" w:rsidRDefault="00CD61E0" w:rsidP="00854631">
      <w:pPr>
        <w:spacing w:after="0" w:line="240" w:lineRule="auto"/>
        <w:jc w:val="both"/>
        <w:rPr>
          <w:rFonts w:ascii="Times New Roman" w:eastAsia="Times New Roman" w:hAnsi="Times New Roman" w:cs="Times New Roman"/>
          <w:sz w:val="24"/>
          <w:szCs w:val="20"/>
          <w:lang w:val="en-CA"/>
        </w:rPr>
      </w:pPr>
    </w:p>
    <w:p w:rsidR="000B1310" w:rsidRPr="00221A2D" w:rsidRDefault="0024696B" w:rsidP="000B1310">
      <w:pPr>
        <w:pStyle w:val="ListParagraph"/>
        <w:numPr>
          <w:ilvl w:val="0"/>
          <w:numId w:val="11"/>
        </w:numPr>
        <w:spacing w:after="0" w:line="240" w:lineRule="auto"/>
        <w:ind w:left="270" w:hanging="270"/>
        <w:jc w:val="both"/>
        <w:rPr>
          <w:rFonts w:ascii="Times New Roman" w:eastAsia="Times New Roman" w:hAnsi="Times New Roman" w:cs="Times New Roman"/>
          <w:b/>
          <w:sz w:val="24"/>
          <w:szCs w:val="24"/>
          <w:lang w:val="en-CA"/>
        </w:rPr>
      </w:pPr>
      <w:r w:rsidRPr="00221A2D">
        <w:rPr>
          <w:rFonts w:ascii="Times New Roman" w:eastAsia="Times New Roman" w:hAnsi="Times New Roman" w:cs="Times New Roman"/>
          <w:b/>
          <w:sz w:val="24"/>
          <w:szCs w:val="24"/>
          <w:lang w:val="en-CA"/>
        </w:rPr>
        <w:lastRenderedPageBreak/>
        <w:t>Inventories</w:t>
      </w:r>
    </w:p>
    <w:p w:rsidR="000B1310" w:rsidRDefault="000B1310" w:rsidP="000B1310">
      <w:pPr>
        <w:spacing w:after="0" w:line="240" w:lineRule="auto"/>
        <w:ind w:left="810"/>
        <w:rPr>
          <w:rFonts w:ascii="Times New Roman" w:eastAsia="Times New Roman" w:hAnsi="Times New Roman" w:cs="Times New Roman"/>
          <w:b/>
          <w:lang w:val="en-CA"/>
        </w:rPr>
      </w:pPr>
    </w:p>
    <w:tbl>
      <w:tblPr>
        <w:tblStyle w:val="TableGrid"/>
        <w:tblW w:w="88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90"/>
        <w:gridCol w:w="1980"/>
      </w:tblGrid>
      <w:tr w:rsidR="00E41162" w:rsidTr="003B6506">
        <w:tc>
          <w:tcPr>
            <w:tcW w:w="4950" w:type="dxa"/>
            <w:tcBorders>
              <w:top w:val="single" w:sz="4" w:space="0" w:color="auto"/>
              <w:bottom w:val="single" w:sz="4" w:space="0" w:color="auto"/>
            </w:tcBorders>
          </w:tcPr>
          <w:p w:rsidR="00E41162" w:rsidRPr="00221A2D" w:rsidRDefault="00E41162" w:rsidP="00221A2D">
            <w:pPr>
              <w:jc w:val="center"/>
              <w:rPr>
                <w:rFonts w:ascii="Times New Roman" w:eastAsia="Times New Roman" w:hAnsi="Times New Roman" w:cs="Times New Roman"/>
                <w:b/>
                <w:sz w:val="24"/>
                <w:szCs w:val="24"/>
                <w:lang w:val="en-CA"/>
              </w:rPr>
            </w:pPr>
            <w:r w:rsidRPr="00221A2D">
              <w:rPr>
                <w:rFonts w:ascii="Times New Roman" w:eastAsia="Times New Roman" w:hAnsi="Times New Roman" w:cs="Times New Roman"/>
                <w:b/>
                <w:sz w:val="24"/>
                <w:szCs w:val="24"/>
                <w:lang w:val="en-CA"/>
              </w:rPr>
              <w:t>Accounts</w:t>
            </w:r>
          </w:p>
        </w:tc>
        <w:tc>
          <w:tcPr>
            <w:tcW w:w="1890" w:type="dxa"/>
            <w:tcBorders>
              <w:top w:val="single" w:sz="4" w:space="0" w:color="auto"/>
              <w:bottom w:val="single" w:sz="4" w:space="0" w:color="auto"/>
            </w:tcBorders>
          </w:tcPr>
          <w:p w:rsidR="00E41162" w:rsidRPr="00221A2D" w:rsidRDefault="00E41162" w:rsidP="00221A2D">
            <w:pPr>
              <w:jc w:val="cente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      </w:t>
            </w:r>
            <w:r w:rsidRPr="00221A2D">
              <w:rPr>
                <w:rFonts w:ascii="Times New Roman" w:eastAsia="Times New Roman" w:hAnsi="Times New Roman" w:cs="Times New Roman"/>
                <w:b/>
                <w:sz w:val="24"/>
                <w:szCs w:val="24"/>
                <w:lang w:val="en-CA"/>
              </w:rPr>
              <w:t>2016</w:t>
            </w:r>
          </w:p>
        </w:tc>
        <w:tc>
          <w:tcPr>
            <w:tcW w:w="1980" w:type="dxa"/>
            <w:tcBorders>
              <w:top w:val="single" w:sz="4" w:space="0" w:color="auto"/>
              <w:bottom w:val="single" w:sz="4" w:space="0" w:color="auto"/>
            </w:tcBorders>
          </w:tcPr>
          <w:p w:rsidR="00E41162" w:rsidRPr="004F79DE" w:rsidRDefault="00E41162" w:rsidP="00221A2D">
            <w:pPr>
              <w:jc w:val="center"/>
              <w:rPr>
                <w:rFonts w:ascii="Times New Roman" w:eastAsia="Times New Roman" w:hAnsi="Times New Roman" w:cs="Times New Roman"/>
                <w:b/>
                <w:sz w:val="24"/>
                <w:szCs w:val="24"/>
                <w:lang w:val="en-CA"/>
              </w:rPr>
            </w:pPr>
            <w:r w:rsidRPr="004F79DE">
              <w:rPr>
                <w:rFonts w:ascii="Times New Roman" w:eastAsia="Times New Roman" w:hAnsi="Times New Roman" w:cs="Times New Roman"/>
                <w:b/>
                <w:sz w:val="24"/>
                <w:szCs w:val="24"/>
                <w:lang w:val="en-CA"/>
              </w:rPr>
              <w:t xml:space="preserve">   </w:t>
            </w:r>
            <w:r w:rsidR="004F79DE" w:rsidRPr="004F79DE">
              <w:rPr>
                <w:rFonts w:ascii="Times New Roman" w:eastAsia="Times New Roman" w:hAnsi="Times New Roman" w:cs="Times New Roman"/>
                <w:b/>
                <w:sz w:val="24"/>
                <w:szCs w:val="24"/>
                <w:lang w:val="en-CA"/>
              </w:rPr>
              <w:t xml:space="preserve">       </w:t>
            </w:r>
            <w:r w:rsidRPr="004F79DE">
              <w:rPr>
                <w:rFonts w:ascii="Times New Roman" w:eastAsia="Times New Roman" w:hAnsi="Times New Roman" w:cs="Times New Roman"/>
                <w:b/>
                <w:sz w:val="24"/>
                <w:szCs w:val="24"/>
                <w:lang w:val="en-CA"/>
              </w:rPr>
              <w:t>2015</w:t>
            </w:r>
          </w:p>
        </w:tc>
      </w:tr>
      <w:tr w:rsidR="00E41162" w:rsidTr="003B6506">
        <w:tc>
          <w:tcPr>
            <w:tcW w:w="4950" w:type="dxa"/>
            <w:tcBorders>
              <w:top w:val="single" w:sz="4" w:space="0" w:color="auto"/>
            </w:tcBorders>
          </w:tcPr>
          <w:p w:rsidR="00E41162" w:rsidRPr="00221A2D" w:rsidRDefault="00E41162" w:rsidP="000B1310">
            <w:pPr>
              <w:rPr>
                <w:rFonts w:ascii="Times New Roman" w:eastAsia="Times New Roman" w:hAnsi="Times New Roman" w:cs="Times New Roman"/>
                <w:b/>
                <w:sz w:val="24"/>
                <w:szCs w:val="24"/>
                <w:lang w:val="en-CA"/>
              </w:rPr>
            </w:pPr>
            <w:r w:rsidRPr="00221A2D">
              <w:rPr>
                <w:rFonts w:ascii="Times New Roman" w:eastAsia="Times New Roman" w:hAnsi="Times New Roman" w:cs="Times New Roman"/>
                <w:sz w:val="24"/>
                <w:szCs w:val="24"/>
                <w:lang w:eastAsia="en-PH"/>
              </w:rPr>
              <w:t>Inventory Held for Consumption</w:t>
            </w:r>
          </w:p>
        </w:tc>
        <w:tc>
          <w:tcPr>
            <w:tcW w:w="1890" w:type="dxa"/>
            <w:tcBorders>
              <w:top w:val="single" w:sz="4" w:space="0" w:color="auto"/>
            </w:tcBorders>
          </w:tcPr>
          <w:p w:rsidR="00E41162" w:rsidRPr="00221A2D" w:rsidRDefault="00E41162" w:rsidP="000B1310">
            <w:pPr>
              <w:rPr>
                <w:rFonts w:ascii="Times New Roman" w:eastAsia="Times New Roman" w:hAnsi="Times New Roman" w:cs="Times New Roman"/>
                <w:b/>
                <w:sz w:val="24"/>
                <w:szCs w:val="24"/>
                <w:lang w:val="en-CA"/>
              </w:rPr>
            </w:pPr>
          </w:p>
        </w:tc>
        <w:tc>
          <w:tcPr>
            <w:tcW w:w="1980" w:type="dxa"/>
            <w:tcBorders>
              <w:top w:val="single" w:sz="4" w:space="0" w:color="auto"/>
            </w:tcBorders>
          </w:tcPr>
          <w:p w:rsidR="00E41162" w:rsidRPr="00221A2D" w:rsidRDefault="00E41162" w:rsidP="000B1310">
            <w:pPr>
              <w:rPr>
                <w:rFonts w:ascii="Times New Roman" w:eastAsia="Times New Roman" w:hAnsi="Times New Roman" w:cs="Times New Roman"/>
                <w:b/>
                <w:sz w:val="24"/>
                <w:szCs w:val="24"/>
                <w:lang w:val="en-CA"/>
              </w:rPr>
            </w:pPr>
          </w:p>
        </w:tc>
      </w:tr>
      <w:tr w:rsidR="00E41162" w:rsidTr="003B6506">
        <w:tc>
          <w:tcPr>
            <w:tcW w:w="4950" w:type="dxa"/>
          </w:tcPr>
          <w:p w:rsidR="00E41162" w:rsidRPr="00221A2D" w:rsidRDefault="00E41162" w:rsidP="00E41162">
            <w:pPr>
              <w:rPr>
                <w:rFonts w:ascii="Times New Roman" w:eastAsia="Times New Roman" w:hAnsi="Times New Roman" w:cs="Times New Roman"/>
                <w:b/>
                <w:sz w:val="24"/>
                <w:szCs w:val="24"/>
                <w:lang w:val="en-CA"/>
              </w:rPr>
            </w:pPr>
            <w:r w:rsidRPr="00221A2D">
              <w:rPr>
                <w:rFonts w:ascii="Times New Roman" w:eastAsia="Times New Roman" w:hAnsi="Times New Roman" w:cs="Times New Roman"/>
                <w:sz w:val="24"/>
                <w:szCs w:val="24"/>
                <w:lang w:val="en-CA"/>
              </w:rPr>
              <w:t>Carrying Amount, Beginning</w:t>
            </w:r>
            <w:r w:rsidR="009656EA">
              <w:rPr>
                <w:rFonts w:ascii="Times New Roman" w:eastAsia="Times New Roman" w:hAnsi="Times New Roman" w:cs="Times New Roman"/>
                <w:sz w:val="24"/>
                <w:szCs w:val="24"/>
                <w:lang w:val="en-CA"/>
              </w:rPr>
              <w:t xml:space="preserve"> Balance</w:t>
            </w:r>
          </w:p>
        </w:tc>
        <w:tc>
          <w:tcPr>
            <w:tcW w:w="1890" w:type="dxa"/>
            <w:vAlign w:val="bottom"/>
          </w:tcPr>
          <w:p w:rsidR="00E41162" w:rsidRPr="00221A2D" w:rsidRDefault="00E41162" w:rsidP="00221A2D">
            <w:pPr>
              <w:jc w:val="right"/>
              <w:rPr>
                <w:rFonts w:ascii="Times New Roman" w:eastAsia="Times New Roman" w:hAnsi="Times New Roman" w:cs="Times New Roman"/>
                <w:b/>
                <w:sz w:val="24"/>
                <w:szCs w:val="24"/>
                <w:lang w:val="en-CA"/>
              </w:rPr>
            </w:pPr>
            <w:r w:rsidRPr="00221A2D">
              <w:rPr>
                <w:rFonts w:ascii="Times New Roman" w:eastAsia="Times New Roman" w:hAnsi="Times New Roman" w:cs="Times New Roman"/>
                <w:dstrike/>
                <w:sz w:val="24"/>
                <w:szCs w:val="24"/>
                <w:lang w:val="en-US"/>
              </w:rPr>
              <w:t>P</w:t>
            </w:r>
            <w:r w:rsidRPr="00221A2D">
              <w:rPr>
                <w:rFonts w:ascii="Times New Roman" w:eastAsia="Times New Roman" w:hAnsi="Times New Roman" w:cs="Times New Roman"/>
                <w:color w:val="000000"/>
                <w:sz w:val="24"/>
                <w:szCs w:val="24"/>
                <w:lang w:val="en-US"/>
              </w:rPr>
              <w:t>751,025.16</w:t>
            </w:r>
          </w:p>
        </w:tc>
        <w:tc>
          <w:tcPr>
            <w:tcW w:w="1980" w:type="dxa"/>
            <w:vAlign w:val="bottom"/>
          </w:tcPr>
          <w:p w:rsidR="00E41162" w:rsidRPr="00221A2D" w:rsidRDefault="00E41162" w:rsidP="00221A2D">
            <w:pPr>
              <w:jc w:val="right"/>
              <w:rPr>
                <w:rFonts w:ascii="Times New Roman" w:eastAsia="Times New Roman" w:hAnsi="Times New Roman" w:cs="Times New Roman"/>
                <w:sz w:val="24"/>
                <w:szCs w:val="24"/>
                <w:lang w:val="en-CA"/>
              </w:rPr>
            </w:pPr>
            <w:r w:rsidRPr="00221A2D">
              <w:rPr>
                <w:rFonts w:ascii="Times New Roman" w:eastAsia="Times New Roman" w:hAnsi="Times New Roman" w:cs="Times New Roman"/>
                <w:dstrike/>
                <w:sz w:val="24"/>
                <w:szCs w:val="24"/>
                <w:lang w:val="en-US"/>
              </w:rPr>
              <w:t>P</w:t>
            </w:r>
            <w:r w:rsidRPr="00221A2D">
              <w:rPr>
                <w:rFonts w:ascii="Times New Roman" w:eastAsia="Times New Roman" w:hAnsi="Times New Roman" w:cs="Times New Roman"/>
                <w:color w:val="000000"/>
                <w:sz w:val="24"/>
                <w:szCs w:val="24"/>
                <w:lang w:val="en-US"/>
              </w:rPr>
              <w:t>805,310.58</w:t>
            </w:r>
          </w:p>
        </w:tc>
      </w:tr>
      <w:tr w:rsidR="00E41162" w:rsidTr="003B6506">
        <w:tc>
          <w:tcPr>
            <w:tcW w:w="4950" w:type="dxa"/>
          </w:tcPr>
          <w:p w:rsidR="00E41162" w:rsidRPr="00221A2D" w:rsidRDefault="00E41162" w:rsidP="00E41162">
            <w:pPr>
              <w:rPr>
                <w:rFonts w:ascii="Times New Roman" w:eastAsia="Times New Roman" w:hAnsi="Times New Roman" w:cs="Times New Roman"/>
                <w:b/>
                <w:sz w:val="24"/>
                <w:szCs w:val="24"/>
                <w:lang w:val="en-CA"/>
              </w:rPr>
            </w:pPr>
            <w:r w:rsidRPr="00221A2D">
              <w:rPr>
                <w:rFonts w:ascii="Times New Roman" w:eastAsia="Times New Roman" w:hAnsi="Times New Roman" w:cs="Times New Roman"/>
                <w:sz w:val="24"/>
                <w:szCs w:val="24"/>
                <w:lang w:val="en-CA"/>
              </w:rPr>
              <w:t>Additions/Acquisitions during the year</w:t>
            </w:r>
          </w:p>
        </w:tc>
        <w:tc>
          <w:tcPr>
            <w:tcW w:w="1890" w:type="dxa"/>
            <w:vAlign w:val="bottom"/>
          </w:tcPr>
          <w:p w:rsidR="00E41162" w:rsidRPr="00221A2D" w:rsidRDefault="00E41162" w:rsidP="00221A2D">
            <w:pPr>
              <w:jc w:val="right"/>
              <w:rPr>
                <w:rFonts w:ascii="Times New Roman" w:eastAsia="Times New Roman" w:hAnsi="Times New Roman" w:cs="Times New Roman"/>
                <w:b/>
                <w:sz w:val="24"/>
                <w:szCs w:val="24"/>
                <w:lang w:val="en-CA"/>
              </w:rPr>
            </w:pPr>
            <w:r w:rsidRPr="00221A2D">
              <w:rPr>
                <w:rFonts w:ascii="Times New Roman" w:eastAsia="Times New Roman" w:hAnsi="Times New Roman" w:cs="Times New Roman"/>
                <w:color w:val="000000"/>
                <w:sz w:val="24"/>
                <w:szCs w:val="24"/>
                <w:lang w:val="en-US"/>
              </w:rPr>
              <w:t>151,274.27</w:t>
            </w:r>
          </w:p>
        </w:tc>
        <w:tc>
          <w:tcPr>
            <w:tcW w:w="1980" w:type="dxa"/>
            <w:vAlign w:val="bottom"/>
          </w:tcPr>
          <w:p w:rsidR="00E41162" w:rsidRPr="00221A2D" w:rsidRDefault="00E41162" w:rsidP="00221A2D">
            <w:pPr>
              <w:jc w:val="right"/>
              <w:rPr>
                <w:rFonts w:ascii="Times New Roman" w:eastAsia="Times New Roman" w:hAnsi="Times New Roman" w:cs="Times New Roman"/>
                <w:sz w:val="24"/>
                <w:szCs w:val="24"/>
                <w:lang w:val="en-CA"/>
              </w:rPr>
            </w:pPr>
            <w:r w:rsidRPr="00221A2D">
              <w:rPr>
                <w:rFonts w:ascii="Times New Roman" w:eastAsia="Times New Roman" w:hAnsi="Times New Roman" w:cs="Times New Roman"/>
                <w:color w:val="000000"/>
                <w:sz w:val="24"/>
                <w:szCs w:val="24"/>
                <w:lang w:val="en-US"/>
              </w:rPr>
              <w:t>144,269.26</w:t>
            </w:r>
          </w:p>
        </w:tc>
      </w:tr>
      <w:tr w:rsidR="00E41162" w:rsidTr="003B6506">
        <w:tc>
          <w:tcPr>
            <w:tcW w:w="4950" w:type="dxa"/>
          </w:tcPr>
          <w:p w:rsidR="00E41162" w:rsidRPr="00221A2D" w:rsidRDefault="00E41162" w:rsidP="00E41162">
            <w:pPr>
              <w:rPr>
                <w:rFonts w:ascii="Times New Roman" w:eastAsia="Times New Roman" w:hAnsi="Times New Roman" w:cs="Times New Roman"/>
                <w:b/>
                <w:sz w:val="24"/>
                <w:szCs w:val="24"/>
                <w:lang w:val="en-CA"/>
              </w:rPr>
            </w:pPr>
            <w:r w:rsidRPr="00221A2D">
              <w:rPr>
                <w:rFonts w:ascii="Times New Roman" w:eastAsia="Times New Roman" w:hAnsi="Times New Roman" w:cs="Times New Roman"/>
                <w:sz w:val="24"/>
                <w:szCs w:val="24"/>
                <w:lang w:val="en-CA"/>
              </w:rPr>
              <w:t>Expensed during the year except write-down</w:t>
            </w:r>
          </w:p>
        </w:tc>
        <w:tc>
          <w:tcPr>
            <w:tcW w:w="1890" w:type="dxa"/>
            <w:vAlign w:val="bottom"/>
          </w:tcPr>
          <w:p w:rsidR="00E41162" w:rsidRPr="00221A2D" w:rsidRDefault="00E41162" w:rsidP="00221A2D">
            <w:pPr>
              <w:jc w:val="right"/>
              <w:rPr>
                <w:rFonts w:ascii="Times New Roman" w:eastAsia="Times New Roman" w:hAnsi="Times New Roman" w:cs="Times New Roman"/>
                <w:b/>
                <w:sz w:val="24"/>
                <w:szCs w:val="24"/>
                <w:lang w:val="en-CA"/>
              </w:rPr>
            </w:pPr>
            <w:r w:rsidRPr="00221A2D">
              <w:rPr>
                <w:rFonts w:ascii="Times New Roman" w:eastAsia="Times New Roman" w:hAnsi="Times New Roman" w:cs="Times New Roman"/>
                <w:color w:val="000000"/>
                <w:sz w:val="24"/>
                <w:szCs w:val="24"/>
                <w:lang w:val="en-US"/>
              </w:rPr>
              <w:t>345,026.90</w:t>
            </w:r>
          </w:p>
        </w:tc>
        <w:tc>
          <w:tcPr>
            <w:tcW w:w="1980" w:type="dxa"/>
            <w:vAlign w:val="bottom"/>
          </w:tcPr>
          <w:p w:rsidR="00E41162" w:rsidRPr="00221A2D" w:rsidRDefault="00E41162" w:rsidP="00221A2D">
            <w:pPr>
              <w:jc w:val="right"/>
              <w:rPr>
                <w:rFonts w:ascii="Times New Roman" w:eastAsia="Times New Roman" w:hAnsi="Times New Roman" w:cs="Times New Roman"/>
                <w:sz w:val="24"/>
                <w:szCs w:val="24"/>
                <w:lang w:val="en-CA"/>
              </w:rPr>
            </w:pPr>
            <w:r w:rsidRPr="00221A2D">
              <w:rPr>
                <w:rFonts w:ascii="Times New Roman" w:eastAsia="Times New Roman" w:hAnsi="Times New Roman" w:cs="Times New Roman"/>
                <w:color w:val="000000"/>
                <w:sz w:val="24"/>
                <w:szCs w:val="24"/>
                <w:lang w:val="en-US"/>
              </w:rPr>
              <w:t>198,554.68</w:t>
            </w:r>
          </w:p>
        </w:tc>
      </w:tr>
      <w:tr w:rsidR="00E41162" w:rsidTr="003B6506">
        <w:tc>
          <w:tcPr>
            <w:tcW w:w="4950" w:type="dxa"/>
            <w:tcBorders>
              <w:top w:val="single" w:sz="4" w:space="0" w:color="auto"/>
              <w:bottom w:val="double" w:sz="4" w:space="0" w:color="auto"/>
            </w:tcBorders>
          </w:tcPr>
          <w:p w:rsidR="00E41162" w:rsidRPr="00221A2D" w:rsidRDefault="00E41162" w:rsidP="00F324F9">
            <w:pPr>
              <w:ind w:left="267" w:hanging="267"/>
              <w:rPr>
                <w:rFonts w:ascii="Times New Roman" w:eastAsia="Times New Roman" w:hAnsi="Times New Roman" w:cs="Times New Roman"/>
                <w:b/>
                <w:sz w:val="24"/>
                <w:szCs w:val="24"/>
                <w:lang w:val="en-US"/>
              </w:rPr>
            </w:pPr>
            <w:r w:rsidRPr="00221A2D">
              <w:rPr>
                <w:rFonts w:ascii="Times New Roman" w:eastAsia="Times New Roman" w:hAnsi="Times New Roman" w:cs="Times New Roman"/>
                <w:b/>
                <w:sz w:val="24"/>
                <w:szCs w:val="24"/>
                <w:lang w:val="en-US"/>
              </w:rPr>
              <w:t>Total Carrying Amount, Ending</w:t>
            </w:r>
            <w:r w:rsidR="009656EA">
              <w:rPr>
                <w:rFonts w:ascii="Times New Roman" w:eastAsia="Times New Roman" w:hAnsi="Times New Roman" w:cs="Times New Roman"/>
                <w:b/>
                <w:sz w:val="24"/>
                <w:szCs w:val="24"/>
                <w:lang w:val="en-US"/>
              </w:rPr>
              <w:t xml:space="preserve"> Balance</w:t>
            </w:r>
          </w:p>
        </w:tc>
        <w:tc>
          <w:tcPr>
            <w:tcW w:w="1890" w:type="dxa"/>
            <w:tcBorders>
              <w:top w:val="single" w:sz="4" w:space="0" w:color="auto"/>
              <w:bottom w:val="double" w:sz="4" w:space="0" w:color="auto"/>
            </w:tcBorders>
            <w:vAlign w:val="bottom"/>
          </w:tcPr>
          <w:p w:rsidR="00E41162" w:rsidRPr="00221A2D" w:rsidRDefault="00E41162" w:rsidP="00221A2D">
            <w:pPr>
              <w:jc w:val="right"/>
              <w:rPr>
                <w:rFonts w:ascii="Times New Roman" w:eastAsia="Times New Roman" w:hAnsi="Times New Roman" w:cs="Times New Roman"/>
                <w:b/>
                <w:sz w:val="24"/>
                <w:szCs w:val="24"/>
                <w:lang w:val="en-CA"/>
              </w:rPr>
            </w:pPr>
            <w:r w:rsidRPr="00221A2D">
              <w:rPr>
                <w:rFonts w:ascii="Times New Roman" w:eastAsia="Times New Roman" w:hAnsi="Times New Roman" w:cs="Times New Roman"/>
                <w:b/>
                <w:dstrike/>
                <w:sz w:val="24"/>
                <w:szCs w:val="24"/>
                <w:lang w:val="en-US"/>
              </w:rPr>
              <w:t>P</w:t>
            </w:r>
            <w:r w:rsidRPr="00221A2D">
              <w:rPr>
                <w:rFonts w:ascii="Times New Roman" w:eastAsia="Times New Roman" w:hAnsi="Times New Roman" w:cs="Times New Roman"/>
                <w:b/>
                <w:color w:val="000000"/>
                <w:sz w:val="24"/>
                <w:szCs w:val="24"/>
                <w:lang w:val="en-US"/>
              </w:rPr>
              <w:t>557,272.53</w:t>
            </w:r>
          </w:p>
        </w:tc>
        <w:tc>
          <w:tcPr>
            <w:tcW w:w="1980" w:type="dxa"/>
            <w:tcBorders>
              <w:top w:val="single" w:sz="4" w:space="0" w:color="auto"/>
              <w:bottom w:val="double" w:sz="4" w:space="0" w:color="auto"/>
            </w:tcBorders>
            <w:vAlign w:val="bottom"/>
          </w:tcPr>
          <w:p w:rsidR="00E41162" w:rsidRPr="004F79DE" w:rsidRDefault="00E41162" w:rsidP="00221A2D">
            <w:pPr>
              <w:jc w:val="right"/>
              <w:rPr>
                <w:rFonts w:ascii="Times New Roman" w:eastAsia="Times New Roman" w:hAnsi="Times New Roman" w:cs="Times New Roman"/>
                <w:b/>
                <w:sz w:val="24"/>
                <w:szCs w:val="24"/>
                <w:lang w:val="en-CA"/>
              </w:rPr>
            </w:pPr>
            <w:r w:rsidRPr="004F79DE">
              <w:rPr>
                <w:rFonts w:ascii="Times New Roman" w:eastAsia="Times New Roman" w:hAnsi="Times New Roman" w:cs="Times New Roman"/>
                <w:b/>
                <w:dstrike/>
                <w:sz w:val="24"/>
                <w:szCs w:val="24"/>
                <w:lang w:val="en-US"/>
              </w:rPr>
              <w:t>P</w:t>
            </w:r>
            <w:r w:rsidRPr="004F79DE">
              <w:rPr>
                <w:rFonts w:ascii="Times New Roman" w:eastAsia="Times New Roman" w:hAnsi="Times New Roman" w:cs="Times New Roman"/>
                <w:b/>
                <w:color w:val="000000"/>
                <w:sz w:val="24"/>
                <w:szCs w:val="24"/>
                <w:lang w:val="en-US"/>
              </w:rPr>
              <w:t>751,025.16</w:t>
            </w:r>
          </w:p>
        </w:tc>
      </w:tr>
    </w:tbl>
    <w:p w:rsidR="001539D5" w:rsidRDefault="001539D5" w:rsidP="00221A2D">
      <w:pPr>
        <w:spacing w:after="0" w:line="240" w:lineRule="auto"/>
        <w:rPr>
          <w:rFonts w:ascii="Times New Roman" w:eastAsia="Times New Roman" w:hAnsi="Times New Roman" w:cs="Times New Roman"/>
          <w:b/>
          <w:lang w:val="en-CA"/>
        </w:rPr>
      </w:pPr>
    </w:p>
    <w:p w:rsidR="00413E1E" w:rsidRDefault="00413E1E" w:rsidP="008D6846">
      <w:pPr>
        <w:pStyle w:val="ListParagraph"/>
        <w:numPr>
          <w:ilvl w:val="0"/>
          <w:numId w:val="11"/>
        </w:numPr>
        <w:spacing w:after="0" w:line="240" w:lineRule="auto"/>
        <w:ind w:left="270" w:hanging="270"/>
        <w:jc w:val="both"/>
        <w:rPr>
          <w:rFonts w:ascii="Times New Roman" w:eastAsia="Times New Roman" w:hAnsi="Times New Roman" w:cs="Times New Roman"/>
          <w:b/>
          <w:sz w:val="24"/>
          <w:szCs w:val="24"/>
          <w:lang w:val="en-CA"/>
        </w:rPr>
      </w:pPr>
      <w:r w:rsidRPr="00413E1E">
        <w:rPr>
          <w:rFonts w:ascii="Times New Roman" w:eastAsia="Times New Roman" w:hAnsi="Times New Roman" w:cs="Times New Roman"/>
          <w:b/>
          <w:sz w:val="24"/>
          <w:szCs w:val="24"/>
          <w:lang w:val="en-CA"/>
        </w:rPr>
        <w:t xml:space="preserve">Property, Plant and Equipment </w:t>
      </w:r>
    </w:p>
    <w:p w:rsidR="005B3C33" w:rsidRDefault="005B3C33" w:rsidP="005B3C33">
      <w:pPr>
        <w:pStyle w:val="ListParagraph"/>
        <w:spacing w:after="0" w:line="240" w:lineRule="auto"/>
        <w:ind w:left="540"/>
        <w:jc w:val="both"/>
        <w:rPr>
          <w:rFonts w:ascii="Times New Roman" w:eastAsia="Times New Roman" w:hAnsi="Times New Roman" w:cs="Times New Roman"/>
          <w:b/>
          <w:sz w:val="24"/>
          <w:szCs w:val="24"/>
          <w:lang w:val="en-CA"/>
        </w:rPr>
      </w:pPr>
    </w:p>
    <w:p w:rsidR="005B3C33" w:rsidRPr="005B3C33" w:rsidRDefault="008A6369" w:rsidP="00894C33">
      <w:pPr>
        <w:spacing w:after="0" w:line="240" w:lineRule="auto"/>
        <w:ind w:left="270"/>
        <w:contextualSpacing/>
        <w:jc w:val="both"/>
        <w:rPr>
          <w:rFonts w:ascii="Times New Roman" w:eastAsia="Times New Roman" w:hAnsi="Times New Roman" w:cs="Times New Roman"/>
          <w:b/>
          <w:sz w:val="24"/>
          <w:szCs w:val="20"/>
          <w:lang w:val="en-US"/>
        </w:rPr>
      </w:pPr>
      <w:r>
        <w:rPr>
          <w:rFonts w:ascii="Times New Roman" w:eastAsia="Times New Roman" w:hAnsi="Times New Roman" w:cs="Times New Roman"/>
          <w:i/>
          <w:sz w:val="24"/>
          <w:szCs w:val="20"/>
          <w:lang w:val="en-US"/>
        </w:rPr>
        <w:t xml:space="preserve">PPE </w:t>
      </w:r>
      <w:r>
        <w:rPr>
          <w:rFonts w:ascii="Times New Roman" w:eastAsia="Times New Roman" w:hAnsi="Times New Roman" w:cs="Times New Roman"/>
          <w:sz w:val="24"/>
          <w:szCs w:val="20"/>
          <w:lang w:val="en-US"/>
        </w:rPr>
        <w:t>account</w:t>
      </w:r>
      <w:r w:rsidR="005B3C33" w:rsidRPr="005B3C33">
        <w:rPr>
          <w:rFonts w:ascii="Times New Roman" w:eastAsia="Times New Roman" w:hAnsi="Times New Roman" w:cs="Times New Roman"/>
          <w:sz w:val="24"/>
          <w:szCs w:val="20"/>
          <w:lang w:val="en-US"/>
        </w:rPr>
        <w:t xml:space="preserve"> consist of the following</w:t>
      </w:r>
      <w:r w:rsidR="005B3C33" w:rsidRPr="005B3C33">
        <w:rPr>
          <w:rFonts w:ascii="Times New Roman" w:eastAsia="Times New Roman" w:hAnsi="Times New Roman" w:cs="Times New Roman"/>
          <w:b/>
          <w:sz w:val="24"/>
          <w:szCs w:val="20"/>
          <w:lang w:val="en-US"/>
        </w:rPr>
        <w:t>:</w:t>
      </w:r>
    </w:p>
    <w:p w:rsidR="005B3C33" w:rsidRDefault="005B3C33" w:rsidP="005B3C33">
      <w:pPr>
        <w:tabs>
          <w:tab w:val="left" w:pos="360"/>
        </w:tabs>
        <w:spacing w:after="0" w:line="240" w:lineRule="auto"/>
        <w:ind w:left="360"/>
        <w:contextualSpacing/>
        <w:jc w:val="both"/>
        <w:rPr>
          <w:rFonts w:ascii="Times New Roman" w:eastAsia="Times New Roman" w:hAnsi="Times New Roman" w:cs="Times New Roman"/>
          <w:b/>
          <w:sz w:val="24"/>
          <w:szCs w:val="20"/>
          <w:lang w:val="en-US"/>
        </w:rPr>
      </w:pPr>
    </w:p>
    <w:tbl>
      <w:tblPr>
        <w:tblStyle w:val="TableGrid"/>
        <w:tblW w:w="891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980"/>
        <w:gridCol w:w="2160"/>
      </w:tblGrid>
      <w:tr w:rsidR="00AB045E" w:rsidTr="003B6506">
        <w:tc>
          <w:tcPr>
            <w:tcW w:w="4770" w:type="dxa"/>
            <w:tcBorders>
              <w:top w:val="single" w:sz="4" w:space="0" w:color="auto"/>
              <w:bottom w:val="single" w:sz="4" w:space="0" w:color="auto"/>
            </w:tcBorders>
          </w:tcPr>
          <w:p w:rsidR="00DD3DD2" w:rsidRDefault="00DD3DD2" w:rsidP="00221A2D">
            <w:pPr>
              <w:tabs>
                <w:tab w:val="left" w:pos="360"/>
              </w:tabs>
              <w:contextualSpacing/>
              <w:jc w:val="center"/>
              <w:rPr>
                <w:rFonts w:ascii="Times New Roman" w:eastAsia="Times New Roman" w:hAnsi="Times New Roman" w:cs="Times New Roman"/>
                <w:b/>
                <w:sz w:val="24"/>
                <w:szCs w:val="20"/>
                <w:lang w:val="en-US"/>
              </w:rPr>
            </w:pPr>
            <w:r w:rsidRPr="00DD3DD2">
              <w:rPr>
                <w:rFonts w:ascii="Times New Roman" w:eastAsia="Times New Roman" w:hAnsi="Times New Roman" w:cs="Times New Roman"/>
                <w:b/>
                <w:sz w:val="24"/>
                <w:szCs w:val="20"/>
                <w:lang w:val="en-US"/>
              </w:rPr>
              <w:t>Accounts</w:t>
            </w:r>
          </w:p>
        </w:tc>
        <w:tc>
          <w:tcPr>
            <w:tcW w:w="1980" w:type="dxa"/>
            <w:tcBorders>
              <w:top w:val="single" w:sz="4" w:space="0" w:color="auto"/>
              <w:bottom w:val="single" w:sz="4" w:space="0" w:color="auto"/>
            </w:tcBorders>
          </w:tcPr>
          <w:p w:rsidR="00DD3DD2" w:rsidRDefault="00AB045E" w:rsidP="00221A2D">
            <w:pPr>
              <w:tabs>
                <w:tab w:val="left" w:pos="360"/>
              </w:tabs>
              <w:contextualSpacing/>
              <w:jc w:val="center"/>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 xml:space="preserve">     </w:t>
            </w:r>
            <w:r w:rsidR="00DD3DD2">
              <w:rPr>
                <w:rFonts w:ascii="Times New Roman" w:eastAsia="Times New Roman" w:hAnsi="Times New Roman" w:cs="Times New Roman"/>
                <w:b/>
                <w:sz w:val="24"/>
                <w:szCs w:val="20"/>
                <w:lang w:val="en-US"/>
              </w:rPr>
              <w:t>2016</w:t>
            </w:r>
          </w:p>
        </w:tc>
        <w:tc>
          <w:tcPr>
            <w:tcW w:w="2160" w:type="dxa"/>
            <w:tcBorders>
              <w:top w:val="single" w:sz="4" w:space="0" w:color="auto"/>
              <w:bottom w:val="single" w:sz="4" w:space="0" w:color="auto"/>
            </w:tcBorders>
          </w:tcPr>
          <w:p w:rsidR="00DD3DD2" w:rsidRPr="004F79DE" w:rsidRDefault="004F79DE" w:rsidP="00221A2D">
            <w:pPr>
              <w:tabs>
                <w:tab w:val="left" w:pos="360"/>
              </w:tabs>
              <w:contextualSpacing/>
              <w:jc w:val="center"/>
              <w:rPr>
                <w:rFonts w:ascii="Times New Roman" w:eastAsia="Times New Roman" w:hAnsi="Times New Roman" w:cs="Times New Roman"/>
                <w:b/>
                <w:sz w:val="24"/>
                <w:szCs w:val="20"/>
                <w:lang w:val="en-US"/>
              </w:rPr>
            </w:pPr>
            <w:r>
              <w:rPr>
                <w:rFonts w:ascii="Times New Roman" w:eastAsia="Times New Roman" w:hAnsi="Times New Roman" w:cs="Times New Roman"/>
                <w:sz w:val="24"/>
                <w:szCs w:val="20"/>
                <w:lang w:val="en-US"/>
              </w:rPr>
              <w:t xml:space="preserve">         </w:t>
            </w:r>
            <w:r w:rsidR="00DD3DD2" w:rsidRPr="004F79DE">
              <w:rPr>
                <w:rFonts w:ascii="Times New Roman" w:eastAsia="Times New Roman" w:hAnsi="Times New Roman" w:cs="Times New Roman"/>
                <w:b/>
                <w:sz w:val="24"/>
                <w:szCs w:val="20"/>
                <w:lang w:val="en-US"/>
              </w:rPr>
              <w:t>2015</w:t>
            </w:r>
          </w:p>
        </w:tc>
      </w:tr>
      <w:tr w:rsidR="00AB045E" w:rsidTr="003B6506">
        <w:tc>
          <w:tcPr>
            <w:tcW w:w="4770" w:type="dxa"/>
            <w:tcBorders>
              <w:top w:val="single" w:sz="4" w:space="0" w:color="auto"/>
            </w:tcBorders>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Office Equipment</w:t>
            </w:r>
          </w:p>
        </w:tc>
        <w:tc>
          <w:tcPr>
            <w:tcW w:w="1980" w:type="dxa"/>
            <w:tcBorders>
              <w:top w:val="single" w:sz="4" w:space="0" w:color="auto"/>
            </w:tcBorders>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dstrike/>
                <w:sz w:val="24"/>
                <w:szCs w:val="24"/>
              </w:rPr>
              <w:t>P</w:t>
            </w:r>
            <w:r w:rsidRPr="00221A2D">
              <w:rPr>
                <w:rFonts w:ascii="Times New Roman" w:hAnsi="Times New Roman" w:cs="Times New Roman"/>
                <w:sz w:val="24"/>
                <w:szCs w:val="24"/>
              </w:rPr>
              <w:t>1,857,034.54</w:t>
            </w:r>
          </w:p>
        </w:tc>
        <w:tc>
          <w:tcPr>
            <w:tcW w:w="2160" w:type="dxa"/>
            <w:tcBorders>
              <w:top w:val="single" w:sz="4" w:space="0" w:color="auto"/>
            </w:tcBorders>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dstrike/>
                <w:sz w:val="24"/>
              </w:rPr>
              <w:t>P</w:t>
            </w:r>
            <w:r w:rsidRPr="00221A2D">
              <w:rPr>
                <w:rFonts w:ascii="Times New Roman" w:hAnsi="Times New Roman" w:cs="Times New Roman"/>
                <w:sz w:val="24"/>
              </w:rPr>
              <w:t>1,670,008.22</w:t>
            </w:r>
          </w:p>
        </w:tc>
      </w:tr>
      <w:tr w:rsidR="00E41162" w:rsidTr="003B6506">
        <w:tc>
          <w:tcPr>
            <w:tcW w:w="4770" w:type="dxa"/>
          </w:tcPr>
          <w:p w:rsidR="00E41162" w:rsidRDefault="00E41162" w:rsidP="00AB045E">
            <w:pPr>
              <w:tabs>
                <w:tab w:val="left" w:pos="360"/>
              </w:tabs>
              <w:contextualSpacing/>
              <w:jc w:val="both"/>
              <w:rPr>
                <w:rFonts w:ascii="Times New Roman" w:hAnsi="Times New Roman" w:cs="Times New Roman"/>
                <w:sz w:val="24"/>
              </w:rPr>
            </w:pPr>
            <w:r w:rsidRPr="009A715F">
              <w:rPr>
                <w:rFonts w:ascii="Times New Roman" w:hAnsi="Times New Roman" w:cs="Times New Roman"/>
                <w:sz w:val="24"/>
              </w:rPr>
              <w:t>Information and Communication Technology</w:t>
            </w:r>
            <w:r>
              <w:rPr>
                <w:rFonts w:ascii="Times New Roman" w:hAnsi="Times New Roman" w:cs="Times New Roman"/>
                <w:sz w:val="24"/>
              </w:rPr>
              <w:t xml:space="preserve">                </w:t>
            </w:r>
          </w:p>
        </w:tc>
        <w:tc>
          <w:tcPr>
            <w:tcW w:w="1980" w:type="dxa"/>
          </w:tcPr>
          <w:p w:rsidR="00E41162" w:rsidRPr="009A715F" w:rsidRDefault="00E41162" w:rsidP="00AB045E">
            <w:pPr>
              <w:tabs>
                <w:tab w:val="left" w:pos="360"/>
              </w:tabs>
              <w:contextualSpacing/>
              <w:jc w:val="right"/>
              <w:rPr>
                <w:rFonts w:ascii="Times New Roman" w:hAnsi="Times New Roman" w:cs="Times New Roman"/>
                <w:sz w:val="24"/>
                <w:szCs w:val="24"/>
              </w:rPr>
            </w:pPr>
          </w:p>
        </w:tc>
        <w:tc>
          <w:tcPr>
            <w:tcW w:w="2160" w:type="dxa"/>
          </w:tcPr>
          <w:p w:rsidR="00E41162" w:rsidRPr="009A715F" w:rsidRDefault="00E41162" w:rsidP="00AB045E">
            <w:pPr>
              <w:tabs>
                <w:tab w:val="left" w:pos="360"/>
              </w:tabs>
              <w:contextualSpacing/>
              <w:jc w:val="right"/>
              <w:rPr>
                <w:rFonts w:ascii="Times New Roman" w:hAnsi="Times New Roman" w:cs="Times New Roman"/>
                <w:sz w:val="24"/>
              </w:rPr>
            </w:pPr>
          </w:p>
        </w:tc>
      </w:tr>
      <w:tr w:rsidR="00E41162" w:rsidTr="003B6506">
        <w:tc>
          <w:tcPr>
            <w:tcW w:w="4770" w:type="dxa"/>
          </w:tcPr>
          <w:p w:rsidR="00E41162" w:rsidRPr="00DD3DD2" w:rsidRDefault="00E41162" w:rsidP="00AB045E">
            <w:pPr>
              <w:tabs>
                <w:tab w:val="left" w:pos="360"/>
              </w:tabs>
              <w:contextualSpacing/>
              <w:jc w:val="both"/>
              <w:rPr>
                <w:rFonts w:ascii="Times New Roman" w:hAnsi="Times New Roman" w:cs="Times New Roman"/>
                <w:sz w:val="24"/>
              </w:rPr>
            </w:pPr>
            <w:r>
              <w:rPr>
                <w:rFonts w:ascii="Times New Roman" w:hAnsi="Times New Roman" w:cs="Times New Roman"/>
                <w:sz w:val="24"/>
              </w:rPr>
              <w:t xml:space="preserve">     Equipment</w:t>
            </w:r>
          </w:p>
        </w:tc>
        <w:tc>
          <w:tcPr>
            <w:tcW w:w="1980" w:type="dxa"/>
          </w:tcPr>
          <w:p w:rsidR="00E41162" w:rsidRPr="00DD3DD2" w:rsidRDefault="00E41162" w:rsidP="00AB045E">
            <w:pPr>
              <w:tabs>
                <w:tab w:val="left" w:pos="360"/>
              </w:tabs>
              <w:contextualSpacing/>
              <w:jc w:val="right"/>
              <w:rPr>
                <w:rFonts w:ascii="Times New Roman" w:hAnsi="Times New Roman" w:cs="Times New Roman"/>
                <w:sz w:val="24"/>
                <w:szCs w:val="24"/>
              </w:rPr>
            </w:pPr>
            <w:r w:rsidRPr="009A715F">
              <w:rPr>
                <w:rFonts w:ascii="Times New Roman" w:hAnsi="Times New Roman" w:cs="Times New Roman"/>
                <w:sz w:val="24"/>
                <w:szCs w:val="24"/>
              </w:rPr>
              <w:t>1,614,433.46</w:t>
            </w:r>
          </w:p>
        </w:tc>
        <w:tc>
          <w:tcPr>
            <w:tcW w:w="2160" w:type="dxa"/>
          </w:tcPr>
          <w:p w:rsidR="00E41162" w:rsidRPr="00AB045E" w:rsidRDefault="00E41162" w:rsidP="00AB045E">
            <w:pPr>
              <w:tabs>
                <w:tab w:val="left" w:pos="360"/>
              </w:tabs>
              <w:contextualSpacing/>
              <w:jc w:val="right"/>
              <w:rPr>
                <w:rFonts w:ascii="Times New Roman" w:hAnsi="Times New Roman" w:cs="Times New Roman"/>
                <w:sz w:val="24"/>
              </w:rPr>
            </w:pPr>
            <w:r w:rsidRPr="009A715F">
              <w:rPr>
                <w:rFonts w:ascii="Times New Roman" w:hAnsi="Times New Roman" w:cs="Times New Roman"/>
                <w:sz w:val="24"/>
              </w:rPr>
              <w:t>1,110,185.18</w:t>
            </w:r>
          </w:p>
        </w:tc>
      </w:tr>
      <w:tr w:rsidR="00AB045E" w:rsidTr="003B6506">
        <w:tc>
          <w:tcPr>
            <w:tcW w:w="4770" w:type="dxa"/>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Communication Equipment</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19,113.36</w:t>
            </w:r>
          </w:p>
        </w:tc>
      </w:tr>
      <w:tr w:rsidR="00AB045E" w:rsidTr="003B6506">
        <w:tc>
          <w:tcPr>
            <w:tcW w:w="4770" w:type="dxa"/>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Leased Assets Improvements, Building</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1,878,734.93</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2,006,156.31</w:t>
            </w:r>
          </w:p>
        </w:tc>
      </w:tr>
      <w:tr w:rsidR="00AB045E" w:rsidTr="003B6506">
        <w:tc>
          <w:tcPr>
            <w:tcW w:w="4770" w:type="dxa"/>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Machinery and Equipment</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114,547.31</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4,325.77</w:t>
            </w:r>
          </w:p>
        </w:tc>
      </w:tr>
      <w:tr w:rsidR="00AB045E" w:rsidTr="003B6506">
        <w:tc>
          <w:tcPr>
            <w:tcW w:w="4770" w:type="dxa"/>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Motor Vehicles</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3,582,652.00</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1,101,980.00</w:t>
            </w:r>
          </w:p>
        </w:tc>
      </w:tr>
      <w:tr w:rsidR="00AB045E" w:rsidTr="003B6506">
        <w:tc>
          <w:tcPr>
            <w:tcW w:w="4770" w:type="dxa"/>
          </w:tcPr>
          <w:p w:rsidR="00AB045E" w:rsidRPr="00AB045E" w:rsidRDefault="00AB045E" w:rsidP="00F12343">
            <w:pPr>
              <w:tabs>
                <w:tab w:val="left" w:pos="360"/>
              </w:tabs>
              <w:contextualSpacing/>
              <w:rPr>
                <w:rFonts w:ascii="Times New Roman" w:eastAsia="Times New Roman" w:hAnsi="Times New Roman" w:cs="Times New Roman"/>
                <w:b/>
                <w:sz w:val="24"/>
                <w:szCs w:val="20"/>
                <w:lang w:val="en-US"/>
              </w:rPr>
            </w:pPr>
            <w:r w:rsidRPr="00221A2D">
              <w:rPr>
                <w:rFonts w:ascii="Times New Roman" w:hAnsi="Times New Roman" w:cs="Times New Roman"/>
                <w:sz w:val="24"/>
              </w:rPr>
              <w:t xml:space="preserve">Furniture and Fixtures </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261,623.20</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221,796.65</w:t>
            </w:r>
          </w:p>
        </w:tc>
      </w:tr>
      <w:tr w:rsidR="00AB045E" w:rsidTr="003B6506">
        <w:tc>
          <w:tcPr>
            <w:tcW w:w="4770" w:type="dxa"/>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Books</w:t>
            </w:r>
          </w:p>
        </w:tc>
        <w:tc>
          <w:tcPr>
            <w:tcW w:w="198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w:t>
            </w:r>
          </w:p>
        </w:tc>
        <w:tc>
          <w:tcPr>
            <w:tcW w:w="2160" w:type="dxa"/>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136,615.29</w:t>
            </w:r>
          </w:p>
        </w:tc>
      </w:tr>
      <w:tr w:rsidR="00AB045E" w:rsidTr="003B6506">
        <w:tc>
          <w:tcPr>
            <w:tcW w:w="4770" w:type="dxa"/>
            <w:tcBorders>
              <w:bottom w:val="single" w:sz="4" w:space="0" w:color="auto"/>
            </w:tcBorders>
          </w:tcPr>
          <w:p w:rsidR="00AB045E" w:rsidRPr="00AB045E" w:rsidRDefault="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sz w:val="24"/>
              </w:rPr>
              <w:t>Other P</w:t>
            </w:r>
            <w:r w:rsidR="008A6369">
              <w:rPr>
                <w:rFonts w:ascii="Times New Roman" w:hAnsi="Times New Roman" w:cs="Times New Roman"/>
                <w:sz w:val="24"/>
              </w:rPr>
              <w:t>PE</w:t>
            </w:r>
          </w:p>
        </w:tc>
        <w:tc>
          <w:tcPr>
            <w:tcW w:w="1980" w:type="dxa"/>
            <w:tcBorders>
              <w:bottom w:val="single" w:sz="4" w:space="0" w:color="auto"/>
            </w:tcBorders>
          </w:tcPr>
          <w:p w:rsidR="00AB045E" w:rsidRPr="00AB045E" w:rsidRDefault="00AB045E" w:rsidP="00221A2D">
            <w:pPr>
              <w:tabs>
                <w:tab w:val="left" w:pos="360"/>
              </w:tabs>
              <w:contextualSpacing/>
              <w:jc w:val="right"/>
              <w:rPr>
                <w:rFonts w:ascii="Times New Roman" w:eastAsia="Times New Roman" w:hAnsi="Times New Roman" w:cs="Times New Roman"/>
                <w:b/>
                <w:sz w:val="24"/>
                <w:szCs w:val="24"/>
                <w:lang w:val="en-US"/>
              </w:rPr>
            </w:pPr>
            <w:r w:rsidRPr="00221A2D">
              <w:rPr>
                <w:rFonts w:ascii="Times New Roman" w:hAnsi="Times New Roman" w:cs="Times New Roman"/>
                <w:sz w:val="24"/>
                <w:szCs w:val="24"/>
              </w:rPr>
              <w:t>17,100.08</w:t>
            </w:r>
          </w:p>
        </w:tc>
        <w:tc>
          <w:tcPr>
            <w:tcW w:w="2160" w:type="dxa"/>
            <w:tcBorders>
              <w:bottom w:val="single" w:sz="4" w:space="0" w:color="auto"/>
            </w:tcBorders>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sz w:val="24"/>
              </w:rPr>
              <w:t>45,631.34</w:t>
            </w:r>
          </w:p>
        </w:tc>
      </w:tr>
      <w:tr w:rsidR="00AB045E" w:rsidTr="003B6506">
        <w:tc>
          <w:tcPr>
            <w:tcW w:w="4770" w:type="dxa"/>
            <w:tcBorders>
              <w:top w:val="single" w:sz="4" w:space="0" w:color="auto"/>
              <w:bottom w:val="double" w:sz="4" w:space="0" w:color="auto"/>
            </w:tcBorders>
          </w:tcPr>
          <w:p w:rsidR="00AB045E" w:rsidRPr="00AB045E" w:rsidRDefault="00AB045E" w:rsidP="00AB045E">
            <w:pPr>
              <w:tabs>
                <w:tab w:val="left" w:pos="360"/>
              </w:tabs>
              <w:contextualSpacing/>
              <w:jc w:val="both"/>
              <w:rPr>
                <w:rFonts w:ascii="Times New Roman" w:eastAsia="Times New Roman" w:hAnsi="Times New Roman" w:cs="Times New Roman"/>
                <w:b/>
                <w:sz w:val="24"/>
                <w:szCs w:val="20"/>
                <w:lang w:val="en-US"/>
              </w:rPr>
            </w:pPr>
            <w:r w:rsidRPr="00221A2D">
              <w:rPr>
                <w:rFonts w:ascii="Times New Roman" w:hAnsi="Times New Roman" w:cs="Times New Roman"/>
                <w:b/>
                <w:sz w:val="24"/>
              </w:rPr>
              <w:t>Total</w:t>
            </w:r>
          </w:p>
        </w:tc>
        <w:tc>
          <w:tcPr>
            <w:tcW w:w="1980" w:type="dxa"/>
            <w:tcBorders>
              <w:top w:val="single" w:sz="4" w:space="0" w:color="auto"/>
              <w:bottom w:val="double" w:sz="4" w:space="0" w:color="auto"/>
            </w:tcBorders>
          </w:tcPr>
          <w:p w:rsidR="00AB045E" w:rsidRPr="00AB045E" w:rsidRDefault="00AB045E" w:rsidP="00221A2D">
            <w:pPr>
              <w:tabs>
                <w:tab w:val="left" w:pos="360"/>
              </w:tabs>
              <w:contextualSpacing/>
              <w:jc w:val="right"/>
              <w:rPr>
                <w:rFonts w:ascii="Times New Roman" w:eastAsia="Times New Roman" w:hAnsi="Times New Roman" w:cs="Times New Roman"/>
                <w:b/>
                <w:sz w:val="24"/>
                <w:szCs w:val="20"/>
                <w:lang w:val="en-US"/>
              </w:rPr>
            </w:pPr>
            <w:r w:rsidRPr="00221A2D">
              <w:rPr>
                <w:rFonts w:ascii="Times New Roman" w:hAnsi="Times New Roman" w:cs="Times New Roman"/>
                <w:b/>
                <w:dstrike/>
                <w:sz w:val="24"/>
              </w:rPr>
              <w:t>P</w:t>
            </w:r>
            <w:r w:rsidRPr="00221A2D">
              <w:rPr>
                <w:rFonts w:ascii="Times New Roman" w:hAnsi="Times New Roman" w:cs="Times New Roman"/>
                <w:b/>
                <w:sz w:val="24"/>
              </w:rPr>
              <w:t>9,326,125.52</w:t>
            </w:r>
          </w:p>
        </w:tc>
        <w:tc>
          <w:tcPr>
            <w:tcW w:w="2160" w:type="dxa"/>
            <w:tcBorders>
              <w:top w:val="single" w:sz="4" w:space="0" w:color="auto"/>
              <w:bottom w:val="double" w:sz="4" w:space="0" w:color="auto"/>
            </w:tcBorders>
          </w:tcPr>
          <w:p w:rsidR="00AB045E" w:rsidRPr="004F79DE" w:rsidRDefault="00AB045E" w:rsidP="00221A2D">
            <w:pPr>
              <w:tabs>
                <w:tab w:val="left" w:pos="360"/>
              </w:tabs>
              <w:contextualSpacing/>
              <w:jc w:val="right"/>
              <w:rPr>
                <w:rFonts w:ascii="Times New Roman" w:eastAsia="Times New Roman" w:hAnsi="Times New Roman" w:cs="Times New Roman"/>
                <w:b/>
                <w:sz w:val="24"/>
                <w:szCs w:val="20"/>
                <w:lang w:val="en-US"/>
              </w:rPr>
            </w:pPr>
            <w:r w:rsidRPr="004F79DE">
              <w:rPr>
                <w:rFonts w:ascii="Times New Roman" w:hAnsi="Times New Roman" w:cs="Times New Roman"/>
                <w:b/>
                <w:dstrike/>
                <w:sz w:val="24"/>
              </w:rPr>
              <w:t>P</w:t>
            </w:r>
            <w:r w:rsidRPr="004F79DE">
              <w:rPr>
                <w:rFonts w:ascii="Times New Roman" w:hAnsi="Times New Roman" w:cs="Times New Roman"/>
                <w:b/>
                <w:sz w:val="24"/>
              </w:rPr>
              <w:t>6,315,812.12</w:t>
            </w:r>
          </w:p>
        </w:tc>
      </w:tr>
    </w:tbl>
    <w:p w:rsidR="00413E1E" w:rsidRPr="00221A2D" w:rsidRDefault="00413E1E" w:rsidP="005B3C33">
      <w:pPr>
        <w:spacing w:after="0" w:line="240" w:lineRule="auto"/>
        <w:rPr>
          <w:rFonts w:ascii="Times New Roman" w:eastAsia="Times New Roman" w:hAnsi="Times New Roman" w:cs="Times New Roman"/>
          <w:b/>
          <w:sz w:val="24"/>
          <w:szCs w:val="24"/>
          <w:lang w:val="en-CA"/>
        </w:rPr>
      </w:pPr>
    </w:p>
    <w:tbl>
      <w:tblPr>
        <w:tblW w:w="8910" w:type="dxa"/>
        <w:tblInd w:w="378" w:type="dxa"/>
        <w:tblBorders>
          <w:top w:val="single" w:sz="4" w:space="0" w:color="auto"/>
        </w:tblBorders>
        <w:tblLayout w:type="fixed"/>
        <w:tblLook w:val="0000" w:firstRow="0" w:lastRow="0" w:firstColumn="0" w:lastColumn="0" w:noHBand="0" w:noVBand="0"/>
      </w:tblPr>
      <w:tblGrid>
        <w:gridCol w:w="2430"/>
        <w:gridCol w:w="1260"/>
        <w:gridCol w:w="1440"/>
        <w:gridCol w:w="1170"/>
        <w:gridCol w:w="1260"/>
        <w:gridCol w:w="1350"/>
      </w:tblGrid>
      <w:tr w:rsidR="00413E1E" w:rsidRPr="00413E1E" w:rsidTr="003B6506">
        <w:trPr>
          <w:trHeight w:val="827"/>
          <w:tblHeader/>
        </w:trPr>
        <w:tc>
          <w:tcPr>
            <w:tcW w:w="2430" w:type="dxa"/>
            <w:tcBorders>
              <w:top w:val="single" w:sz="4" w:space="0" w:color="auto"/>
              <w:bottom w:val="single" w:sz="4" w:space="0" w:color="auto"/>
            </w:tcBorders>
            <w:shd w:val="clear" w:color="auto" w:fill="FFFFFF" w:themeFill="background1"/>
            <w:noWrap/>
            <w:vAlign w:val="bottom"/>
          </w:tcPr>
          <w:p w:rsidR="00413E1E" w:rsidRPr="00413E1E" w:rsidRDefault="00413E1E" w:rsidP="00413E1E">
            <w:pPr>
              <w:spacing w:after="0" w:line="240" w:lineRule="auto"/>
              <w:rPr>
                <w:rFonts w:ascii="Times New Roman" w:eastAsia="Times New Roman" w:hAnsi="Times New Roman" w:cs="Times New Roman"/>
                <w:b/>
                <w:sz w:val="16"/>
                <w:szCs w:val="16"/>
                <w:lang w:val="en-CA"/>
              </w:rPr>
            </w:pPr>
            <w:bookmarkStart w:id="1" w:name="OLE_LINK2"/>
          </w:p>
        </w:tc>
        <w:tc>
          <w:tcPr>
            <w:tcW w:w="1260" w:type="dxa"/>
            <w:tcBorders>
              <w:top w:val="single" w:sz="4" w:space="0" w:color="auto"/>
              <w:bottom w:val="single" w:sz="4" w:space="0" w:color="auto"/>
            </w:tcBorders>
            <w:shd w:val="clear" w:color="auto" w:fill="FFFFFF" w:themeFill="background1"/>
            <w:noWrap/>
            <w:vAlign w:val="center"/>
          </w:tcPr>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Office Equipment</w:t>
            </w:r>
          </w:p>
        </w:tc>
        <w:tc>
          <w:tcPr>
            <w:tcW w:w="1440" w:type="dxa"/>
            <w:tcBorders>
              <w:top w:val="single" w:sz="4" w:space="0" w:color="auto"/>
              <w:bottom w:val="single" w:sz="4" w:space="0" w:color="auto"/>
            </w:tcBorders>
            <w:shd w:val="clear" w:color="auto" w:fill="FFFFFF" w:themeFill="background1"/>
            <w:noWrap/>
            <w:vAlign w:val="center"/>
          </w:tcPr>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Info</w:t>
            </w:r>
            <w:r w:rsidR="003D146E">
              <w:rPr>
                <w:rFonts w:ascii="Times New Roman" w:eastAsia="Times New Roman" w:hAnsi="Times New Roman" w:cs="Times New Roman"/>
                <w:b/>
                <w:sz w:val="16"/>
                <w:szCs w:val="16"/>
                <w:lang w:val="en-CA"/>
              </w:rPr>
              <w:t>rmation</w:t>
            </w:r>
            <w:r w:rsidRPr="00413E1E">
              <w:rPr>
                <w:rFonts w:ascii="Times New Roman" w:eastAsia="Times New Roman" w:hAnsi="Times New Roman" w:cs="Times New Roman"/>
                <w:b/>
                <w:sz w:val="16"/>
                <w:szCs w:val="16"/>
                <w:lang w:val="en-CA"/>
              </w:rPr>
              <w:t xml:space="preserve"> </w:t>
            </w:r>
            <w:r w:rsidR="00CD61E0">
              <w:rPr>
                <w:rFonts w:ascii="Times New Roman" w:eastAsia="Times New Roman" w:hAnsi="Times New Roman" w:cs="Times New Roman"/>
                <w:b/>
                <w:sz w:val="16"/>
                <w:szCs w:val="16"/>
                <w:lang w:val="en-CA"/>
              </w:rPr>
              <w:t>and</w:t>
            </w:r>
            <w:r w:rsidR="00DD3DD2">
              <w:rPr>
                <w:rFonts w:ascii="Times New Roman" w:eastAsia="Times New Roman" w:hAnsi="Times New Roman" w:cs="Times New Roman"/>
                <w:b/>
                <w:sz w:val="16"/>
                <w:szCs w:val="16"/>
                <w:lang w:val="en-CA"/>
              </w:rPr>
              <w:t xml:space="preserve"> </w:t>
            </w:r>
            <w:r w:rsidRPr="00413E1E">
              <w:rPr>
                <w:rFonts w:ascii="Times New Roman" w:eastAsia="Times New Roman" w:hAnsi="Times New Roman" w:cs="Times New Roman"/>
                <w:b/>
                <w:sz w:val="16"/>
                <w:szCs w:val="16"/>
                <w:lang w:val="en-CA"/>
              </w:rPr>
              <w:t>Comm</w:t>
            </w:r>
            <w:r w:rsidR="003D146E">
              <w:rPr>
                <w:rFonts w:ascii="Times New Roman" w:eastAsia="Times New Roman" w:hAnsi="Times New Roman" w:cs="Times New Roman"/>
                <w:b/>
                <w:sz w:val="16"/>
                <w:szCs w:val="16"/>
                <w:lang w:val="en-CA"/>
              </w:rPr>
              <w:t>unication</w:t>
            </w:r>
            <w:r w:rsidRPr="00413E1E">
              <w:rPr>
                <w:rFonts w:ascii="Times New Roman" w:eastAsia="Times New Roman" w:hAnsi="Times New Roman" w:cs="Times New Roman"/>
                <w:b/>
                <w:sz w:val="16"/>
                <w:szCs w:val="16"/>
                <w:lang w:val="en-CA"/>
              </w:rPr>
              <w:t xml:space="preserve"> Tech</w:t>
            </w:r>
            <w:r w:rsidR="00DD3DD2">
              <w:rPr>
                <w:rFonts w:ascii="Times New Roman" w:eastAsia="Times New Roman" w:hAnsi="Times New Roman" w:cs="Times New Roman"/>
                <w:b/>
                <w:sz w:val="16"/>
                <w:szCs w:val="16"/>
                <w:lang w:val="en-CA"/>
              </w:rPr>
              <w:t>nology</w:t>
            </w:r>
            <w:r w:rsidRPr="00413E1E">
              <w:rPr>
                <w:rFonts w:ascii="Times New Roman" w:eastAsia="Times New Roman" w:hAnsi="Times New Roman" w:cs="Times New Roman"/>
                <w:b/>
                <w:sz w:val="16"/>
                <w:szCs w:val="16"/>
                <w:lang w:val="en-CA"/>
              </w:rPr>
              <w:t xml:space="preserve"> Equipment</w:t>
            </w:r>
          </w:p>
        </w:tc>
        <w:tc>
          <w:tcPr>
            <w:tcW w:w="1170" w:type="dxa"/>
            <w:tcBorders>
              <w:top w:val="single" w:sz="4" w:space="0" w:color="auto"/>
              <w:bottom w:val="single" w:sz="4" w:space="0" w:color="auto"/>
            </w:tcBorders>
            <w:shd w:val="clear" w:color="auto" w:fill="FFFFFF" w:themeFill="background1"/>
            <w:noWrap/>
            <w:vAlign w:val="center"/>
          </w:tcPr>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Communi-cation Equipment</w:t>
            </w:r>
          </w:p>
        </w:tc>
        <w:tc>
          <w:tcPr>
            <w:tcW w:w="1260" w:type="dxa"/>
            <w:tcBorders>
              <w:top w:val="single" w:sz="4" w:space="0" w:color="auto"/>
              <w:bottom w:val="single" w:sz="4" w:space="0" w:color="auto"/>
            </w:tcBorders>
            <w:shd w:val="clear" w:color="auto" w:fill="FFFFFF" w:themeFill="background1"/>
            <w:vAlign w:val="center"/>
          </w:tcPr>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Leased Assets Improvements,</w:t>
            </w:r>
          </w:p>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 xml:space="preserve">Buildings </w:t>
            </w:r>
          </w:p>
        </w:tc>
        <w:tc>
          <w:tcPr>
            <w:tcW w:w="1350" w:type="dxa"/>
            <w:tcBorders>
              <w:top w:val="single" w:sz="4" w:space="0" w:color="auto"/>
              <w:bottom w:val="single" w:sz="4" w:space="0" w:color="auto"/>
            </w:tcBorders>
            <w:shd w:val="clear" w:color="auto" w:fill="FFFFFF" w:themeFill="background1"/>
            <w:vAlign w:val="center"/>
          </w:tcPr>
          <w:p w:rsidR="00413E1E" w:rsidRPr="00413E1E" w:rsidRDefault="00413E1E" w:rsidP="00413E1E">
            <w:pPr>
              <w:spacing w:after="0" w:line="240" w:lineRule="auto"/>
              <w:jc w:val="center"/>
              <w:rPr>
                <w:rFonts w:ascii="Times New Roman" w:eastAsia="Times New Roman" w:hAnsi="Times New Roman" w:cs="Times New Roman"/>
                <w:b/>
                <w:sz w:val="16"/>
                <w:szCs w:val="16"/>
                <w:lang w:val="en-CA"/>
              </w:rPr>
            </w:pPr>
            <w:r w:rsidRPr="00413E1E">
              <w:rPr>
                <w:rFonts w:ascii="Times New Roman" w:eastAsia="Times New Roman" w:hAnsi="Times New Roman" w:cs="Times New Roman"/>
                <w:b/>
                <w:sz w:val="16"/>
                <w:szCs w:val="16"/>
                <w:lang w:val="en-CA"/>
              </w:rPr>
              <w:t>Machinery and Equipment</w:t>
            </w:r>
          </w:p>
        </w:tc>
      </w:tr>
      <w:tr w:rsidR="00F905C3" w:rsidRPr="00413E1E" w:rsidTr="00B3446C">
        <w:trPr>
          <w:trHeight w:val="143"/>
        </w:trPr>
        <w:tc>
          <w:tcPr>
            <w:tcW w:w="2430" w:type="dxa"/>
            <w:tcBorders>
              <w:top w:val="single" w:sz="4" w:space="0" w:color="auto"/>
              <w:bottom w:val="nil"/>
            </w:tcBorders>
            <w:shd w:val="clear" w:color="auto" w:fill="auto"/>
            <w:noWrap/>
            <w:vAlign w:val="bottom"/>
          </w:tcPr>
          <w:p w:rsidR="00F905C3" w:rsidRPr="00F905C3" w:rsidRDefault="00F905C3" w:rsidP="00F905C3">
            <w:pPr>
              <w:spacing w:after="0" w:line="240" w:lineRule="auto"/>
              <w:ind w:left="252" w:hanging="360"/>
              <w:rPr>
                <w:rFonts w:ascii="Times New Roman" w:eastAsia="Times New Roman" w:hAnsi="Times New Roman" w:cs="Times New Roman"/>
                <w:sz w:val="18"/>
                <w:szCs w:val="18"/>
                <w:lang w:val="en-CA"/>
              </w:rPr>
            </w:pPr>
            <w:r w:rsidRPr="00413E1E">
              <w:rPr>
                <w:rFonts w:ascii="Times New Roman" w:eastAsia="Times New Roman" w:hAnsi="Times New Roman" w:cs="Times New Roman"/>
                <w:b/>
                <w:sz w:val="18"/>
                <w:szCs w:val="18"/>
                <w:lang w:val="en-CA"/>
              </w:rPr>
              <w:t>C</w:t>
            </w:r>
            <w:r>
              <w:rPr>
                <w:rFonts w:ascii="Times New Roman" w:eastAsia="Times New Roman" w:hAnsi="Times New Roman" w:cs="Times New Roman"/>
                <w:b/>
                <w:sz w:val="18"/>
                <w:szCs w:val="18"/>
                <w:lang w:val="en-CA"/>
              </w:rPr>
              <w:t xml:space="preserve">arrying Amount, </w:t>
            </w:r>
            <w:r>
              <w:rPr>
                <w:rFonts w:ascii="Times New Roman" w:eastAsia="Times New Roman" w:hAnsi="Times New Roman" w:cs="Times New Roman"/>
                <w:b/>
                <w:sz w:val="18"/>
                <w:szCs w:val="18"/>
                <w:lang w:val="en-CA"/>
              </w:rPr>
              <w:br/>
              <w:t>January 1, 2016</w:t>
            </w:r>
          </w:p>
        </w:tc>
        <w:tc>
          <w:tcPr>
            <w:tcW w:w="1260" w:type="dxa"/>
            <w:tcBorders>
              <w:top w:val="single" w:sz="4" w:space="0" w:color="auto"/>
              <w:bottom w:val="nil"/>
            </w:tcBorders>
            <w:shd w:val="clear" w:color="auto" w:fill="auto"/>
            <w:noWrap/>
            <w:vAlign w:val="bottom"/>
          </w:tcPr>
          <w:p w:rsidR="00F905C3" w:rsidRDefault="00F905C3" w:rsidP="00F905C3">
            <w:pPr>
              <w:spacing w:after="0" w:line="240" w:lineRule="auto"/>
              <w:jc w:val="right"/>
              <w:rPr>
                <w:rFonts w:ascii="Times New Roman" w:eastAsia="Times New Roman" w:hAnsi="Times New Roman" w:cs="Times New Roman"/>
                <w:b/>
                <w:dstrike/>
                <w:sz w:val="17"/>
                <w:szCs w:val="17"/>
                <w:lang w:val="en-US"/>
              </w:rPr>
            </w:pPr>
          </w:p>
          <w:p w:rsidR="00F905C3" w:rsidRPr="00762087" w:rsidRDefault="00F905C3" w:rsidP="00F905C3">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557EB6">
              <w:rPr>
                <w:rFonts w:ascii="Times New Roman" w:eastAsia="Times New Roman" w:hAnsi="Times New Roman" w:cs="Times New Roman"/>
                <w:b/>
                <w:sz w:val="17"/>
                <w:szCs w:val="17"/>
                <w:lang w:val="en-CA"/>
              </w:rPr>
              <w:t>1,670,008.22</w:t>
            </w:r>
          </w:p>
        </w:tc>
        <w:tc>
          <w:tcPr>
            <w:tcW w:w="1440" w:type="dxa"/>
            <w:tcBorders>
              <w:top w:val="single" w:sz="4" w:space="0" w:color="auto"/>
              <w:bottom w:val="nil"/>
            </w:tcBorders>
            <w:shd w:val="clear" w:color="auto" w:fill="auto"/>
            <w:noWrap/>
            <w:vAlign w:val="bottom"/>
          </w:tcPr>
          <w:p w:rsidR="00F905C3" w:rsidRPr="00762087" w:rsidRDefault="00F905C3" w:rsidP="00E611A8">
            <w:pPr>
              <w:spacing w:after="0" w:line="240" w:lineRule="auto"/>
              <w:jc w:val="right"/>
              <w:rPr>
                <w:rFonts w:ascii="Times New Roman" w:eastAsia="Times New Roman" w:hAnsi="Times New Roman" w:cs="Times New Roman"/>
                <w:b/>
                <w:dstrike/>
                <w:sz w:val="17"/>
                <w:szCs w:val="17"/>
                <w:lang w:val="en-US"/>
              </w:rPr>
            </w:pPr>
            <w:r w:rsidRPr="00762087">
              <w:rPr>
                <w:rFonts w:ascii="Times New Roman" w:eastAsia="Times New Roman" w:hAnsi="Times New Roman" w:cs="Times New Roman"/>
                <w:b/>
                <w:dstrike/>
                <w:sz w:val="17"/>
                <w:szCs w:val="17"/>
                <w:lang w:val="en-US"/>
              </w:rPr>
              <w:t>P</w:t>
            </w:r>
            <w:r w:rsidRPr="007D6930">
              <w:rPr>
                <w:rFonts w:ascii="Times New Roman" w:eastAsia="Times New Roman" w:hAnsi="Times New Roman" w:cs="Times New Roman"/>
                <w:b/>
                <w:sz w:val="17"/>
                <w:szCs w:val="17"/>
                <w:lang w:val="en-CA"/>
              </w:rPr>
              <w:t>1,110,185.18</w:t>
            </w:r>
          </w:p>
        </w:tc>
        <w:tc>
          <w:tcPr>
            <w:tcW w:w="1170" w:type="dxa"/>
            <w:tcBorders>
              <w:top w:val="single" w:sz="4" w:space="0" w:color="auto"/>
              <w:bottom w:val="nil"/>
            </w:tcBorders>
            <w:shd w:val="clear" w:color="auto" w:fill="auto"/>
            <w:noWrap/>
            <w:vAlign w:val="bottom"/>
          </w:tcPr>
          <w:p w:rsidR="00F905C3" w:rsidRPr="00762087" w:rsidRDefault="00F905C3" w:rsidP="00E611A8">
            <w:pPr>
              <w:spacing w:after="0" w:line="240" w:lineRule="auto"/>
              <w:jc w:val="right"/>
              <w:rPr>
                <w:rFonts w:ascii="Times New Roman" w:eastAsia="Times New Roman" w:hAnsi="Times New Roman" w:cs="Times New Roman"/>
                <w:b/>
                <w:dstrike/>
                <w:sz w:val="17"/>
                <w:szCs w:val="17"/>
                <w:lang w:val="en-US"/>
              </w:rPr>
            </w:pPr>
            <w:r w:rsidRPr="00762087">
              <w:rPr>
                <w:rFonts w:ascii="Times New Roman" w:eastAsia="Times New Roman" w:hAnsi="Times New Roman" w:cs="Times New Roman"/>
                <w:b/>
                <w:dstrike/>
                <w:sz w:val="17"/>
                <w:szCs w:val="17"/>
                <w:lang w:val="en-US"/>
              </w:rPr>
              <w:t>P</w:t>
            </w:r>
            <w:r w:rsidRPr="007D6930">
              <w:rPr>
                <w:rFonts w:ascii="Times New Roman" w:eastAsia="Times New Roman" w:hAnsi="Times New Roman" w:cs="Times New Roman"/>
                <w:b/>
                <w:sz w:val="17"/>
                <w:szCs w:val="17"/>
                <w:lang w:val="en-CA"/>
              </w:rPr>
              <w:t>19,113.36</w:t>
            </w:r>
          </w:p>
        </w:tc>
        <w:tc>
          <w:tcPr>
            <w:tcW w:w="1260" w:type="dxa"/>
            <w:tcBorders>
              <w:top w:val="single" w:sz="4" w:space="0" w:color="auto"/>
              <w:bottom w:val="nil"/>
            </w:tcBorders>
            <w:vAlign w:val="bottom"/>
          </w:tcPr>
          <w:p w:rsidR="00F905C3" w:rsidRPr="00762087" w:rsidRDefault="00F905C3" w:rsidP="00E611A8">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194772">
              <w:rPr>
                <w:rFonts w:ascii="Times New Roman" w:eastAsia="Times New Roman" w:hAnsi="Times New Roman" w:cs="Times New Roman"/>
                <w:b/>
                <w:sz w:val="17"/>
                <w:szCs w:val="17"/>
                <w:lang w:val="en-CA"/>
              </w:rPr>
              <w:t>2,006,156.31</w:t>
            </w:r>
          </w:p>
        </w:tc>
        <w:tc>
          <w:tcPr>
            <w:tcW w:w="1350" w:type="dxa"/>
            <w:tcBorders>
              <w:top w:val="single" w:sz="4" w:space="0" w:color="auto"/>
              <w:bottom w:val="nil"/>
            </w:tcBorders>
            <w:vAlign w:val="bottom"/>
          </w:tcPr>
          <w:p w:rsidR="00F905C3" w:rsidRPr="00762087" w:rsidRDefault="00F905C3" w:rsidP="00E611A8">
            <w:pPr>
              <w:spacing w:after="0" w:line="240" w:lineRule="auto"/>
              <w:jc w:val="right"/>
              <w:rPr>
                <w:rFonts w:ascii="Times New Roman" w:eastAsia="Times New Roman" w:hAnsi="Times New Roman" w:cs="Times New Roman"/>
                <w:b/>
                <w:dstrike/>
                <w:sz w:val="17"/>
                <w:szCs w:val="17"/>
                <w:lang w:val="en-US"/>
              </w:rPr>
            </w:pPr>
            <w:r w:rsidRPr="00762087">
              <w:rPr>
                <w:rFonts w:ascii="Times New Roman" w:eastAsia="Times New Roman" w:hAnsi="Times New Roman" w:cs="Times New Roman"/>
                <w:b/>
                <w:dstrike/>
                <w:sz w:val="17"/>
                <w:szCs w:val="17"/>
                <w:lang w:val="en-US"/>
              </w:rPr>
              <w:t>P</w:t>
            </w:r>
            <w:r>
              <w:rPr>
                <w:rFonts w:ascii="Times New Roman" w:eastAsia="Times New Roman" w:hAnsi="Times New Roman" w:cs="Times New Roman"/>
                <w:b/>
                <w:sz w:val="17"/>
                <w:szCs w:val="17"/>
                <w:lang w:val="en-CA"/>
              </w:rPr>
              <w:t xml:space="preserve">    4</w:t>
            </w:r>
            <w:r w:rsidRPr="00194772">
              <w:rPr>
                <w:rFonts w:ascii="Times New Roman" w:eastAsia="Times New Roman" w:hAnsi="Times New Roman" w:cs="Times New Roman"/>
                <w:b/>
                <w:sz w:val="17"/>
                <w:szCs w:val="17"/>
                <w:lang w:val="en-CA"/>
              </w:rPr>
              <w:t>,325.77</w:t>
            </w:r>
          </w:p>
        </w:tc>
      </w:tr>
      <w:tr w:rsidR="00413E1E" w:rsidRPr="00413E1E" w:rsidTr="00B3446C">
        <w:trPr>
          <w:trHeight w:val="215"/>
        </w:trPr>
        <w:tc>
          <w:tcPr>
            <w:tcW w:w="2430" w:type="dxa"/>
            <w:tcBorders>
              <w:top w:val="nil"/>
              <w:bottom w:val="single" w:sz="4" w:space="0" w:color="auto"/>
            </w:tcBorders>
            <w:shd w:val="clear" w:color="auto" w:fill="auto"/>
            <w:noWrap/>
            <w:vAlign w:val="bottom"/>
          </w:tcPr>
          <w:p w:rsidR="00413E1E" w:rsidRPr="00413E1E" w:rsidRDefault="00413E1E" w:rsidP="00F066ED">
            <w:pPr>
              <w:spacing w:after="0" w:line="240" w:lineRule="auto"/>
              <w:ind w:left="252" w:hanging="360"/>
              <w:rPr>
                <w:rFonts w:ascii="Times New Roman" w:eastAsia="Times New Roman" w:hAnsi="Times New Roman" w:cs="Times New Roman"/>
                <w:sz w:val="18"/>
                <w:szCs w:val="18"/>
                <w:lang w:val="en-CA"/>
              </w:rPr>
            </w:pPr>
            <w:r w:rsidRPr="00413E1E">
              <w:rPr>
                <w:rFonts w:ascii="Times New Roman" w:eastAsia="Times New Roman" w:hAnsi="Times New Roman" w:cs="Times New Roman"/>
                <w:sz w:val="18"/>
                <w:szCs w:val="18"/>
                <w:lang w:val="en-CA"/>
              </w:rPr>
              <w:t>Additions/Acquisitions</w:t>
            </w:r>
          </w:p>
        </w:tc>
        <w:tc>
          <w:tcPr>
            <w:tcW w:w="1260" w:type="dxa"/>
            <w:tcBorders>
              <w:top w:val="nil"/>
              <w:bottom w:val="single" w:sz="4" w:space="0" w:color="auto"/>
            </w:tcBorders>
            <w:shd w:val="clear" w:color="auto" w:fill="auto"/>
            <w:noWrap/>
            <w:vAlign w:val="bottom"/>
          </w:tcPr>
          <w:p w:rsidR="00413E1E" w:rsidRPr="00762087" w:rsidRDefault="007D6930" w:rsidP="00F066ED">
            <w:pPr>
              <w:spacing w:after="0" w:line="240" w:lineRule="auto"/>
              <w:jc w:val="right"/>
              <w:rPr>
                <w:rFonts w:ascii="Times New Roman" w:eastAsia="Times New Roman" w:hAnsi="Times New Roman" w:cs="Times New Roman"/>
                <w:sz w:val="17"/>
                <w:szCs w:val="17"/>
                <w:lang w:val="en-CA"/>
              </w:rPr>
            </w:pPr>
            <w:r w:rsidRPr="007D6930">
              <w:rPr>
                <w:rFonts w:ascii="Times New Roman" w:eastAsia="Times New Roman" w:hAnsi="Times New Roman" w:cs="Times New Roman"/>
                <w:sz w:val="17"/>
                <w:szCs w:val="17"/>
                <w:lang w:val="en-CA"/>
              </w:rPr>
              <w:t>1,408,115.11</w:t>
            </w:r>
          </w:p>
        </w:tc>
        <w:tc>
          <w:tcPr>
            <w:tcW w:w="1440" w:type="dxa"/>
            <w:tcBorders>
              <w:top w:val="nil"/>
              <w:bottom w:val="single" w:sz="4" w:space="0" w:color="auto"/>
            </w:tcBorders>
            <w:shd w:val="clear" w:color="auto" w:fill="auto"/>
            <w:noWrap/>
            <w:vAlign w:val="bottom"/>
          </w:tcPr>
          <w:p w:rsidR="00413E1E" w:rsidRPr="00762087" w:rsidRDefault="00413E1E" w:rsidP="00F066ED">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7D6930" w:rsidRPr="007D6930">
              <w:rPr>
                <w:rFonts w:ascii="Times New Roman" w:eastAsia="Times New Roman" w:hAnsi="Times New Roman" w:cs="Times New Roman"/>
                <w:sz w:val="17"/>
                <w:szCs w:val="17"/>
                <w:lang w:val="en-CA"/>
              </w:rPr>
              <w:t>1,028,809.00</w:t>
            </w:r>
            <w:r w:rsidR="00F066ED">
              <w:rPr>
                <w:rFonts w:ascii="Times New Roman" w:eastAsia="Times New Roman" w:hAnsi="Times New Roman" w:cs="Times New Roman"/>
                <w:sz w:val="17"/>
                <w:szCs w:val="17"/>
                <w:lang w:val="en-CA"/>
              </w:rPr>
              <w:t xml:space="preserve">      </w:t>
            </w:r>
          </w:p>
        </w:tc>
        <w:tc>
          <w:tcPr>
            <w:tcW w:w="1170" w:type="dxa"/>
            <w:tcBorders>
              <w:top w:val="nil"/>
              <w:bottom w:val="single" w:sz="4" w:space="0" w:color="auto"/>
            </w:tcBorders>
            <w:shd w:val="clear" w:color="auto" w:fill="auto"/>
            <w:noWrap/>
            <w:vAlign w:val="bottom"/>
          </w:tcPr>
          <w:p w:rsidR="00413E1E" w:rsidRPr="00762087" w:rsidRDefault="00413E1E" w:rsidP="00F066ED">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p>
        </w:tc>
        <w:tc>
          <w:tcPr>
            <w:tcW w:w="1260" w:type="dxa"/>
            <w:tcBorders>
              <w:top w:val="nil"/>
              <w:bottom w:val="single" w:sz="4" w:space="0" w:color="auto"/>
            </w:tcBorders>
            <w:vAlign w:val="bottom"/>
          </w:tcPr>
          <w:p w:rsidR="00413E1E" w:rsidRPr="00762087" w:rsidRDefault="00413E1E" w:rsidP="00F066ED">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194772">
              <w:rPr>
                <w:rFonts w:ascii="Times New Roman" w:eastAsia="Times New Roman" w:hAnsi="Times New Roman" w:cs="Times New Roman"/>
                <w:sz w:val="17"/>
                <w:szCs w:val="17"/>
                <w:lang w:val="en-CA"/>
              </w:rPr>
              <w:t>-</w:t>
            </w:r>
          </w:p>
        </w:tc>
        <w:tc>
          <w:tcPr>
            <w:tcW w:w="1350" w:type="dxa"/>
            <w:tcBorders>
              <w:top w:val="nil"/>
              <w:bottom w:val="single" w:sz="4" w:space="0" w:color="auto"/>
            </w:tcBorders>
            <w:vAlign w:val="bottom"/>
          </w:tcPr>
          <w:p w:rsidR="00413E1E" w:rsidRPr="00762087" w:rsidRDefault="00194772" w:rsidP="00F066ED">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 xml:space="preserve"> </w:t>
            </w:r>
            <w:r w:rsidRPr="00194772">
              <w:rPr>
                <w:rFonts w:ascii="Times New Roman" w:eastAsia="Times New Roman" w:hAnsi="Times New Roman" w:cs="Times New Roman"/>
                <w:sz w:val="17"/>
                <w:szCs w:val="17"/>
                <w:lang w:val="en-CA"/>
              </w:rPr>
              <w:t>118,090.01</w:t>
            </w:r>
          </w:p>
        </w:tc>
      </w:tr>
      <w:tr w:rsidR="00413E1E" w:rsidRPr="0043402B" w:rsidTr="00B3446C">
        <w:trPr>
          <w:trHeight w:val="350"/>
        </w:trPr>
        <w:tc>
          <w:tcPr>
            <w:tcW w:w="2430" w:type="dxa"/>
            <w:tcBorders>
              <w:top w:val="single" w:sz="4" w:space="0" w:color="auto"/>
              <w:bottom w:val="single" w:sz="4" w:space="0" w:color="auto"/>
            </w:tcBorders>
            <w:shd w:val="clear" w:color="auto" w:fill="auto"/>
            <w:noWrap/>
            <w:vAlign w:val="bottom"/>
          </w:tcPr>
          <w:p w:rsidR="00413E1E" w:rsidRPr="005B3C33" w:rsidRDefault="00413E1E" w:rsidP="00762087">
            <w:pPr>
              <w:spacing w:after="0" w:line="240" w:lineRule="auto"/>
              <w:ind w:left="252" w:hanging="360"/>
              <w:rPr>
                <w:rFonts w:ascii="Times New Roman" w:eastAsia="Times New Roman" w:hAnsi="Times New Roman" w:cs="Times New Roman"/>
                <w:b/>
                <w:sz w:val="18"/>
                <w:szCs w:val="18"/>
                <w:lang w:val="en-CA"/>
              </w:rPr>
            </w:pPr>
            <w:r w:rsidRPr="005B3C33">
              <w:rPr>
                <w:rFonts w:ascii="Times New Roman" w:eastAsia="Times New Roman" w:hAnsi="Times New Roman" w:cs="Times New Roman"/>
                <w:b/>
                <w:sz w:val="18"/>
                <w:szCs w:val="18"/>
                <w:lang w:val="en-CA"/>
              </w:rPr>
              <w:t>Total</w:t>
            </w:r>
          </w:p>
        </w:tc>
        <w:tc>
          <w:tcPr>
            <w:tcW w:w="1260" w:type="dxa"/>
            <w:tcBorders>
              <w:top w:val="single" w:sz="4" w:space="0" w:color="auto"/>
              <w:bottom w:val="single" w:sz="4" w:space="0" w:color="auto"/>
            </w:tcBorders>
            <w:shd w:val="clear" w:color="auto" w:fill="auto"/>
            <w:noWrap/>
            <w:vAlign w:val="bottom"/>
          </w:tcPr>
          <w:p w:rsidR="00413E1E" w:rsidRPr="00762087" w:rsidRDefault="007D6930" w:rsidP="00E611A8">
            <w:pPr>
              <w:spacing w:after="0" w:line="240" w:lineRule="auto"/>
              <w:jc w:val="right"/>
              <w:rPr>
                <w:rFonts w:ascii="Times New Roman" w:eastAsia="Times New Roman" w:hAnsi="Times New Roman" w:cs="Times New Roman"/>
                <w:b/>
                <w:sz w:val="17"/>
                <w:szCs w:val="17"/>
                <w:lang w:val="en-CA"/>
              </w:rPr>
            </w:pPr>
            <w:r w:rsidRPr="007D6930">
              <w:rPr>
                <w:rFonts w:ascii="Times New Roman" w:eastAsia="Times New Roman" w:hAnsi="Times New Roman" w:cs="Times New Roman"/>
                <w:b/>
                <w:sz w:val="17"/>
                <w:szCs w:val="17"/>
                <w:lang w:val="en-CA"/>
              </w:rPr>
              <w:t>3,078,123.33</w:t>
            </w:r>
          </w:p>
        </w:tc>
        <w:tc>
          <w:tcPr>
            <w:tcW w:w="1440" w:type="dxa"/>
            <w:tcBorders>
              <w:top w:val="single" w:sz="4" w:space="0" w:color="auto"/>
              <w:bottom w:val="single" w:sz="4" w:space="0" w:color="auto"/>
            </w:tcBorders>
            <w:shd w:val="clear" w:color="auto" w:fill="auto"/>
            <w:noWrap/>
            <w:vAlign w:val="bottom"/>
          </w:tcPr>
          <w:p w:rsidR="00413E1E" w:rsidRPr="00762087" w:rsidRDefault="007D6930" w:rsidP="00E611A8">
            <w:pPr>
              <w:spacing w:after="0" w:line="240" w:lineRule="auto"/>
              <w:jc w:val="right"/>
              <w:rPr>
                <w:rFonts w:ascii="Times New Roman" w:eastAsia="Times New Roman" w:hAnsi="Times New Roman" w:cs="Times New Roman"/>
                <w:b/>
                <w:sz w:val="17"/>
                <w:szCs w:val="17"/>
                <w:lang w:val="en-CA"/>
              </w:rPr>
            </w:pPr>
            <w:r w:rsidRPr="007D6930">
              <w:rPr>
                <w:rFonts w:ascii="Times New Roman" w:eastAsia="Times New Roman" w:hAnsi="Times New Roman" w:cs="Times New Roman"/>
                <w:b/>
                <w:sz w:val="17"/>
                <w:szCs w:val="17"/>
                <w:lang w:val="en-CA"/>
              </w:rPr>
              <w:t>2,138,994.18</w:t>
            </w:r>
          </w:p>
        </w:tc>
        <w:tc>
          <w:tcPr>
            <w:tcW w:w="1170" w:type="dxa"/>
            <w:tcBorders>
              <w:top w:val="single" w:sz="4" w:space="0" w:color="auto"/>
              <w:bottom w:val="single" w:sz="4" w:space="0" w:color="auto"/>
            </w:tcBorders>
            <w:shd w:val="clear" w:color="auto" w:fill="auto"/>
            <w:noWrap/>
            <w:vAlign w:val="bottom"/>
          </w:tcPr>
          <w:p w:rsidR="00413E1E" w:rsidRPr="00762087" w:rsidRDefault="007D6930" w:rsidP="00E611A8">
            <w:pPr>
              <w:spacing w:after="0" w:line="240" w:lineRule="auto"/>
              <w:jc w:val="right"/>
              <w:rPr>
                <w:rFonts w:ascii="Times New Roman" w:eastAsia="Times New Roman" w:hAnsi="Times New Roman" w:cs="Times New Roman"/>
                <w:b/>
                <w:sz w:val="17"/>
                <w:szCs w:val="17"/>
                <w:lang w:val="en-CA"/>
              </w:rPr>
            </w:pPr>
            <w:r w:rsidRPr="007D6930">
              <w:rPr>
                <w:rFonts w:ascii="Times New Roman" w:eastAsia="Times New Roman" w:hAnsi="Times New Roman" w:cs="Times New Roman"/>
                <w:b/>
                <w:sz w:val="17"/>
                <w:szCs w:val="17"/>
                <w:lang w:val="en-CA"/>
              </w:rPr>
              <w:t>19,113.36</w:t>
            </w:r>
          </w:p>
        </w:tc>
        <w:tc>
          <w:tcPr>
            <w:tcW w:w="1260" w:type="dxa"/>
            <w:tcBorders>
              <w:top w:val="single" w:sz="4" w:space="0" w:color="auto"/>
              <w:bottom w:val="single" w:sz="4" w:space="0" w:color="auto"/>
            </w:tcBorders>
            <w:vAlign w:val="bottom"/>
          </w:tcPr>
          <w:p w:rsidR="00413E1E" w:rsidRPr="00762087" w:rsidRDefault="00194772" w:rsidP="00E611A8">
            <w:pPr>
              <w:spacing w:after="0" w:line="240" w:lineRule="auto"/>
              <w:jc w:val="right"/>
              <w:rPr>
                <w:rFonts w:ascii="Times New Roman" w:eastAsia="Times New Roman" w:hAnsi="Times New Roman" w:cs="Times New Roman"/>
                <w:b/>
                <w:sz w:val="17"/>
                <w:szCs w:val="17"/>
                <w:lang w:val="en-CA"/>
              </w:rPr>
            </w:pPr>
            <w:r w:rsidRPr="00194772">
              <w:rPr>
                <w:rFonts w:ascii="Times New Roman" w:eastAsia="Times New Roman" w:hAnsi="Times New Roman" w:cs="Times New Roman"/>
                <w:b/>
                <w:sz w:val="17"/>
                <w:szCs w:val="17"/>
                <w:lang w:val="en-CA"/>
              </w:rPr>
              <w:t>2,006,156.31</w:t>
            </w:r>
          </w:p>
        </w:tc>
        <w:tc>
          <w:tcPr>
            <w:tcW w:w="1350" w:type="dxa"/>
            <w:tcBorders>
              <w:top w:val="single" w:sz="4" w:space="0" w:color="auto"/>
              <w:bottom w:val="single" w:sz="4" w:space="0" w:color="auto"/>
            </w:tcBorders>
            <w:vAlign w:val="bottom"/>
          </w:tcPr>
          <w:p w:rsidR="00413E1E" w:rsidRPr="00762087" w:rsidRDefault="00194772" w:rsidP="00E611A8">
            <w:pPr>
              <w:spacing w:after="0" w:line="240" w:lineRule="auto"/>
              <w:jc w:val="right"/>
              <w:rPr>
                <w:rFonts w:ascii="Times New Roman" w:eastAsia="Times New Roman" w:hAnsi="Times New Roman" w:cs="Times New Roman"/>
                <w:b/>
                <w:sz w:val="17"/>
                <w:szCs w:val="17"/>
                <w:lang w:val="en-CA"/>
              </w:rPr>
            </w:pPr>
            <w:r w:rsidRPr="00194772">
              <w:rPr>
                <w:rFonts w:ascii="Times New Roman" w:eastAsia="Times New Roman" w:hAnsi="Times New Roman" w:cs="Times New Roman"/>
                <w:b/>
                <w:sz w:val="17"/>
                <w:szCs w:val="17"/>
                <w:lang w:val="en-CA"/>
              </w:rPr>
              <w:t>122,415.78</w:t>
            </w:r>
          </w:p>
        </w:tc>
      </w:tr>
      <w:tr w:rsidR="00B3446C" w:rsidRPr="0043402B" w:rsidTr="00B3446C">
        <w:trPr>
          <w:trHeight w:val="260"/>
        </w:trPr>
        <w:tc>
          <w:tcPr>
            <w:tcW w:w="2430" w:type="dxa"/>
            <w:tcBorders>
              <w:top w:val="single" w:sz="4" w:space="0" w:color="auto"/>
            </w:tcBorders>
            <w:shd w:val="clear" w:color="auto" w:fill="auto"/>
            <w:noWrap/>
            <w:vAlign w:val="bottom"/>
          </w:tcPr>
          <w:p w:rsidR="00B3446C" w:rsidRPr="00567BEF" w:rsidRDefault="00B3446C" w:rsidP="00CD61E0">
            <w:pPr>
              <w:spacing w:after="0" w:line="240" w:lineRule="auto"/>
              <w:ind w:left="252" w:hanging="360"/>
              <w:rPr>
                <w:rFonts w:ascii="Times New Roman" w:eastAsia="Times New Roman" w:hAnsi="Times New Roman" w:cs="Times New Roman"/>
                <w:sz w:val="18"/>
                <w:szCs w:val="18"/>
                <w:lang w:val="en-CA"/>
              </w:rPr>
            </w:pPr>
            <w:r w:rsidRPr="00221A2D">
              <w:rPr>
                <w:rFonts w:ascii="Times New Roman" w:eastAsia="Times New Roman" w:hAnsi="Times New Roman" w:cs="Times New Roman"/>
                <w:sz w:val="18"/>
                <w:szCs w:val="18"/>
                <w:lang w:val="en-CA"/>
              </w:rPr>
              <w:t>Reclassed</w:t>
            </w:r>
          </w:p>
        </w:tc>
        <w:tc>
          <w:tcPr>
            <w:tcW w:w="1260" w:type="dxa"/>
            <w:tcBorders>
              <w:top w:val="single" w:sz="4" w:space="0" w:color="auto"/>
            </w:tcBorders>
            <w:shd w:val="clear" w:color="auto" w:fill="auto"/>
            <w:noWrap/>
            <w:vAlign w:val="bottom"/>
          </w:tcPr>
          <w:p w:rsidR="00B3446C" w:rsidRPr="00762087" w:rsidRDefault="00B3446C" w:rsidP="00B3446C">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Pr="007D6930">
              <w:rPr>
                <w:rFonts w:ascii="Times New Roman" w:eastAsia="Times New Roman" w:hAnsi="Times New Roman" w:cs="Times New Roman"/>
                <w:sz w:val="17"/>
                <w:szCs w:val="17"/>
                <w:lang w:val="en-CA"/>
              </w:rPr>
              <w:t>157,684.60</w:t>
            </w:r>
            <w:r w:rsidRPr="00762087">
              <w:rPr>
                <w:rFonts w:ascii="Times New Roman" w:eastAsia="Times New Roman" w:hAnsi="Times New Roman" w:cs="Times New Roman"/>
                <w:sz w:val="17"/>
                <w:szCs w:val="17"/>
                <w:lang w:val="en-CA"/>
              </w:rPr>
              <w:t>)</w:t>
            </w:r>
          </w:p>
        </w:tc>
        <w:tc>
          <w:tcPr>
            <w:tcW w:w="1440" w:type="dxa"/>
            <w:tcBorders>
              <w:top w:val="single" w:sz="4" w:space="0" w:color="auto"/>
            </w:tcBorders>
            <w:shd w:val="clear" w:color="auto" w:fill="auto"/>
            <w:noWrap/>
            <w:vAlign w:val="bottom"/>
          </w:tcPr>
          <w:p w:rsidR="00B3446C" w:rsidRPr="00762087" w:rsidRDefault="00B3446C" w:rsidP="00B3446C">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Pr="007D6930">
              <w:rPr>
                <w:rFonts w:ascii="Times New Roman" w:eastAsia="Times New Roman" w:hAnsi="Times New Roman" w:cs="Times New Roman"/>
                <w:sz w:val="17"/>
                <w:szCs w:val="17"/>
                <w:lang w:val="en-CA"/>
              </w:rPr>
              <w:t>90,848.72</w:t>
            </w:r>
            <w:r w:rsidRPr="00762087">
              <w:rPr>
                <w:rFonts w:ascii="Times New Roman" w:eastAsia="Times New Roman" w:hAnsi="Times New Roman" w:cs="Times New Roman"/>
                <w:sz w:val="17"/>
                <w:szCs w:val="17"/>
                <w:lang w:val="en-CA"/>
              </w:rPr>
              <w:t>)</w:t>
            </w:r>
          </w:p>
        </w:tc>
        <w:tc>
          <w:tcPr>
            <w:tcW w:w="1170" w:type="dxa"/>
            <w:tcBorders>
              <w:top w:val="single" w:sz="4" w:space="0" w:color="auto"/>
            </w:tcBorders>
            <w:shd w:val="clear" w:color="auto" w:fill="auto"/>
            <w:noWrap/>
            <w:vAlign w:val="bottom"/>
          </w:tcPr>
          <w:p w:rsidR="00B3446C" w:rsidRPr="007D6930" w:rsidRDefault="00B3446C" w:rsidP="00B3446C">
            <w:pPr>
              <w:spacing w:after="0" w:line="240" w:lineRule="auto"/>
              <w:jc w:val="right"/>
              <w:rPr>
                <w:rFonts w:ascii="Times New Roman" w:eastAsia="Times New Roman" w:hAnsi="Times New Roman" w:cs="Times New Roman"/>
                <w:sz w:val="17"/>
                <w:szCs w:val="17"/>
                <w:lang w:val="en-CA"/>
              </w:rPr>
            </w:pPr>
            <w:r w:rsidRPr="007D6930">
              <w:rPr>
                <w:rFonts w:ascii="Times New Roman" w:eastAsia="Times New Roman" w:hAnsi="Times New Roman" w:cs="Times New Roman"/>
                <w:sz w:val="17"/>
                <w:szCs w:val="17"/>
                <w:lang w:val="en-CA"/>
              </w:rPr>
              <w:t>(19,113.36)</w:t>
            </w:r>
          </w:p>
        </w:tc>
        <w:tc>
          <w:tcPr>
            <w:tcW w:w="1260" w:type="dxa"/>
            <w:tcBorders>
              <w:top w:val="single" w:sz="4" w:space="0" w:color="auto"/>
            </w:tcBorders>
            <w:vAlign w:val="bottom"/>
          </w:tcPr>
          <w:p w:rsidR="00B3446C" w:rsidRPr="00762087" w:rsidRDefault="00B3446C" w:rsidP="00B3446C">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Pr="00194772">
              <w:rPr>
                <w:rFonts w:ascii="Times New Roman" w:eastAsia="Times New Roman" w:hAnsi="Times New Roman" w:cs="Times New Roman"/>
                <w:sz w:val="17"/>
                <w:szCs w:val="17"/>
                <w:lang w:val="en-CA"/>
              </w:rPr>
              <w:t>58,955.00</w:t>
            </w:r>
            <w:r w:rsidRPr="00762087">
              <w:rPr>
                <w:rFonts w:ascii="Times New Roman" w:eastAsia="Times New Roman" w:hAnsi="Times New Roman" w:cs="Times New Roman"/>
                <w:sz w:val="17"/>
                <w:szCs w:val="17"/>
                <w:lang w:val="en-CA"/>
              </w:rPr>
              <w:t>)</w:t>
            </w:r>
          </w:p>
        </w:tc>
        <w:tc>
          <w:tcPr>
            <w:tcW w:w="1350" w:type="dxa"/>
            <w:tcBorders>
              <w:top w:val="single" w:sz="4" w:space="0" w:color="auto"/>
            </w:tcBorders>
            <w:vAlign w:val="bottom"/>
          </w:tcPr>
          <w:p w:rsidR="00B3446C" w:rsidRDefault="00B3446C" w:rsidP="00E611A8">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r w:rsidRPr="00194772">
              <w:rPr>
                <w:rFonts w:ascii="Times New Roman" w:eastAsia="Times New Roman" w:hAnsi="Times New Roman" w:cs="Times New Roman"/>
                <w:sz w:val="17"/>
                <w:szCs w:val="17"/>
                <w:lang w:val="en-CA"/>
              </w:rPr>
              <w:t>4,325.77</w:t>
            </w:r>
            <w:r>
              <w:rPr>
                <w:rFonts w:ascii="Times New Roman" w:eastAsia="Times New Roman" w:hAnsi="Times New Roman" w:cs="Times New Roman"/>
                <w:sz w:val="17"/>
                <w:szCs w:val="17"/>
                <w:lang w:val="en-CA"/>
              </w:rPr>
              <w:t>)</w:t>
            </w:r>
          </w:p>
        </w:tc>
      </w:tr>
      <w:tr w:rsidR="00413E1E" w:rsidRPr="0043402B" w:rsidTr="00B3446C">
        <w:trPr>
          <w:trHeight w:val="345"/>
        </w:trPr>
        <w:tc>
          <w:tcPr>
            <w:tcW w:w="2430" w:type="dxa"/>
            <w:tcBorders>
              <w:top w:val="nil"/>
            </w:tcBorders>
            <w:shd w:val="clear" w:color="auto" w:fill="auto"/>
            <w:noWrap/>
            <w:vAlign w:val="bottom"/>
          </w:tcPr>
          <w:p w:rsidR="001A0FFA" w:rsidRPr="00413E1E" w:rsidRDefault="00F905C3" w:rsidP="00CD61E0">
            <w:pPr>
              <w:spacing w:after="0" w:line="240" w:lineRule="auto"/>
              <w:ind w:left="252" w:hanging="360"/>
              <w:rPr>
                <w:rFonts w:ascii="Times New Roman" w:eastAsia="Times New Roman" w:hAnsi="Times New Roman" w:cs="Times New Roman"/>
                <w:sz w:val="18"/>
                <w:szCs w:val="18"/>
                <w:lang w:val="en-CA"/>
              </w:rPr>
            </w:pPr>
            <w:r w:rsidRPr="00567BEF">
              <w:rPr>
                <w:rFonts w:ascii="Times New Roman" w:eastAsia="Times New Roman" w:hAnsi="Times New Roman" w:cs="Times New Roman"/>
                <w:sz w:val="18"/>
                <w:szCs w:val="18"/>
                <w:lang w:val="en-CA"/>
              </w:rPr>
              <w:t>Depreciation (As per  Statement of Financial Performance)</w:t>
            </w:r>
          </w:p>
        </w:tc>
        <w:tc>
          <w:tcPr>
            <w:tcW w:w="1260" w:type="dxa"/>
            <w:tcBorders>
              <w:top w:val="nil"/>
            </w:tcBorders>
            <w:shd w:val="clear" w:color="auto" w:fill="auto"/>
            <w:noWrap/>
            <w:vAlign w:val="bottom"/>
          </w:tcPr>
          <w:p w:rsidR="00413E1E" w:rsidRDefault="00413E1E" w:rsidP="00B3446C">
            <w:pPr>
              <w:spacing w:after="0" w:line="240" w:lineRule="auto"/>
              <w:rPr>
                <w:rFonts w:ascii="Times New Roman" w:eastAsia="Times New Roman" w:hAnsi="Times New Roman" w:cs="Times New Roman"/>
                <w:sz w:val="17"/>
                <w:szCs w:val="17"/>
                <w:lang w:val="en-CA"/>
              </w:rPr>
            </w:pPr>
          </w:p>
          <w:p w:rsidR="001A0FFA" w:rsidRPr="00762087" w:rsidRDefault="001A0FFA" w:rsidP="00E611A8">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Pr="007D6930">
              <w:rPr>
                <w:rFonts w:ascii="Times New Roman" w:eastAsia="Times New Roman" w:hAnsi="Times New Roman" w:cs="Times New Roman"/>
                <w:sz w:val="17"/>
                <w:szCs w:val="17"/>
                <w:lang w:val="en-CA"/>
              </w:rPr>
              <w:t>1,063,404.19</w:t>
            </w:r>
            <w:r w:rsidRPr="00762087">
              <w:rPr>
                <w:rFonts w:ascii="Times New Roman" w:eastAsia="Times New Roman" w:hAnsi="Times New Roman" w:cs="Times New Roman"/>
                <w:sz w:val="17"/>
                <w:szCs w:val="17"/>
                <w:lang w:val="en-CA"/>
              </w:rPr>
              <w:t>)</w:t>
            </w:r>
          </w:p>
        </w:tc>
        <w:tc>
          <w:tcPr>
            <w:tcW w:w="1440" w:type="dxa"/>
            <w:tcBorders>
              <w:top w:val="nil"/>
            </w:tcBorders>
            <w:shd w:val="clear" w:color="auto" w:fill="auto"/>
            <w:noWrap/>
            <w:vAlign w:val="bottom"/>
          </w:tcPr>
          <w:p w:rsidR="001A0FFA" w:rsidRPr="00762087" w:rsidRDefault="00B3446C" w:rsidP="00E611A8">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1A0FFA" w:rsidRPr="00762087">
              <w:rPr>
                <w:rFonts w:ascii="Times New Roman" w:eastAsia="Times New Roman" w:hAnsi="Times New Roman" w:cs="Times New Roman"/>
                <w:sz w:val="17"/>
                <w:szCs w:val="17"/>
                <w:lang w:val="en-CA"/>
              </w:rPr>
              <w:t>(</w:t>
            </w:r>
            <w:r w:rsidR="001A0FFA" w:rsidRPr="007D6930">
              <w:rPr>
                <w:rFonts w:ascii="Times New Roman" w:eastAsia="Times New Roman" w:hAnsi="Times New Roman" w:cs="Times New Roman"/>
                <w:sz w:val="17"/>
                <w:szCs w:val="17"/>
                <w:lang w:val="en-CA"/>
              </w:rPr>
              <w:t>433,712.00</w:t>
            </w:r>
            <w:r w:rsidR="001A0FFA" w:rsidRPr="00762087">
              <w:rPr>
                <w:rFonts w:ascii="Times New Roman" w:eastAsia="Times New Roman" w:hAnsi="Times New Roman" w:cs="Times New Roman"/>
                <w:sz w:val="17"/>
                <w:szCs w:val="17"/>
                <w:lang w:val="en-CA"/>
              </w:rPr>
              <w:t>)</w:t>
            </w:r>
          </w:p>
        </w:tc>
        <w:tc>
          <w:tcPr>
            <w:tcW w:w="1170" w:type="dxa"/>
            <w:tcBorders>
              <w:top w:val="nil"/>
            </w:tcBorders>
            <w:shd w:val="clear" w:color="auto" w:fill="auto"/>
            <w:noWrap/>
            <w:vAlign w:val="bottom"/>
          </w:tcPr>
          <w:p w:rsidR="001A0FFA" w:rsidRPr="00762087" w:rsidRDefault="001A0FFA" w:rsidP="00E611A8">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p>
        </w:tc>
        <w:tc>
          <w:tcPr>
            <w:tcW w:w="1260" w:type="dxa"/>
            <w:tcBorders>
              <w:top w:val="nil"/>
            </w:tcBorders>
            <w:vAlign w:val="bottom"/>
          </w:tcPr>
          <w:p w:rsidR="001A0FFA" w:rsidRPr="00762087" w:rsidRDefault="00B3446C" w:rsidP="00E611A8">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1A0FFA" w:rsidRPr="00762087">
              <w:rPr>
                <w:rFonts w:ascii="Times New Roman" w:eastAsia="Times New Roman" w:hAnsi="Times New Roman" w:cs="Times New Roman"/>
                <w:sz w:val="17"/>
                <w:szCs w:val="17"/>
                <w:lang w:val="en-CA"/>
              </w:rPr>
              <w:t>(</w:t>
            </w:r>
            <w:r w:rsidR="001A0FFA" w:rsidRPr="00194772">
              <w:rPr>
                <w:rFonts w:ascii="Times New Roman" w:eastAsia="Times New Roman" w:hAnsi="Times New Roman" w:cs="Times New Roman"/>
                <w:sz w:val="17"/>
                <w:szCs w:val="17"/>
                <w:lang w:val="en-CA"/>
              </w:rPr>
              <w:t>68,466.38</w:t>
            </w:r>
            <w:r w:rsidR="001A0FFA" w:rsidRPr="00762087">
              <w:rPr>
                <w:rFonts w:ascii="Times New Roman" w:eastAsia="Times New Roman" w:hAnsi="Times New Roman" w:cs="Times New Roman"/>
                <w:sz w:val="17"/>
                <w:szCs w:val="17"/>
                <w:lang w:val="en-CA"/>
              </w:rPr>
              <w:t>)</w:t>
            </w:r>
          </w:p>
        </w:tc>
        <w:tc>
          <w:tcPr>
            <w:tcW w:w="1350" w:type="dxa"/>
            <w:tcBorders>
              <w:top w:val="nil"/>
            </w:tcBorders>
            <w:vAlign w:val="bottom"/>
          </w:tcPr>
          <w:p w:rsidR="00413E1E" w:rsidRDefault="00194772" w:rsidP="00E611A8">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 xml:space="preserve"> </w:t>
            </w:r>
          </w:p>
          <w:p w:rsidR="001A0FFA" w:rsidRPr="00762087" w:rsidRDefault="001A0FFA" w:rsidP="00E611A8">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Pr="00194772">
              <w:rPr>
                <w:rFonts w:ascii="Times New Roman" w:eastAsia="Times New Roman" w:hAnsi="Times New Roman" w:cs="Times New Roman"/>
                <w:sz w:val="17"/>
                <w:szCs w:val="17"/>
                <w:lang w:val="en-CA"/>
              </w:rPr>
              <w:t>3,542.70</w:t>
            </w:r>
            <w:r w:rsidRPr="00762087">
              <w:rPr>
                <w:rFonts w:ascii="Times New Roman" w:eastAsia="Times New Roman" w:hAnsi="Times New Roman" w:cs="Times New Roman"/>
                <w:sz w:val="17"/>
                <w:szCs w:val="17"/>
                <w:lang w:val="en-CA"/>
              </w:rPr>
              <w:t>)</w:t>
            </w:r>
          </w:p>
        </w:tc>
      </w:tr>
      <w:tr w:rsidR="00413E1E" w:rsidRPr="008D6846" w:rsidTr="003B6506">
        <w:trPr>
          <w:trHeight w:val="345"/>
        </w:trPr>
        <w:tc>
          <w:tcPr>
            <w:tcW w:w="2430" w:type="dxa"/>
            <w:tcBorders>
              <w:top w:val="single" w:sz="4" w:space="0" w:color="auto"/>
              <w:bottom w:val="double" w:sz="4" w:space="0" w:color="auto"/>
            </w:tcBorders>
            <w:shd w:val="clear" w:color="auto" w:fill="auto"/>
            <w:noWrap/>
            <w:vAlign w:val="bottom"/>
          </w:tcPr>
          <w:p w:rsidR="00413E1E" w:rsidRPr="008D6846" w:rsidRDefault="00413E1E" w:rsidP="001A0FFA">
            <w:pPr>
              <w:spacing w:after="0" w:line="240" w:lineRule="auto"/>
              <w:ind w:left="252" w:hanging="360"/>
              <w:rPr>
                <w:rFonts w:ascii="Times New Roman" w:eastAsia="Times New Roman" w:hAnsi="Times New Roman" w:cs="Times New Roman"/>
                <w:b/>
                <w:sz w:val="18"/>
                <w:szCs w:val="18"/>
                <w:lang w:val="en-CA"/>
              </w:rPr>
            </w:pPr>
            <w:r w:rsidRPr="008D6846">
              <w:rPr>
                <w:rFonts w:ascii="Times New Roman" w:eastAsia="Times New Roman" w:hAnsi="Times New Roman" w:cs="Times New Roman"/>
                <w:b/>
                <w:sz w:val="18"/>
                <w:szCs w:val="18"/>
                <w:lang w:val="en-CA"/>
              </w:rPr>
              <w:t>Carrying Amount</w:t>
            </w:r>
            <w:r w:rsidR="007D6930">
              <w:rPr>
                <w:rFonts w:ascii="Times New Roman" w:eastAsia="Times New Roman" w:hAnsi="Times New Roman" w:cs="Times New Roman"/>
                <w:b/>
                <w:sz w:val="18"/>
                <w:szCs w:val="18"/>
                <w:lang w:val="en-CA"/>
              </w:rPr>
              <w:t>, December 31, 2016</w:t>
            </w:r>
            <w:r w:rsidRPr="008D6846">
              <w:rPr>
                <w:rFonts w:ascii="Times New Roman" w:eastAsia="Times New Roman" w:hAnsi="Times New Roman" w:cs="Times New Roman"/>
                <w:b/>
                <w:sz w:val="18"/>
                <w:szCs w:val="18"/>
                <w:lang w:val="en-CA"/>
              </w:rPr>
              <w:t xml:space="preserve"> (As per Statement of Financial Position)</w:t>
            </w:r>
          </w:p>
        </w:tc>
        <w:tc>
          <w:tcPr>
            <w:tcW w:w="1260" w:type="dxa"/>
            <w:tcBorders>
              <w:top w:val="single" w:sz="4" w:space="0" w:color="auto"/>
              <w:bottom w:val="double" w:sz="4" w:space="0" w:color="auto"/>
            </w:tcBorders>
            <w:shd w:val="clear" w:color="auto" w:fill="auto"/>
            <w:noWrap/>
            <w:vAlign w:val="bottom"/>
          </w:tcPr>
          <w:p w:rsidR="00413E1E" w:rsidRPr="008D6846" w:rsidRDefault="00762087" w:rsidP="00E611A8">
            <w:pPr>
              <w:spacing w:after="0" w:line="240" w:lineRule="auto"/>
              <w:jc w:val="right"/>
              <w:rPr>
                <w:rFonts w:ascii="Times New Roman" w:eastAsia="Times New Roman" w:hAnsi="Times New Roman" w:cs="Times New Roman"/>
                <w:b/>
                <w:sz w:val="17"/>
                <w:szCs w:val="17"/>
                <w:lang w:val="en-CA"/>
              </w:rPr>
            </w:pPr>
            <w:r w:rsidRPr="008D6846">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1,857,034.54</w:t>
            </w:r>
          </w:p>
        </w:tc>
        <w:tc>
          <w:tcPr>
            <w:tcW w:w="1440" w:type="dxa"/>
            <w:tcBorders>
              <w:top w:val="single" w:sz="4" w:space="0" w:color="auto"/>
              <w:bottom w:val="double" w:sz="4" w:space="0" w:color="auto"/>
            </w:tcBorders>
            <w:shd w:val="clear" w:color="auto" w:fill="auto"/>
            <w:noWrap/>
            <w:vAlign w:val="bottom"/>
          </w:tcPr>
          <w:p w:rsidR="00413E1E" w:rsidRPr="008D6846" w:rsidRDefault="00762087" w:rsidP="00E611A8">
            <w:pPr>
              <w:spacing w:after="0" w:line="240" w:lineRule="auto"/>
              <w:jc w:val="right"/>
              <w:rPr>
                <w:rFonts w:ascii="Times New Roman" w:eastAsia="Times New Roman" w:hAnsi="Times New Roman" w:cs="Times New Roman"/>
                <w:b/>
                <w:sz w:val="17"/>
                <w:szCs w:val="17"/>
                <w:lang w:val="en-CA"/>
              </w:rPr>
            </w:pPr>
            <w:r w:rsidRPr="008D6846">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1,614,433.46</w:t>
            </w:r>
          </w:p>
        </w:tc>
        <w:tc>
          <w:tcPr>
            <w:tcW w:w="1170" w:type="dxa"/>
            <w:tcBorders>
              <w:top w:val="single" w:sz="4" w:space="0" w:color="auto"/>
              <w:bottom w:val="double" w:sz="4" w:space="0" w:color="auto"/>
            </w:tcBorders>
            <w:shd w:val="clear" w:color="auto" w:fill="auto"/>
            <w:noWrap/>
            <w:vAlign w:val="bottom"/>
          </w:tcPr>
          <w:p w:rsidR="00413E1E" w:rsidRPr="008D6846" w:rsidRDefault="00762087" w:rsidP="00E611A8">
            <w:pPr>
              <w:spacing w:after="0" w:line="240" w:lineRule="auto"/>
              <w:jc w:val="right"/>
              <w:rPr>
                <w:rFonts w:ascii="Times New Roman" w:eastAsia="Times New Roman" w:hAnsi="Times New Roman" w:cs="Times New Roman"/>
                <w:b/>
                <w:sz w:val="17"/>
                <w:szCs w:val="17"/>
                <w:lang w:val="en-CA"/>
              </w:rPr>
            </w:pPr>
            <w:r w:rsidRPr="008D6846">
              <w:rPr>
                <w:rFonts w:ascii="Times New Roman" w:eastAsia="Times New Roman" w:hAnsi="Times New Roman" w:cs="Times New Roman"/>
                <w:b/>
                <w:dstrike/>
                <w:sz w:val="17"/>
                <w:szCs w:val="17"/>
                <w:lang w:val="en-US"/>
              </w:rPr>
              <w:t>P</w:t>
            </w:r>
            <w:r w:rsidRPr="008D6846">
              <w:rPr>
                <w:rFonts w:ascii="Times New Roman" w:eastAsia="Times New Roman" w:hAnsi="Times New Roman" w:cs="Times New Roman"/>
                <w:b/>
                <w:sz w:val="17"/>
                <w:szCs w:val="17"/>
                <w:lang w:val="en-CA"/>
              </w:rPr>
              <w:t xml:space="preserve"> </w:t>
            </w:r>
            <w:r w:rsidR="007D6930">
              <w:rPr>
                <w:rFonts w:ascii="Times New Roman" w:eastAsia="Times New Roman" w:hAnsi="Times New Roman" w:cs="Times New Roman"/>
                <w:b/>
                <w:sz w:val="17"/>
                <w:szCs w:val="17"/>
                <w:lang w:val="en-CA"/>
              </w:rPr>
              <w:t xml:space="preserve">             -</w:t>
            </w:r>
          </w:p>
        </w:tc>
        <w:tc>
          <w:tcPr>
            <w:tcW w:w="1260" w:type="dxa"/>
            <w:tcBorders>
              <w:top w:val="single" w:sz="4" w:space="0" w:color="auto"/>
              <w:bottom w:val="double" w:sz="4" w:space="0" w:color="auto"/>
            </w:tcBorders>
            <w:shd w:val="clear" w:color="auto" w:fill="FFFFFF" w:themeFill="background1"/>
            <w:vAlign w:val="bottom"/>
          </w:tcPr>
          <w:p w:rsidR="00413E1E" w:rsidRPr="008D6846" w:rsidRDefault="00762087" w:rsidP="00E611A8">
            <w:pPr>
              <w:spacing w:after="0" w:line="240" w:lineRule="auto"/>
              <w:jc w:val="right"/>
              <w:rPr>
                <w:rFonts w:ascii="Times New Roman" w:eastAsia="Times New Roman" w:hAnsi="Times New Roman" w:cs="Times New Roman"/>
                <w:b/>
                <w:sz w:val="17"/>
                <w:szCs w:val="17"/>
                <w:lang w:val="en-CA"/>
              </w:rPr>
            </w:pPr>
            <w:r w:rsidRPr="008D6846">
              <w:rPr>
                <w:rFonts w:ascii="Times New Roman" w:eastAsia="Times New Roman" w:hAnsi="Times New Roman" w:cs="Times New Roman"/>
                <w:b/>
                <w:dstrike/>
                <w:sz w:val="17"/>
                <w:szCs w:val="17"/>
                <w:lang w:val="en-US"/>
              </w:rPr>
              <w:t>P</w:t>
            </w:r>
            <w:r w:rsidR="00194772" w:rsidRPr="00194772">
              <w:rPr>
                <w:rFonts w:ascii="Times New Roman" w:eastAsia="Times New Roman" w:hAnsi="Times New Roman" w:cs="Times New Roman"/>
                <w:b/>
                <w:sz w:val="17"/>
                <w:szCs w:val="17"/>
                <w:lang w:val="en-CA"/>
              </w:rPr>
              <w:t>1,878,734.93</w:t>
            </w:r>
          </w:p>
        </w:tc>
        <w:tc>
          <w:tcPr>
            <w:tcW w:w="1350" w:type="dxa"/>
            <w:tcBorders>
              <w:top w:val="single" w:sz="4" w:space="0" w:color="auto"/>
              <w:bottom w:val="double" w:sz="4" w:space="0" w:color="auto"/>
            </w:tcBorders>
            <w:shd w:val="clear" w:color="auto" w:fill="FFFFFF" w:themeFill="background1"/>
            <w:vAlign w:val="bottom"/>
          </w:tcPr>
          <w:p w:rsidR="00413E1E" w:rsidRPr="008D6846" w:rsidRDefault="00762087" w:rsidP="00E611A8">
            <w:pPr>
              <w:spacing w:after="0" w:line="240" w:lineRule="auto"/>
              <w:jc w:val="right"/>
              <w:rPr>
                <w:rFonts w:ascii="Times New Roman" w:eastAsia="Times New Roman" w:hAnsi="Times New Roman" w:cs="Times New Roman"/>
                <w:b/>
                <w:sz w:val="17"/>
                <w:szCs w:val="17"/>
                <w:lang w:val="en-CA"/>
              </w:rPr>
            </w:pPr>
            <w:r w:rsidRPr="008D6846">
              <w:rPr>
                <w:rFonts w:ascii="Times New Roman" w:eastAsia="Times New Roman" w:hAnsi="Times New Roman" w:cs="Times New Roman"/>
                <w:b/>
                <w:dstrike/>
                <w:sz w:val="17"/>
                <w:szCs w:val="17"/>
                <w:lang w:val="en-US"/>
              </w:rPr>
              <w:t>P</w:t>
            </w:r>
            <w:r w:rsidR="00194772" w:rsidRPr="00194772">
              <w:rPr>
                <w:rFonts w:ascii="Times New Roman" w:eastAsia="Times New Roman" w:hAnsi="Times New Roman" w:cs="Times New Roman"/>
                <w:b/>
                <w:sz w:val="17"/>
                <w:szCs w:val="17"/>
                <w:lang w:val="en-CA"/>
              </w:rPr>
              <w:t>114,547.31</w:t>
            </w:r>
          </w:p>
        </w:tc>
      </w:tr>
      <w:tr w:rsidR="000F739E" w:rsidRPr="00762087" w:rsidTr="003B6506">
        <w:trPr>
          <w:trHeight w:val="345"/>
        </w:trPr>
        <w:tc>
          <w:tcPr>
            <w:tcW w:w="2430" w:type="dxa"/>
            <w:tcBorders>
              <w:top w:val="double" w:sz="4" w:space="0" w:color="auto"/>
              <w:bottom w:val="single" w:sz="4" w:space="0" w:color="auto"/>
            </w:tcBorders>
            <w:shd w:val="clear" w:color="auto" w:fill="auto"/>
            <w:noWrap/>
            <w:vAlign w:val="bottom"/>
          </w:tcPr>
          <w:p w:rsidR="000F739E" w:rsidRPr="00413E1E" w:rsidRDefault="000F739E" w:rsidP="00413E1E">
            <w:pPr>
              <w:spacing w:after="0" w:line="240" w:lineRule="auto"/>
              <w:ind w:left="252" w:hanging="252"/>
              <w:rPr>
                <w:rFonts w:ascii="Times New Roman" w:eastAsia="Times New Roman" w:hAnsi="Times New Roman" w:cs="Times New Roman"/>
                <w:sz w:val="18"/>
                <w:szCs w:val="18"/>
                <w:lang w:val="en-CA"/>
              </w:rPr>
            </w:pPr>
          </w:p>
        </w:tc>
        <w:tc>
          <w:tcPr>
            <w:tcW w:w="1260" w:type="dxa"/>
            <w:tcBorders>
              <w:top w:val="double" w:sz="4" w:space="0" w:color="auto"/>
              <w:bottom w:val="single" w:sz="4" w:space="0" w:color="auto"/>
            </w:tcBorders>
            <w:shd w:val="clear" w:color="auto" w:fill="auto"/>
            <w:noWrap/>
            <w:vAlign w:val="bottom"/>
          </w:tcPr>
          <w:p w:rsidR="000F739E" w:rsidRPr="00762087" w:rsidRDefault="000F739E" w:rsidP="00E611A8">
            <w:pPr>
              <w:spacing w:after="0" w:line="240" w:lineRule="auto"/>
              <w:jc w:val="right"/>
              <w:rPr>
                <w:rFonts w:ascii="Times New Roman" w:eastAsia="Times New Roman" w:hAnsi="Times New Roman" w:cs="Times New Roman"/>
                <w:b/>
                <w:sz w:val="17"/>
                <w:szCs w:val="17"/>
                <w:lang w:val="en-CA"/>
              </w:rPr>
            </w:pPr>
          </w:p>
        </w:tc>
        <w:tc>
          <w:tcPr>
            <w:tcW w:w="1440" w:type="dxa"/>
            <w:tcBorders>
              <w:top w:val="double" w:sz="4" w:space="0" w:color="auto"/>
              <w:bottom w:val="single" w:sz="4" w:space="0" w:color="auto"/>
            </w:tcBorders>
            <w:shd w:val="clear" w:color="auto" w:fill="auto"/>
            <w:noWrap/>
            <w:vAlign w:val="bottom"/>
          </w:tcPr>
          <w:p w:rsidR="000F739E" w:rsidRPr="00762087" w:rsidRDefault="000F739E" w:rsidP="00E611A8">
            <w:pPr>
              <w:spacing w:after="0" w:line="240" w:lineRule="auto"/>
              <w:jc w:val="right"/>
              <w:rPr>
                <w:rFonts w:ascii="Times New Roman" w:eastAsia="Times New Roman" w:hAnsi="Times New Roman" w:cs="Times New Roman"/>
                <w:b/>
                <w:sz w:val="17"/>
                <w:szCs w:val="17"/>
                <w:lang w:val="en-CA"/>
              </w:rPr>
            </w:pPr>
          </w:p>
        </w:tc>
        <w:tc>
          <w:tcPr>
            <w:tcW w:w="1170" w:type="dxa"/>
            <w:tcBorders>
              <w:top w:val="double" w:sz="4" w:space="0" w:color="auto"/>
              <w:bottom w:val="single" w:sz="4" w:space="0" w:color="auto"/>
            </w:tcBorders>
            <w:shd w:val="clear" w:color="auto" w:fill="auto"/>
            <w:noWrap/>
            <w:vAlign w:val="bottom"/>
          </w:tcPr>
          <w:p w:rsidR="000F739E" w:rsidRPr="00762087" w:rsidRDefault="000F739E" w:rsidP="00E611A8">
            <w:pPr>
              <w:spacing w:after="0" w:line="240" w:lineRule="auto"/>
              <w:jc w:val="right"/>
              <w:rPr>
                <w:rFonts w:ascii="Times New Roman" w:eastAsia="Times New Roman" w:hAnsi="Times New Roman" w:cs="Times New Roman"/>
                <w:b/>
                <w:sz w:val="17"/>
                <w:szCs w:val="17"/>
                <w:lang w:val="en-CA"/>
              </w:rPr>
            </w:pPr>
          </w:p>
        </w:tc>
        <w:tc>
          <w:tcPr>
            <w:tcW w:w="1260" w:type="dxa"/>
            <w:tcBorders>
              <w:top w:val="double" w:sz="4" w:space="0" w:color="auto"/>
              <w:bottom w:val="single" w:sz="4" w:space="0" w:color="auto"/>
            </w:tcBorders>
            <w:shd w:val="clear" w:color="auto" w:fill="FFFFFF" w:themeFill="background1"/>
            <w:vAlign w:val="bottom"/>
          </w:tcPr>
          <w:p w:rsidR="000F739E" w:rsidRPr="00762087" w:rsidRDefault="000F739E" w:rsidP="00E611A8">
            <w:pPr>
              <w:spacing w:after="0" w:line="240" w:lineRule="auto"/>
              <w:jc w:val="right"/>
              <w:rPr>
                <w:rFonts w:ascii="Times New Roman" w:eastAsia="Times New Roman" w:hAnsi="Times New Roman" w:cs="Times New Roman"/>
                <w:b/>
                <w:sz w:val="17"/>
                <w:szCs w:val="17"/>
                <w:lang w:val="en-CA"/>
              </w:rPr>
            </w:pPr>
          </w:p>
        </w:tc>
        <w:tc>
          <w:tcPr>
            <w:tcW w:w="1350" w:type="dxa"/>
            <w:tcBorders>
              <w:top w:val="double" w:sz="4" w:space="0" w:color="auto"/>
              <w:bottom w:val="single" w:sz="4" w:space="0" w:color="auto"/>
            </w:tcBorders>
            <w:shd w:val="clear" w:color="auto" w:fill="FFFFFF" w:themeFill="background1"/>
            <w:vAlign w:val="bottom"/>
          </w:tcPr>
          <w:p w:rsidR="000F739E" w:rsidRPr="00762087" w:rsidRDefault="000F739E" w:rsidP="00E611A8">
            <w:pPr>
              <w:spacing w:after="0" w:line="240" w:lineRule="auto"/>
              <w:jc w:val="right"/>
              <w:rPr>
                <w:rFonts w:ascii="Times New Roman" w:eastAsia="Times New Roman" w:hAnsi="Times New Roman" w:cs="Times New Roman"/>
                <w:b/>
                <w:sz w:val="17"/>
                <w:szCs w:val="17"/>
                <w:lang w:val="en-CA"/>
              </w:rPr>
            </w:pPr>
          </w:p>
        </w:tc>
      </w:tr>
      <w:tr w:rsidR="000F739E" w:rsidRPr="00E611A8" w:rsidTr="003B6506">
        <w:trPr>
          <w:trHeight w:val="345"/>
        </w:trPr>
        <w:tc>
          <w:tcPr>
            <w:tcW w:w="2430" w:type="dxa"/>
            <w:tcBorders>
              <w:top w:val="single" w:sz="4" w:space="0" w:color="auto"/>
            </w:tcBorders>
            <w:shd w:val="clear" w:color="auto" w:fill="auto"/>
            <w:noWrap/>
            <w:vAlign w:val="bottom"/>
          </w:tcPr>
          <w:p w:rsidR="000F739E" w:rsidRPr="00E611A8" w:rsidRDefault="000F739E" w:rsidP="00567BEF">
            <w:pPr>
              <w:spacing w:after="0" w:line="240" w:lineRule="auto"/>
              <w:ind w:left="252" w:right="-18" w:hanging="360"/>
              <w:rPr>
                <w:rFonts w:ascii="Times New Roman" w:eastAsia="Times New Roman" w:hAnsi="Times New Roman" w:cs="Times New Roman"/>
                <w:i/>
                <w:sz w:val="18"/>
                <w:szCs w:val="18"/>
                <w:lang w:val="en-CA"/>
              </w:rPr>
            </w:pPr>
            <w:r w:rsidRPr="00221A2D">
              <w:rPr>
                <w:rFonts w:ascii="Times New Roman" w:eastAsia="Times New Roman" w:hAnsi="Times New Roman" w:cs="Times New Roman"/>
                <w:b/>
                <w:sz w:val="18"/>
                <w:szCs w:val="18"/>
                <w:lang w:val="en-CA"/>
              </w:rPr>
              <w:t>Gross Cost (Asset Account</w:t>
            </w:r>
            <w:r w:rsidRPr="00E611A8">
              <w:rPr>
                <w:rFonts w:ascii="Times New Roman" w:eastAsia="Times New Roman" w:hAnsi="Times New Roman" w:cs="Times New Roman"/>
                <w:b/>
                <w:i/>
                <w:sz w:val="18"/>
                <w:szCs w:val="18"/>
                <w:lang w:val="en-CA"/>
              </w:rPr>
              <w:t xml:space="preserve"> </w:t>
            </w:r>
            <w:r w:rsidRPr="00221A2D">
              <w:rPr>
                <w:rFonts w:ascii="Times New Roman" w:eastAsia="Times New Roman" w:hAnsi="Times New Roman" w:cs="Times New Roman"/>
                <w:b/>
                <w:sz w:val="18"/>
                <w:szCs w:val="18"/>
                <w:lang w:val="en-CA"/>
              </w:rPr>
              <w:t>Balance per</w:t>
            </w:r>
            <w:r w:rsidRPr="00E611A8">
              <w:rPr>
                <w:rFonts w:ascii="Times New Roman" w:eastAsia="Times New Roman" w:hAnsi="Times New Roman" w:cs="Times New Roman"/>
                <w:b/>
                <w:i/>
                <w:sz w:val="18"/>
                <w:szCs w:val="18"/>
                <w:lang w:val="en-CA"/>
              </w:rPr>
              <w:t xml:space="preserve"> </w:t>
            </w:r>
            <w:r w:rsidRPr="00E611A8">
              <w:rPr>
                <w:rFonts w:ascii="Times New Roman" w:eastAsia="Times New Roman" w:hAnsi="Times New Roman" w:cs="Times New Roman"/>
                <w:b/>
                <w:sz w:val="18"/>
                <w:szCs w:val="18"/>
                <w:lang w:val="en-CA"/>
              </w:rPr>
              <w:t>Statement of Financial Position</w:t>
            </w:r>
            <w:r w:rsidRPr="00E611A8">
              <w:rPr>
                <w:rFonts w:ascii="Times New Roman" w:eastAsia="Times New Roman" w:hAnsi="Times New Roman" w:cs="Times New Roman"/>
                <w:i/>
                <w:sz w:val="18"/>
                <w:szCs w:val="18"/>
                <w:lang w:val="en-CA"/>
              </w:rPr>
              <w:t>)</w:t>
            </w:r>
          </w:p>
        </w:tc>
        <w:tc>
          <w:tcPr>
            <w:tcW w:w="1260" w:type="dxa"/>
            <w:tcBorders>
              <w:top w:val="single" w:sz="4" w:space="0" w:color="auto"/>
            </w:tcBorders>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4,580,483.61</w:t>
            </w:r>
          </w:p>
        </w:tc>
        <w:tc>
          <w:tcPr>
            <w:tcW w:w="1440" w:type="dxa"/>
            <w:tcBorders>
              <w:top w:val="single" w:sz="4" w:space="0" w:color="auto"/>
            </w:tcBorders>
            <w:shd w:val="clear" w:color="auto" w:fill="auto"/>
            <w:noWrap/>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2,836,874.00</w:t>
            </w:r>
          </w:p>
        </w:tc>
        <w:tc>
          <w:tcPr>
            <w:tcW w:w="1170" w:type="dxa"/>
            <w:tcBorders>
              <w:top w:val="single" w:sz="4" w:space="0" w:color="auto"/>
            </w:tcBorders>
            <w:shd w:val="clear" w:color="auto" w:fill="auto"/>
            <w:noWrap/>
            <w:vAlign w:val="bottom"/>
          </w:tcPr>
          <w:p w:rsidR="000F739E" w:rsidRPr="00762087" w:rsidRDefault="00762087" w:rsidP="007D6930">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7D6930">
              <w:rPr>
                <w:rFonts w:ascii="Times New Roman" w:eastAsia="Times New Roman" w:hAnsi="Times New Roman" w:cs="Times New Roman"/>
                <w:b/>
                <w:sz w:val="17"/>
                <w:szCs w:val="17"/>
                <w:lang w:val="en-CA"/>
              </w:rPr>
              <w:t xml:space="preserve">            -</w:t>
            </w:r>
          </w:p>
        </w:tc>
        <w:tc>
          <w:tcPr>
            <w:tcW w:w="1260" w:type="dxa"/>
            <w:tcBorders>
              <w:top w:val="single" w:sz="4" w:space="0" w:color="auto"/>
            </w:tcBorders>
            <w:shd w:val="clear" w:color="auto" w:fill="auto"/>
            <w:noWrap/>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194772" w:rsidRPr="00194772">
              <w:rPr>
                <w:rFonts w:ascii="Times New Roman" w:eastAsia="Times New Roman" w:hAnsi="Times New Roman" w:cs="Times New Roman"/>
                <w:b/>
                <w:sz w:val="17"/>
                <w:szCs w:val="17"/>
                <w:lang w:val="en-CA"/>
              </w:rPr>
              <w:t>3,722,004.53</w:t>
            </w:r>
          </w:p>
        </w:tc>
        <w:tc>
          <w:tcPr>
            <w:tcW w:w="1350" w:type="dxa"/>
            <w:tcBorders>
              <w:top w:val="single" w:sz="4" w:space="0" w:color="auto"/>
            </w:tcBorders>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118,090.01</w:t>
            </w:r>
          </w:p>
        </w:tc>
      </w:tr>
      <w:tr w:rsidR="000F739E" w:rsidRPr="00E611A8" w:rsidTr="003B6506">
        <w:trPr>
          <w:trHeight w:val="350"/>
        </w:trPr>
        <w:tc>
          <w:tcPr>
            <w:tcW w:w="2430" w:type="dxa"/>
            <w:tcBorders>
              <w:bottom w:val="single" w:sz="4" w:space="0" w:color="auto"/>
            </w:tcBorders>
            <w:shd w:val="clear" w:color="auto" w:fill="auto"/>
            <w:noWrap/>
            <w:vAlign w:val="center"/>
          </w:tcPr>
          <w:p w:rsidR="000F739E" w:rsidRPr="00221A2D" w:rsidRDefault="000F739E" w:rsidP="00567BEF">
            <w:pPr>
              <w:spacing w:after="0" w:line="240" w:lineRule="auto"/>
              <w:ind w:left="522" w:hanging="630"/>
              <w:rPr>
                <w:rFonts w:ascii="Times New Roman" w:eastAsia="Times New Roman" w:hAnsi="Times New Roman" w:cs="Times New Roman"/>
                <w:sz w:val="18"/>
                <w:szCs w:val="18"/>
                <w:lang w:val="en-CA"/>
              </w:rPr>
            </w:pPr>
            <w:r w:rsidRPr="008A6369">
              <w:rPr>
                <w:rFonts w:ascii="Times New Roman" w:eastAsia="Times New Roman" w:hAnsi="Times New Roman" w:cs="Times New Roman"/>
                <w:sz w:val="18"/>
                <w:szCs w:val="18"/>
                <w:lang w:val="en-CA"/>
              </w:rPr>
              <w:t>Less :</w:t>
            </w:r>
            <w:r w:rsidRPr="00221A2D">
              <w:rPr>
                <w:rFonts w:ascii="Times New Roman" w:eastAsia="Times New Roman" w:hAnsi="Times New Roman" w:cs="Times New Roman"/>
                <w:sz w:val="18"/>
                <w:szCs w:val="18"/>
                <w:lang w:val="en-CA"/>
              </w:rPr>
              <w:t xml:space="preserve">  Accumulated Depreciation</w:t>
            </w:r>
          </w:p>
        </w:tc>
        <w:tc>
          <w:tcPr>
            <w:tcW w:w="1260" w:type="dxa"/>
            <w:tcBorders>
              <w:bottom w:val="single" w:sz="4" w:space="0" w:color="auto"/>
            </w:tcBorders>
            <w:vAlign w:val="center"/>
          </w:tcPr>
          <w:p w:rsidR="00852C91" w:rsidRDefault="00852C91" w:rsidP="000F739E">
            <w:pPr>
              <w:spacing w:after="0" w:line="240" w:lineRule="auto"/>
              <w:jc w:val="right"/>
              <w:rPr>
                <w:rFonts w:ascii="Times New Roman" w:eastAsia="Times New Roman" w:hAnsi="Times New Roman" w:cs="Times New Roman"/>
                <w:sz w:val="17"/>
                <w:szCs w:val="17"/>
                <w:lang w:val="en-CA"/>
              </w:rPr>
            </w:pPr>
          </w:p>
          <w:p w:rsidR="000F739E" w:rsidRPr="00762087" w:rsidRDefault="002E103B" w:rsidP="000F739E">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7D6930" w:rsidRPr="007D6930">
              <w:rPr>
                <w:rFonts w:ascii="Times New Roman" w:eastAsia="Times New Roman" w:hAnsi="Times New Roman" w:cs="Times New Roman"/>
                <w:sz w:val="17"/>
                <w:szCs w:val="17"/>
                <w:lang w:val="en-CA"/>
              </w:rPr>
              <w:t>2,723,449.07</w:t>
            </w:r>
            <w:r w:rsidRPr="00762087">
              <w:rPr>
                <w:rFonts w:ascii="Times New Roman" w:eastAsia="Times New Roman" w:hAnsi="Times New Roman" w:cs="Times New Roman"/>
                <w:sz w:val="17"/>
                <w:szCs w:val="17"/>
                <w:lang w:val="en-CA"/>
              </w:rPr>
              <w:t>)</w:t>
            </w:r>
          </w:p>
        </w:tc>
        <w:tc>
          <w:tcPr>
            <w:tcW w:w="1440" w:type="dxa"/>
            <w:tcBorders>
              <w:bottom w:val="single" w:sz="4" w:space="0" w:color="auto"/>
            </w:tcBorders>
            <w:shd w:val="clear" w:color="auto" w:fill="auto"/>
            <w:noWrap/>
            <w:vAlign w:val="center"/>
          </w:tcPr>
          <w:p w:rsidR="00852C91" w:rsidRDefault="00852C91" w:rsidP="009B293A">
            <w:pPr>
              <w:spacing w:after="0" w:line="240" w:lineRule="auto"/>
              <w:jc w:val="right"/>
              <w:rPr>
                <w:rFonts w:ascii="Times New Roman" w:eastAsia="Times New Roman" w:hAnsi="Times New Roman" w:cs="Times New Roman"/>
                <w:sz w:val="17"/>
                <w:szCs w:val="17"/>
                <w:lang w:val="en-CA"/>
              </w:rPr>
            </w:pPr>
          </w:p>
          <w:p w:rsidR="000F739E" w:rsidRPr="00762087" w:rsidRDefault="002E103B" w:rsidP="009B293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7D6930" w:rsidRPr="007D6930">
              <w:rPr>
                <w:rFonts w:ascii="Times New Roman" w:eastAsia="Times New Roman" w:hAnsi="Times New Roman" w:cs="Times New Roman"/>
                <w:sz w:val="17"/>
                <w:szCs w:val="17"/>
                <w:lang w:val="en-CA"/>
              </w:rPr>
              <w:t>1,222,440.54</w:t>
            </w:r>
            <w:r w:rsidRPr="00762087">
              <w:rPr>
                <w:rFonts w:ascii="Times New Roman" w:eastAsia="Times New Roman" w:hAnsi="Times New Roman" w:cs="Times New Roman"/>
                <w:sz w:val="17"/>
                <w:szCs w:val="17"/>
                <w:lang w:val="en-CA"/>
              </w:rPr>
              <w:t>)</w:t>
            </w:r>
          </w:p>
        </w:tc>
        <w:tc>
          <w:tcPr>
            <w:tcW w:w="1170" w:type="dxa"/>
            <w:tcBorders>
              <w:bottom w:val="single" w:sz="4" w:space="0" w:color="auto"/>
            </w:tcBorders>
            <w:shd w:val="clear" w:color="auto" w:fill="auto"/>
            <w:noWrap/>
            <w:vAlign w:val="center"/>
          </w:tcPr>
          <w:p w:rsidR="00852C91" w:rsidRDefault="00852C91" w:rsidP="009B293A">
            <w:pPr>
              <w:spacing w:after="0" w:line="240" w:lineRule="auto"/>
              <w:jc w:val="right"/>
              <w:rPr>
                <w:rFonts w:ascii="Times New Roman" w:eastAsia="Times New Roman" w:hAnsi="Times New Roman" w:cs="Times New Roman"/>
                <w:sz w:val="17"/>
                <w:szCs w:val="17"/>
                <w:lang w:val="en-CA"/>
              </w:rPr>
            </w:pPr>
          </w:p>
          <w:p w:rsidR="000F739E" w:rsidRPr="00762087" w:rsidRDefault="007D6930" w:rsidP="009B293A">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p>
        </w:tc>
        <w:tc>
          <w:tcPr>
            <w:tcW w:w="1260" w:type="dxa"/>
            <w:tcBorders>
              <w:bottom w:val="single" w:sz="4" w:space="0" w:color="auto"/>
            </w:tcBorders>
            <w:shd w:val="clear" w:color="auto" w:fill="auto"/>
            <w:noWrap/>
            <w:vAlign w:val="center"/>
          </w:tcPr>
          <w:p w:rsidR="00852C91" w:rsidRDefault="00852C91" w:rsidP="009B293A">
            <w:pPr>
              <w:spacing w:after="0" w:line="240" w:lineRule="auto"/>
              <w:jc w:val="right"/>
              <w:rPr>
                <w:rFonts w:ascii="Times New Roman" w:eastAsia="Times New Roman" w:hAnsi="Times New Roman" w:cs="Times New Roman"/>
                <w:sz w:val="17"/>
                <w:szCs w:val="17"/>
                <w:lang w:val="en-CA"/>
              </w:rPr>
            </w:pPr>
          </w:p>
          <w:p w:rsidR="000F739E" w:rsidRPr="00762087" w:rsidRDefault="002E103B" w:rsidP="009B293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194772" w:rsidRPr="00194772">
              <w:rPr>
                <w:rFonts w:ascii="Times New Roman" w:eastAsia="Times New Roman" w:hAnsi="Times New Roman" w:cs="Times New Roman"/>
                <w:sz w:val="17"/>
                <w:szCs w:val="17"/>
                <w:lang w:val="en-CA"/>
              </w:rPr>
              <w:t>1,843,269.60</w:t>
            </w:r>
            <w:r w:rsidRPr="00762087">
              <w:rPr>
                <w:rFonts w:ascii="Times New Roman" w:eastAsia="Times New Roman" w:hAnsi="Times New Roman" w:cs="Times New Roman"/>
                <w:sz w:val="17"/>
                <w:szCs w:val="17"/>
                <w:lang w:val="en-CA"/>
              </w:rPr>
              <w:t>)</w:t>
            </w:r>
          </w:p>
        </w:tc>
        <w:tc>
          <w:tcPr>
            <w:tcW w:w="1350" w:type="dxa"/>
            <w:tcBorders>
              <w:bottom w:val="single" w:sz="4" w:space="0" w:color="auto"/>
            </w:tcBorders>
            <w:vAlign w:val="center"/>
          </w:tcPr>
          <w:p w:rsidR="00852C91" w:rsidRDefault="00852C91" w:rsidP="009B293A">
            <w:pPr>
              <w:spacing w:after="0" w:line="240" w:lineRule="auto"/>
              <w:jc w:val="right"/>
              <w:rPr>
                <w:rFonts w:ascii="Times New Roman" w:eastAsia="Times New Roman" w:hAnsi="Times New Roman" w:cs="Times New Roman"/>
                <w:sz w:val="17"/>
                <w:szCs w:val="17"/>
                <w:lang w:val="en-CA"/>
              </w:rPr>
            </w:pPr>
          </w:p>
          <w:p w:rsidR="000F739E" w:rsidRPr="00762087" w:rsidRDefault="002E103B" w:rsidP="009B293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B214E0" w:rsidRPr="00B214E0">
              <w:rPr>
                <w:rFonts w:ascii="Times New Roman" w:eastAsia="Times New Roman" w:hAnsi="Times New Roman" w:cs="Times New Roman"/>
                <w:sz w:val="17"/>
                <w:szCs w:val="17"/>
                <w:lang w:val="en-CA"/>
              </w:rPr>
              <w:t>3,542.70</w:t>
            </w:r>
            <w:r w:rsidRPr="00762087">
              <w:rPr>
                <w:rFonts w:ascii="Times New Roman" w:eastAsia="Times New Roman" w:hAnsi="Times New Roman" w:cs="Times New Roman"/>
                <w:sz w:val="17"/>
                <w:szCs w:val="17"/>
                <w:lang w:val="en-CA"/>
              </w:rPr>
              <w:t>)</w:t>
            </w:r>
          </w:p>
        </w:tc>
      </w:tr>
      <w:tr w:rsidR="000F739E" w:rsidRPr="00DF0933" w:rsidTr="003B6506">
        <w:trPr>
          <w:trHeight w:val="197"/>
        </w:trPr>
        <w:tc>
          <w:tcPr>
            <w:tcW w:w="2430" w:type="dxa"/>
            <w:tcBorders>
              <w:top w:val="single" w:sz="4" w:space="0" w:color="auto"/>
              <w:bottom w:val="double" w:sz="4" w:space="0" w:color="auto"/>
            </w:tcBorders>
            <w:shd w:val="clear" w:color="auto" w:fill="FFFFFF" w:themeFill="background1"/>
            <w:noWrap/>
            <w:vAlign w:val="bottom"/>
          </w:tcPr>
          <w:p w:rsidR="000F739E" w:rsidRPr="00E611A8" w:rsidRDefault="000F739E" w:rsidP="00567BEF">
            <w:pPr>
              <w:spacing w:after="0" w:line="240" w:lineRule="auto"/>
              <w:ind w:left="252" w:hanging="360"/>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Ca</w:t>
            </w:r>
            <w:r w:rsidR="007D6930">
              <w:rPr>
                <w:rFonts w:ascii="Times New Roman" w:eastAsia="Times New Roman" w:hAnsi="Times New Roman" w:cs="Times New Roman"/>
                <w:b/>
                <w:sz w:val="18"/>
                <w:szCs w:val="18"/>
                <w:lang w:val="en-CA"/>
              </w:rPr>
              <w:t>rrying Amount, December 31, 2016</w:t>
            </w:r>
            <w:r w:rsidRPr="00E611A8">
              <w:rPr>
                <w:rFonts w:ascii="Times New Roman" w:eastAsia="Times New Roman" w:hAnsi="Times New Roman" w:cs="Times New Roman"/>
                <w:b/>
                <w:sz w:val="18"/>
                <w:szCs w:val="18"/>
                <w:lang w:val="en-CA"/>
              </w:rPr>
              <w:t xml:space="preserve"> (As per Statement of Financial Position)</w:t>
            </w:r>
          </w:p>
        </w:tc>
        <w:tc>
          <w:tcPr>
            <w:tcW w:w="1260" w:type="dxa"/>
            <w:tcBorders>
              <w:top w:val="single" w:sz="4" w:space="0" w:color="auto"/>
              <w:bottom w:val="double" w:sz="4" w:space="0" w:color="auto"/>
            </w:tcBorders>
            <w:shd w:val="clear" w:color="auto" w:fill="FFFFFF" w:themeFill="background1"/>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1,857,034.54</w:t>
            </w:r>
          </w:p>
        </w:tc>
        <w:tc>
          <w:tcPr>
            <w:tcW w:w="1440" w:type="dxa"/>
            <w:tcBorders>
              <w:top w:val="single" w:sz="4" w:space="0" w:color="auto"/>
              <w:bottom w:val="double" w:sz="4" w:space="0" w:color="auto"/>
            </w:tcBorders>
            <w:shd w:val="clear" w:color="auto" w:fill="FFFFFF" w:themeFill="background1"/>
            <w:noWrap/>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7D6930" w:rsidRPr="007D6930">
              <w:rPr>
                <w:rFonts w:ascii="Times New Roman" w:eastAsia="Times New Roman" w:hAnsi="Times New Roman" w:cs="Times New Roman"/>
                <w:b/>
                <w:sz w:val="17"/>
                <w:szCs w:val="17"/>
                <w:lang w:val="en-CA"/>
              </w:rPr>
              <w:t>1,614,433.46</w:t>
            </w:r>
          </w:p>
        </w:tc>
        <w:tc>
          <w:tcPr>
            <w:tcW w:w="1170" w:type="dxa"/>
            <w:tcBorders>
              <w:top w:val="single" w:sz="4" w:space="0" w:color="auto"/>
              <w:bottom w:val="double" w:sz="4" w:space="0" w:color="auto"/>
            </w:tcBorders>
            <w:shd w:val="clear" w:color="auto" w:fill="FFFFFF" w:themeFill="background1"/>
            <w:noWrap/>
            <w:vAlign w:val="bottom"/>
          </w:tcPr>
          <w:p w:rsidR="000F739E" w:rsidRPr="00762087" w:rsidRDefault="007D6930" w:rsidP="007D6930">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Pr>
                <w:rFonts w:ascii="Times New Roman" w:eastAsia="Times New Roman" w:hAnsi="Times New Roman" w:cs="Times New Roman"/>
                <w:b/>
                <w:sz w:val="17"/>
                <w:szCs w:val="17"/>
                <w:lang w:val="en-CA"/>
              </w:rPr>
              <w:t xml:space="preserve">            -</w:t>
            </w:r>
          </w:p>
        </w:tc>
        <w:tc>
          <w:tcPr>
            <w:tcW w:w="1260" w:type="dxa"/>
            <w:tcBorders>
              <w:top w:val="single" w:sz="4" w:space="0" w:color="auto"/>
              <w:bottom w:val="double" w:sz="4" w:space="0" w:color="auto"/>
            </w:tcBorders>
            <w:shd w:val="clear" w:color="auto" w:fill="FFFFFF" w:themeFill="background1"/>
            <w:noWrap/>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194772" w:rsidRPr="00194772">
              <w:rPr>
                <w:rFonts w:ascii="Times New Roman" w:eastAsia="Times New Roman" w:hAnsi="Times New Roman" w:cs="Times New Roman"/>
                <w:b/>
                <w:sz w:val="17"/>
                <w:szCs w:val="17"/>
                <w:lang w:val="en-CA"/>
              </w:rPr>
              <w:t>1,878,734.93</w:t>
            </w:r>
          </w:p>
        </w:tc>
        <w:tc>
          <w:tcPr>
            <w:tcW w:w="1350" w:type="dxa"/>
            <w:tcBorders>
              <w:top w:val="single" w:sz="4" w:space="0" w:color="auto"/>
              <w:bottom w:val="double" w:sz="4" w:space="0" w:color="auto"/>
            </w:tcBorders>
            <w:shd w:val="clear" w:color="auto" w:fill="FFFFFF" w:themeFill="background1"/>
            <w:vAlign w:val="bottom"/>
          </w:tcPr>
          <w:p w:rsidR="000F739E" w:rsidRPr="00762087" w:rsidRDefault="00762087" w:rsidP="009B293A">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114,547.31</w:t>
            </w:r>
          </w:p>
        </w:tc>
      </w:tr>
    </w:tbl>
    <w:p w:rsidR="007626EE" w:rsidRDefault="007626EE" w:rsidP="000F739E">
      <w:pPr>
        <w:autoSpaceDE w:val="0"/>
        <w:autoSpaceDN w:val="0"/>
        <w:adjustRightInd w:val="0"/>
        <w:spacing w:before="100" w:beforeAutospacing="1" w:after="100" w:afterAutospacing="1" w:line="240" w:lineRule="auto"/>
        <w:ind w:right="-90"/>
        <w:contextualSpacing/>
        <w:jc w:val="both"/>
        <w:rPr>
          <w:rFonts w:ascii="Times New Roman" w:eastAsia="Times New Roman" w:hAnsi="Times New Roman" w:cs="Times New Roman"/>
          <w:bCs/>
          <w:color w:val="000000"/>
          <w:sz w:val="24"/>
          <w:szCs w:val="24"/>
          <w:lang w:eastAsia="en-PH"/>
        </w:rPr>
      </w:pPr>
    </w:p>
    <w:tbl>
      <w:tblPr>
        <w:tblW w:w="8910" w:type="dxa"/>
        <w:tblInd w:w="378" w:type="dxa"/>
        <w:tblLayout w:type="fixed"/>
        <w:tblLook w:val="0000" w:firstRow="0" w:lastRow="0" w:firstColumn="0" w:lastColumn="0" w:noHBand="0" w:noVBand="0"/>
      </w:tblPr>
      <w:tblGrid>
        <w:gridCol w:w="2430"/>
        <w:gridCol w:w="1260"/>
        <w:gridCol w:w="1440"/>
        <w:gridCol w:w="1170"/>
        <w:gridCol w:w="1260"/>
        <w:gridCol w:w="1350"/>
      </w:tblGrid>
      <w:tr w:rsidR="00A93A75" w:rsidRPr="00E611A8" w:rsidTr="001A0FFA">
        <w:trPr>
          <w:trHeight w:val="485"/>
          <w:tblHeader/>
        </w:trPr>
        <w:tc>
          <w:tcPr>
            <w:tcW w:w="2430" w:type="dxa"/>
            <w:tcBorders>
              <w:top w:val="single" w:sz="4" w:space="0" w:color="auto"/>
              <w:bottom w:val="single" w:sz="4" w:space="0" w:color="auto"/>
            </w:tcBorders>
            <w:shd w:val="clear" w:color="auto" w:fill="FFFFFF" w:themeFill="background1"/>
            <w:noWrap/>
            <w:vAlign w:val="bottom"/>
          </w:tcPr>
          <w:p w:rsidR="00E611A8" w:rsidRPr="00E611A8" w:rsidRDefault="00E611A8" w:rsidP="00E611A8">
            <w:pPr>
              <w:spacing w:after="0" w:line="240" w:lineRule="auto"/>
              <w:rPr>
                <w:rFonts w:ascii="Times New Roman" w:eastAsia="Times New Roman" w:hAnsi="Times New Roman" w:cs="Times New Roman"/>
                <w:b/>
                <w:sz w:val="18"/>
                <w:szCs w:val="18"/>
                <w:lang w:val="en-CA"/>
              </w:rPr>
            </w:pPr>
          </w:p>
        </w:tc>
        <w:tc>
          <w:tcPr>
            <w:tcW w:w="1260" w:type="dxa"/>
            <w:tcBorders>
              <w:top w:val="single" w:sz="4" w:space="0" w:color="auto"/>
              <w:bottom w:val="single" w:sz="4" w:space="0" w:color="auto"/>
            </w:tcBorders>
            <w:shd w:val="clear" w:color="auto" w:fill="FFFFFF" w:themeFill="background1"/>
            <w:vAlign w:val="center"/>
          </w:tcPr>
          <w:p w:rsidR="00E611A8" w:rsidRPr="00E611A8" w:rsidRDefault="00E611A8" w:rsidP="00E611A8">
            <w:pPr>
              <w:spacing w:after="0" w:line="240" w:lineRule="auto"/>
              <w:jc w:val="center"/>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Motor Vehicles</w:t>
            </w:r>
          </w:p>
        </w:tc>
        <w:tc>
          <w:tcPr>
            <w:tcW w:w="1440" w:type="dxa"/>
            <w:tcBorders>
              <w:top w:val="single" w:sz="4" w:space="0" w:color="auto"/>
              <w:bottom w:val="single" w:sz="4" w:space="0" w:color="auto"/>
            </w:tcBorders>
            <w:shd w:val="clear" w:color="auto" w:fill="FFFFFF" w:themeFill="background1"/>
            <w:noWrap/>
            <w:vAlign w:val="center"/>
          </w:tcPr>
          <w:p w:rsidR="00E611A8" w:rsidRPr="00E611A8" w:rsidRDefault="00E611A8" w:rsidP="00E611A8">
            <w:pPr>
              <w:spacing w:after="0" w:line="240" w:lineRule="auto"/>
              <w:jc w:val="center"/>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Furniture and Fixtures</w:t>
            </w:r>
          </w:p>
        </w:tc>
        <w:tc>
          <w:tcPr>
            <w:tcW w:w="1170" w:type="dxa"/>
            <w:tcBorders>
              <w:top w:val="single" w:sz="4" w:space="0" w:color="auto"/>
              <w:bottom w:val="single" w:sz="4" w:space="0" w:color="auto"/>
            </w:tcBorders>
            <w:shd w:val="clear" w:color="auto" w:fill="FFFFFF" w:themeFill="background1"/>
            <w:noWrap/>
            <w:vAlign w:val="center"/>
          </w:tcPr>
          <w:p w:rsidR="00E611A8" w:rsidRPr="00E611A8" w:rsidRDefault="00E611A8" w:rsidP="00E611A8">
            <w:pPr>
              <w:spacing w:after="0" w:line="240" w:lineRule="auto"/>
              <w:jc w:val="center"/>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Books</w:t>
            </w:r>
          </w:p>
        </w:tc>
        <w:tc>
          <w:tcPr>
            <w:tcW w:w="1260" w:type="dxa"/>
            <w:tcBorders>
              <w:top w:val="single" w:sz="4" w:space="0" w:color="auto"/>
              <w:bottom w:val="single" w:sz="4" w:space="0" w:color="auto"/>
            </w:tcBorders>
            <w:shd w:val="clear" w:color="auto" w:fill="FFFFFF" w:themeFill="background1"/>
            <w:noWrap/>
            <w:vAlign w:val="center"/>
          </w:tcPr>
          <w:p w:rsidR="00E611A8" w:rsidRPr="00E611A8" w:rsidRDefault="00E611A8">
            <w:pPr>
              <w:spacing w:after="0" w:line="240" w:lineRule="auto"/>
              <w:jc w:val="center"/>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 xml:space="preserve">Other </w:t>
            </w:r>
            <w:r w:rsidR="008A6369">
              <w:rPr>
                <w:rFonts w:ascii="Times New Roman" w:eastAsia="Times New Roman" w:hAnsi="Times New Roman" w:cs="Times New Roman"/>
                <w:b/>
                <w:sz w:val="18"/>
                <w:szCs w:val="18"/>
                <w:lang w:val="en-CA"/>
              </w:rPr>
              <w:t>PPE</w:t>
            </w:r>
          </w:p>
        </w:tc>
        <w:tc>
          <w:tcPr>
            <w:tcW w:w="1350" w:type="dxa"/>
            <w:tcBorders>
              <w:top w:val="single" w:sz="4" w:space="0" w:color="auto"/>
              <w:bottom w:val="single" w:sz="4" w:space="0" w:color="auto"/>
            </w:tcBorders>
            <w:shd w:val="clear" w:color="auto" w:fill="FFFFFF" w:themeFill="background1"/>
            <w:vAlign w:val="center"/>
          </w:tcPr>
          <w:p w:rsidR="00E611A8" w:rsidRPr="00E611A8" w:rsidRDefault="00E611A8" w:rsidP="00E611A8">
            <w:pPr>
              <w:spacing w:after="0" w:line="240" w:lineRule="auto"/>
              <w:jc w:val="center"/>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Total</w:t>
            </w:r>
          </w:p>
        </w:tc>
      </w:tr>
      <w:tr w:rsidR="00E611A8" w:rsidRPr="00E611A8" w:rsidTr="001A0FFA">
        <w:trPr>
          <w:trHeight w:val="143"/>
        </w:trPr>
        <w:tc>
          <w:tcPr>
            <w:tcW w:w="2430" w:type="dxa"/>
            <w:tcBorders>
              <w:top w:val="single" w:sz="4" w:space="0" w:color="auto"/>
            </w:tcBorders>
            <w:shd w:val="clear" w:color="auto" w:fill="auto"/>
            <w:noWrap/>
            <w:vAlign w:val="bottom"/>
          </w:tcPr>
          <w:p w:rsidR="00567BEF" w:rsidRDefault="00567BEF" w:rsidP="00567BEF">
            <w:pPr>
              <w:spacing w:after="0" w:line="240" w:lineRule="auto"/>
              <w:ind w:left="342" w:hanging="450"/>
              <w:rPr>
                <w:rFonts w:ascii="Times New Roman" w:eastAsia="Times New Roman" w:hAnsi="Times New Roman" w:cs="Times New Roman"/>
                <w:b/>
                <w:sz w:val="18"/>
                <w:szCs w:val="18"/>
                <w:lang w:val="en-CA"/>
              </w:rPr>
            </w:pPr>
            <w:r>
              <w:rPr>
                <w:rFonts w:ascii="Times New Roman" w:eastAsia="Times New Roman" w:hAnsi="Times New Roman" w:cs="Times New Roman"/>
                <w:b/>
                <w:sz w:val="18"/>
                <w:szCs w:val="18"/>
                <w:lang w:val="en-CA"/>
              </w:rPr>
              <w:t xml:space="preserve">Carrying Amount, </w:t>
            </w:r>
          </w:p>
          <w:p w:rsidR="00E611A8" w:rsidRPr="00E611A8" w:rsidRDefault="00567BEF" w:rsidP="001A0FFA">
            <w:pPr>
              <w:spacing w:after="0" w:line="240" w:lineRule="auto"/>
              <w:ind w:left="144" w:hanging="594"/>
              <w:rPr>
                <w:rFonts w:ascii="Times New Roman" w:eastAsia="Times New Roman" w:hAnsi="Times New Roman" w:cs="Times New Roman"/>
                <w:b/>
                <w:sz w:val="18"/>
                <w:szCs w:val="18"/>
                <w:lang w:val="en-CA"/>
              </w:rPr>
            </w:pPr>
            <w:r>
              <w:rPr>
                <w:rFonts w:ascii="Times New Roman" w:eastAsia="Times New Roman" w:hAnsi="Times New Roman" w:cs="Times New Roman"/>
                <w:b/>
                <w:sz w:val="18"/>
                <w:szCs w:val="18"/>
                <w:lang w:val="en-CA"/>
              </w:rPr>
              <w:tab/>
            </w:r>
            <w:r w:rsidR="007D6930">
              <w:rPr>
                <w:rFonts w:ascii="Times New Roman" w:eastAsia="Times New Roman" w:hAnsi="Times New Roman" w:cs="Times New Roman"/>
                <w:b/>
                <w:sz w:val="18"/>
                <w:szCs w:val="18"/>
                <w:lang w:val="en-CA"/>
              </w:rPr>
              <w:t>January 1, 2016</w:t>
            </w:r>
          </w:p>
        </w:tc>
        <w:tc>
          <w:tcPr>
            <w:tcW w:w="1260" w:type="dxa"/>
            <w:tcBorders>
              <w:top w:val="single" w:sz="4" w:space="0" w:color="auto"/>
            </w:tcBorders>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1,101,980.00</w:t>
            </w:r>
          </w:p>
        </w:tc>
        <w:tc>
          <w:tcPr>
            <w:tcW w:w="1440" w:type="dxa"/>
            <w:tcBorders>
              <w:top w:val="single" w:sz="4" w:space="0" w:color="auto"/>
            </w:tcBorders>
            <w:shd w:val="clear" w:color="auto" w:fill="auto"/>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221,796.65</w:t>
            </w:r>
          </w:p>
        </w:tc>
        <w:tc>
          <w:tcPr>
            <w:tcW w:w="1170" w:type="dxa"/>
            <w:tcBorders>
              <w:top w:val="single" w:sz="4" w:space="0" w:color="auto"/>
            </w:tcBorders>
            <w:shd w:val="clear" w:color="auto" w:fill="auto"/>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01508C" w:rsidRPr="0001508C">
              <w:rPr>
                <w:rFonts w:ascii="Times New Roman" w:eastAsia="Times New Roman" w:hAnsi="Times New Roman" w:cs="Times New Roman"/>
                <w:b/>
                <w:sz w:val="17"/>
                <w:szCs w:val="17"/>
                <w:lang w:val="en-CA"/>
              </w:rPr>
              <w:t>136,615.29</w:t>
            </w:r>
          </w:p>
        </w:tc>
        <w:tc>
          <w:tcPr>
            <w:tcW w:w="1260" w:type="dxa"/>
            <w:tcBorders>
              <w:top w:val="single" w:sz="4" w:space="0" w:color="auto"/>
            </w:tcBorders>
            <w:shd w:val="clear" w:color="auto" w:fill="auto"/>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01508C" w:rsidRPr="0001508C">
              <w:rPr>
                <w:rFonts w:ascii="Times New Roman" w:eastAsia="Times New Roman" w:hAnsi="Times New Roman" w:cs="Times New Roman"/>
                <w:b/>
                <w:sz w:val="17"/>
                <w:szCs w:val="17"/>
                <w:lang w:val="en-CA"/>
              </w:rPr>
              <w:t>45,631.34</w:t>
            </w:r>
          </w:p>
        </w:tc>
        <w:tc>
          <w:tcPr>
            <w:tcW w:w="1350" w:type="dxa"/>
            <w:tcBorders>
              <w:top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sz w:val="17"/>
                <w:szCs w:val="17"/>
                <w:lang w:val="en-CA"/>
              </w:rPr>
              <w:t xml:space="preserve"> </w:t>
            </w:r>
            <w:r w:rsidR="00762087" w:rsidRPr="00762087">
              <w:rPr>
                <w:rFonts w:ascii="Times New Roman" w:eastAsia="Times New Roman" w:hAnsi="Times New Roman" w:cs="Times New Roman"/>
                <w:b/>
                <w:dstrike/>
                <w:sz w:val="17"/>
                <w:szCs w:val="17"/>
                <w:lang w:val="en-US"/>
              </w:rPr>
              <w:t>P</w:t>
            </w:r>
            <w:r w:rsidR="00762087" w:rsidRPr="00762087">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b/>
                <w:sz w:val="17"/>
                <w:szCs w:val="17"/>
                <w:lang w:val="en-CA"/>
              </w:rPr>
              <w:t>6,315,812.12</w:t>
            </w:r>
          </w:p>
        </w:tc>
      </w:tr>
      <w:tr w:rsidR="00E611A8" w:rsidRPr="00E611A8" w:rsidTr="00B3446C">
        <w:trPr>
          <w:trHeight w:val="80"/>
        </w:trPr>
        <w:tc>
          <w:tcPr>
            <w:tcW w:w="2430" w:type="dxa"/>
            <w:tcBorders>
              <w:bottom w:val="single" w:sz="4" w:space="0" w:color="auto"/>
            </w:tcBorders>
            <w:shd w:val="clear" w:color="auto" w:fill="auto"/>
            <w:noWrap/>
            <w:vAlign w:val="bottom"/>
          </w:tcPr>
          <w:p w:rsidR="00E611A8" w:rsidRPr="00B3446C" w:rsidRDefault="00E611A8" w:rsidP="00B3446C">
            <w:pPr>
              <w:spacing w:after="0" w:line="240" w:lineRule="auto"/>
              <w:rPr>
                <w:rFonts w:ascii="Times New Roman" w:eastAsia="Times New Roman" w:hAnsi="Times New Roman" w:cs="Times New Roman"/>
                <w:sz w:val="10"/>
                <w:szCs w:val="10"/>
                <w:lang w:val="en-CA"/>
              </w:rPr>
            </w:pPr>
          </w:p>
          <w:p w:rsidR="00E611A8" w:rsidRPr="00E611A8" w:rsidRDefault="00E611A8" w:rsidP="001A0FFA">
            <w:pPr>
              <w:spacing w:after="0" w:line="240" w:lineRule="auto"/>
              <w:ind w:left="252" w:hanging="360"/>
              <w:rPr>
                <w:rFonts w:ascii="Times New Roman" w:eastAsia="Times New Roman" w:hAnsi="Times New Roman" w:cs="Times New Roman"/>
                <w:sz w:val="18"/>
                <w:szCs w:val="18"/>
                <w:lang w:val="en-CA"/>
              </w:rPr>
            </w:pPr>
            <w:r w:rsidRPr="00E611A8">
              <w:rPr>
                <w:rFonts w:ascii="Times New Roman" w:eastAsia="Times New Roman" w:hAnsi="Times New Roman" w:cs="Times New Roman"/>
                <w:sz w:val="18"/>
                <w:szCs w:val="18"/>
                <w:lang w:val="en-CA"/>
              </w:rPr>
              <w:t>Additions/Acquisitions</w:t>
            </w:r>
          </w:p>
        </w:tc>
        <w:tc>
          <w:tcPr>
            <w:tcW w:w="1260" w:type="dxa"/>
            <w:tcBorders>
              <w:bottom w:val="single" w:sz="4" w:space="0" w:color="auto"/>
            </w:tcBorders>
            <w:vAlign w:val="bottom"/>
          </w:tcPr>
          <w:p w:rsidR="00E611A8" w:rsidRPr="00762087" w:rsidRDefault="00B214E0" w:rsidP="001A0FFA">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 xml:space="preserve"> </w:t>
            </w:r>
            <w:r w:rsidRPr="00B214E0">
              <w:rPr>
                <w:rFonts w:ascii="Times New Roman" w:eastAsia="Times New Roman" w:hAnsi="Times New Roman" w:cs="Times New Roman"/>
                <w:sz w:val="17"/>
                <w:szCs w:val="17"/>
                <w:lang w:val="en-CA"/>
              </w:rPr>
              <w:t>2,750,0</w:t>
            </w:r>
            <w:r>
              <w:rPr>
                <w:rFonts w:ascii="Times New Roman" w:eastAsia="Times New Roman" w:hAnsi="Times New Roman" w:cs="Times New Roman"/>
                <w:sz w:val="17"/>
                <w:szCs w:val="17"/>
                <w:lang w:val="en-CA"/>
              </w:rPr>
              <w:t>0</w:t>
            </w:r>
            <w:r w:rsidRPr="00B214E0">
              <w:rPr>
                <w:rFonts w:ascii="Times New Roman" w:eastAsia="Times New Roman" w:hAnsi="Times New Roman" w:cs="Times New Roman"/>
                <w:sz w:val="17"/>
                <w:szCs w:val="17"/>
                <w:lang w:val="en-CA"/>
              </w:rPr>
              <w:t>0.00</w:t>
            </w:r>
          </w:p>
        </w:tc>
        <w:tc>
          <w:tcPr>
            <w:tcW w:w="1440" w:type="dxa"/>
            <w:tcBorders>
              <w:bottom w:val="single" w:sz="4" w:space="0" w:color="auto"/>
            </w:tcBorders>
            <w:shd w:val="clear" w:color="auto" w:fill="auto"/>
            <w:noWrap/>
            <w:vAlign w:val="bottom"/>
          </w:tcPr>
          <w:p w:rsidR="00E611A8" w:rsidRPr="00762087" w:rsidRDefault="00B214E0" w:rsidP="001A0FFA">
            <w:pPr>
              <w:spacing w:after="0" w:line="240" w:lineRule="auto"/>
              <w:jc w:val="right"/>
              <w:rPr>
                <w:rFonts w:ascii="Times New Roman" w:eastAsia="Times New Roman" w:hAnsi="Times New Roman" w:cs="Times New Roman"/>
                <w:sz w:val="17"/>
                <w:szCs w:val="17"/>
                <w:lang w:val="en-CA"/>
              </w:rPr>
            </w:pPr>
            <w:r w:rsidRPr="00B214E0">
              <w:rPr>
                <w:rFonts w:ascii="Times New Roman" w:eastAsia="Times New Roman" w:hAnsi="Times New Roman" w:cs="Times New Roman"/>
                <w:sz w:val="17"/>
                <w:szCs w:val="17"/>
                <w:lang w:val="en-CA"/>
              </w:rPr>
              <w:t>268,800.00</w:t>
            </w:r>
          </w:p>
        </w:tc>
        <w:tc>
          <w:tcPr>
            <w:tcW w:w="1170" w:type="dxa"/>
            <w:tcBorders>
              <w:bottom w:val="single" w:sz="4" w:space="0" w:color="auto"/>
            </w:tcBorders>
            <w:shd w:val="clear" w:color="auto" w:fill="auto"/>
            <w:noWrap/>
            <w:vAlign w:val="bottom"/>
          </w:tcPr>
          <w:p w:rsidR="00E611A8" w:rsidRPr="00762087" w:rsidRDefault="00E611A8" w:rsidP="001A0FF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p>
        </w:tc>
        <w:tc>
          <w:tcPr>
            <w:tcW w:w="1260" w:type="dxa"/>
            <w:tcBorders>
              <w:bottom w:val="single" w:sz="4" w:space="0" w:color="auto"/>
            </w:tcBorders>
            <w:shd w:val="clear" w:color="auto" w:fill="auto"/>
            <w:noWrap/>
            <w:vAlign w:val="bottom"/>
          </w:tcPr>
          <w:p w:rsidR="00E611A8" w:rsidRPr="00762087" w:rsidRDefault="0001508C" w:rsidP="001A0FFA">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p>
        </w:tc>
        <w:tc>
          <w:tcPr>
            <w:tcW w:w="1350" w:type="dxa"/>
            <w:tcBorders>
              <w:bottom w:val="single" w:sz="4" w:space="0" w:color="auto"/>
            </w:tcBorders>
            <w:vAlign w:val="bottom"/>
          </w:tcPr>
          <w:p w:rsidR="00E611A8" w:rsidRPr="00762087" w:rsidRDefault="00E611A8" w:rsidP="001A0FF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01508C" w:rsidRPr="0001508C">
              <w:rPr>
                <w:rFonts w:ascii="Times New Roman" w:eastAsia="Times New Roman" w:hAnsi="Times New Roman" w:cs="Times New Roman"/>
                <w:sz w:val="17"/>
                <w:szCs w:val="17"/>
                <w:lang w:val="en-CA"/>
              </w:rPr>
              <w:t>5,573,814.12</w:t>
            </w:r>
          </w:p>
        </w:tc>
      </w:tr>
      <w:tr w:rsidR="00E611A8" w:rsidRPr="00E611A8" w:rsidTr="00B3446C">
        <w:trPr>
          <w:trHeight w:val="278"/>
        </w:trPr>
        <w:tc>
          <w:tcPr>
            <w:tcW w:w="2430" w:type="dxa"/>
            <w:tcBorders>
              <w:top w:val="single" w:sz="4" w:space="0" w:color="auto"/>
              <w:bottom w:val="single" w:sz="4" w:space="0" w:color="auto"/>
            </w:tcBorders>
            <w:shd w:val="clear" w:color="auto" w:fill="auto"/>
            <w:noWrap/>
            <w:vAlign w:val="bottom"/>
          </w:tcPr>
          <w:p w:rsidR="00E611A8" w:rsidRPr="00E611A8" w:rsidRDefault="00E611A8" w:rsidP="00567BEF">
            <w:pPr>
              <w:spacing w:after="0" w:line="240" w:lineRule="auto"/>
              <w:ind w:left="252" w:hanging="360"/>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Total</w:t>
            </w:r>
          </w:p>
        </w:tc>
        <w:tc>
          <w:tcPr>
            <w:tcW w:w="1260" w:type="dxa"/>
            <w:tcBorders>
              <w:top w:val="single" w:sz="4" w:space="0" w:color="auto"/>
              <w:bottom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sz w:val="17"/>
                <w:szCs w:val="17"/>
                <w:lang w:val="en-CA"/>
              </w:rPr>
              <w:t xml:space="preserve"> </w:t>
            </w:r>
            <w:r w:rsidR="00B214E0" w:rsidRPr="00B214E0">
              <w:rPr>
                <w:rFonts w:ascii="Times New Roman" w:eastAsia="Times New Roman" w:hAnsi="Times New Roman" w:cs="Times New Roman"/>
                <w:b/>
                <w:sz w:val="17"/>
                <w:szCs w:val="17"/>
                <w:lang w:val="en-CA"/>
              </w:rPr>
              <w:t>3,851,980.00</w:t>
            </w:r>
          </w:p>
        </w:tc>
        <w:tc>
          <w:tcPr>
            <w:tcW w:w="1440" w:type="dxa"/>
            <w:tcBorders>
              <w:top w:val="single" w:sz="4" w:space="0" w:color="auto"/>
              <w:bottom w:val="single" w:sz="4" w:space="0" w:color="auto"/>
            </w:tcBorders>
            <w:shd w:val="clear" w:color="auto" w:fill="auto"/>
            <w:noWrap/>
            <w:vAlign w:val="bottom"/>
          </w:tcPr>
          <w:p w:rsidR="00E611A8" w:rsidRPr="00762087" w:rsidRDefault="00B214E0" w:rsidP="00A93A75">
            <w:pPr>
              <w:spacing w:after="0" w:line="240" w:lineRule="auto"/>
              <w:jc w:val="right"/>
              <w:rPr>
                <w:rFonts w:ascii="Times New Roman" w:eastAsia="Times New Roman" w:hAnsi="Times New Roman" w:cs="Times New Roman"/>
                <w:b/>
                <w:sz w:val="17"/>
                <w:szCs w:val="17"/>
                <w:lang w:val="en-CA"/>
              </w:rPr>
            </w:pPr>
            <w:r w:rsidRPr="00B214E0">
              <w:rPr>
                <w:rFonts w:ascii="Times New Roman" w:eastAsia="Times New Roman" w:hAnsi="Times New Roman" w:cs="Times New Roman"/>
                <w:b/>
                <w:sz w:val="17"/>
                <w:szCs w:val="17"/>
                <w:lang w:val="en-CA"/>
              </w:rPr>
              <w:t>490,596.65</w:t>
            </w:r>
          </w:p>
        </w:tc>
        <w:tc>
          <w:tcPr>
            <w:tcW w:w="1170" w:type="dxa"/>
            <w:tcBorders>
              <w:top w:val="single" w:sz="4" w:space="0" w:color="auto"/>
              <w:bottom w:val="single" w:sz="4" w:space="0" w:color="auto"/>
            </w:tcBorders>
            <w:shd w:val="clear" w:color="auto" w:fill="auto"/>
            <w:noWrap/>
            <w:vAlign w:val="bottom"/>
          </w:tcPr>
          <w:p w:rsidR="00E611A8" w:rsidRPr="00762087" w:rsidRDefault="0001508C" w:rsidP="00A93A75">
            <w:pPr>
              <w:spacing w:after="0" w:line="240" w:lineRule="auto"/>
              <w:jc w:val="right"/>
              <w:rPr>
                <w:rFonts w:ascii="Times New Roman" w:eastAsia="Times New Roman" w:hAnsi="Times New Roman" w:cs="Times New Roman"/>
                <w:b/>
                <w:sz w:val="17"/>
                <w:szCs w:val="17"/>
                <w:lang w:val="en-CA"/>
              </w:rPr>
            </w:pPr>
            <w:r w:rsidRPr="0001508C">
              <w:rPr>
                <w:rFonts w:ascii="Times New Roman" w:eastAsia="Times New Roman" w:hAnsi="Times New Roman" w:cs="Times New Roman"/>
                <w:b/>
                <w:sz w:val="17"/>
                <w:szCs w:val="17"/>
                <w:lang w:val="en-CA"/>
              </w:rPr>
              <w:t>136,615.29</w:t>
            </w:r>
          </w:p>
        </w:tc>
        <w:tc>
          <w:tcPr>
            <w:tcW w:w="1260" w:type="dxa"/>
            <w:tcBorders>
              <w:top w:val="single" w:sz="4" w:space="0" w:color="auto"/>
              <w:bottom w:val="single" w:sz="4" w:space="0" w:color="auto"/>
            </w:tcBorders>
            <w:shd w:val="clear" w:color="auto" w:fill="auto"/>
            <w:noWrap/>
            <w:vAlign w:val="bottom"/>
          </w:tcPr>
          <w:p w:rsidR="00E611A8" w:rsidRPr="00762087" w:rsidRDefault="0001508C" w:rsidP="00A93A75">
            <w:pPr>
              <w:spacing w:after="0" w:line="240" w:lineRule="auto"/>
              <w:jc w:val="right"/>
              <w:rPr>
                <w:rFonts w:ascii="Times New Roman" w:eastAsia="Times New Roman" w:hAnsi="Times New Roman" w:cs="Times New Roman"/>
                <w:b/>
                <w:sz w:val="17"/>
                <w:szCs w:val="17"/>
                <w:lang w:val="en-CA"/>
              </w:rPr>
            </w:pPr>
            <w:r w:rsidRPr="0001508C">
              <w:rPr>
                <w:rFonts w:ascii="Times New Roman" w:eastAsia="Times New Roman" w:hAnsi="Times New Roman" w:cs="Times New Roman"/>
                <w:b/>
                <w:sz w:val="17"/>
                <w:szCs w:val="17"/>
                <w:lang w:val="en-CA"/>
              </w:rPr>
              <w:t>45,631.34</w:t>
            </w:r>
          </w:p>
        </w:tc>
        <w:tc>
          <w:tcPr>
            <w:tcW w:w="1350" w:type="dxa"/>
            <w:tcBorders>
              <w:top w:val="single" w:sz="4" w:space="0" w:color="auto"/>
              <w:bottom w:val="single" w:sz="4" w:space="0" w:color="auto"/>
            </w:tcBorders>
            <w:vAlign w:val="bottom"/>
          </w:tcPr>
          <w:p w:rsidR="00E611A8" w:rsidRPr="00762087" w:rsidRDefault="0001508C" w:rsidP="00A93A75">
            <w:pPr>
              <w:spacing w:after="0" w:line="240" w:lineRule="auto"/>
              <w:jc w:val="right"/>
              <w:rPr>
                <w:rFonts w:ascii="Times New Roman" w:eastAsia="Times New Roman" w:hAnsi="Times New Roman" w:cs="Times New Roman"/>
                <w:b/>
                <w:sz w:val="17"/>
                <w:szCs w:val="17"/>
                <w:lang w:val="en-CA"/>
              </w:rPr>
            </w:pPr>
            <w:r w:rsidRPr="0001508C">
              <w:rPr>
                <w:rFonts w:ascii="Times New Roman" w:eastAsia="Times New Roman" w:hAnsi="Times New Roman" w:cs="Times New Roman"/>
                <w:b/>
                <w:sz w:val="17"/>
                <w:szCs w:val="17"/>
                <w:lang w:val="en-CA"/>
              </w:rPr>
              <w:t>11,889,626.24</w:t>
            </w:r>
          </w:p>
        </w:tc>
      </w:tr>
      <w:tr w:rsidR="00E611A8" w:rsidRPr="00E611A8" w:rsidTr="00B3446C">
        <w:trPr>
          <w:trHeight w:val="350"/>
        </w:trPr>
        <w:tc>
          <w:tcPr>
            <w:tcW w:w="2430" w:type="dxa"/>
            <w:tcBorders>
              <w:top w:val="single" w:sz="4" w:space="0" w:color="auto"/>
            </w:tcBorders>
            <w:shd w:val="clear" w:color="auto" w:fill="auto"/>
            <w:noWrap/>
            <w:vAlign w:val="bottom"/>
          </w:tcPr>
          <w:p w:rsidR="00E611A8" w:rsidRPr="00E611A8" w:rsidRDefault="00E611A8" w:rsidP="00CD61E0">
            <w:pPr>
              <w:spacing w:after="0" w:line="240" w:lineRule="auto"/>
              <w:ind w:left="252" w:hanging="360"/>
              <w:rPr>
                <w:rFonts w:ascii="Times New Roman" w:eastAsia="Times New Roman" w:hAnsi="Times New Roman" w:cs="Times New Roman"/>
                <w:i/>
                <w:sz w:val="18"/>
                <w:szCs w:val="18"/>
                <w:lang w:val="en-CA"/>
              </w:rPr>
            </w:pPr>
            <w:r w:rsidRPr="00221A2D">
              <w:rPr>
                <w:rFonts w:ascii="Times New Roman" w:eastAsia="Times New Roman" w:hAnsi="Times New Roman" w:cs="Times New Roman"/>
                <w:sz w:val="18"/>
                <w:szCs w:val="18"/>
                <w:lang w:val="en-CA"/>
              </w:rPr>
              <w:t>Reclassed</w:t>
            </w:r>
          </w:p>
        </w:tc>
        <w:tc>
          <w:tcPr>
            <w:tcW w:w="1260" w:type="dxa"/>
            <w:tcBorders>
              <w:top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p>
        </w:tc>
        <w:tc>
          <w:tcPr>
            <w:tcW w:w="1440" w:type="dxa"/>
            <w:tcBorders>
              <w:top w:val="single" w:sz="4" w:space="0" w:color="auto"/>
            </w:tcBorders>
            <w:shd w:val="clear" w:color="auto" w:fill="auto"/>
            <w:noWrap/>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B214E0" w:rsidRPr="00B214E0">
              <w:rPr>
                <w:rFonts w:ascii="Times New Roman" w:eastAsia="Times New Roman" w:hAnsi="Times New Roman" w:cs="Times New Roman"/>
                <w:sz w:val="17"/>
                <w:szCs w:val="17"/>
                <w:lang w:val="en-CA"/>
              </w:rPr>
              <w:t>194,900.65</w:t>
            </w:r>
            <w:r w:rsidRPr="00762087">
              <w:rPr>
                <w:rFonts w:ascii="Times New Roman" w:eastAsia="Times New Roman" w:hAnsi="Times New Roman" w:cs="Times New Roman"/>
                <w:sz w:val="17"/>
                <w:szCs w:val="17"/>
                <w:lang w:val="en-CA"/>
              </w:rPr>
              <w:t>)</w:t>
            </w:r>
          </w:p>
        </w:tc>
        <w:tc>
          <w:tcPr>
            <w:tcW w:w="1170" w:type="dxa"/>
            <w:tcBorders>
              <w:top w:val="single" w:sz="4" w:space="0" w:color="auto"/>
            </w:tcBorders>
            <w:shd w:val="clear" w:color="auto" w:fill="auto"/>
            <w:noWrap/>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01508C" w:rsidRPr="0001508C">
              <w:rPr>
                <w:rFonts w:ascii="Times New Roman" w:eastAsia="Times New Roman" w:hAnsi="Times New Roman" w:cs="Times New Roman"/>
                <w:sz w:val="17"/>
                <w:szCs w:val="17"/>
                <w:lang w:val="en-CA"/>
              </w:rPr>
              <w:t>136,615.29</w:t>
            </w:r>
            <w:r w:rsidRPr="00762087">
              <w:rPr>
                <w:rFonts w:ascii="Times New Roman" w:eastAsia="Times New Roman" w:hAnsi="Times New Roman" w:cs="Times New Roman"/>
                <w:sz w:val="17"/>
                <w:szCs w:val="17"/>
                <w:lang w:val="en-CA"/>
              </w:rPr>
              <w:t>)</w:t>
            </w:r>
          </w:p>
        </w:tc>
        <w:tc>
          <w:tcPr>
            <w:tcW w:w="1260" w:type="dxa"/>
            <w:tcBorders>
              <w:top w:val="single" w:sz="4" w:space="0" w:color="auto"/>
            </w:tcBorders>
            <w:shd w:val="clear" w:color="auto" w:fill="auto"/>
            <w:noWrap/>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01508C" w:rsidRPr="0001508C">
              <w:rPr>
                <w:rFonts w:ascii="Times New Roman" w:eastAsia="Times New Roman" w:hAnsi="Times New Roman" w:cs="Times New Roman"/>
                <w:sz w:val="17"/>
                <w:szCs w:val="17"/>
                <w:lang w:val="en-CA"/>
              </w:rPr>
              <w:t>23,973.54</w:t>
            </w:r>
            <w:r w:rsidRPr="00762087">
              <w:rPr>
                <w:rFonts w:ascii="Times New Roman" w:eastAsia="Times New Roman" w:hAnsi="Times New Roman" w:cs="Times New Roman"/>
                <w:sz w:val="17"/>
                <w:szCs w:val="17"/>
                <w:lang w:val="en-CA"/>
              </w:rPr>
              <w:t>)</w:t>
            </w:r>
          </w:p>
        </w:tc>
        <w:tc>
          <w:tcPr>
            <w:tcW w:w="1350" w:type="dxa"/>
            <w:tcBorders>
              <w:top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p>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01508C" w:rsidRPr="0001508C">
              <w:rPr>
                <w:rFonts w:ascii="Times New Roman" w:eastAsia="Times New Roman" w:hAnsi="Times New Roman" w:cs="Times New Roman"/>
                <w:sz w:val="17"/>
                <w:szCs w:val="17"/>
                <w:lang w:val="en-CA"/>
              </w:rPr>
              <w:t>686,416.93</w:t>
            </w:r>
            <w:r w:rsidRPr="00762087">
              <w:rPr>
                <w:rFonts w:ascii="Times New Roman" w:eastAsia="Times New Roman" w:hAnsi="Times New Roman" w:cs="Times New Roman"/>
                <w:sz w:val="17"/>
                <w:szCs w:val="17"/>
                <w:lang w:val="en-CA"/>
              </w:rPr>
              <w:t>)</w:t>
            </w:r>
          </w:p>
        </w:tc>
      </w:tr>
      <w:tr w:rsidR="00E611A8" w:rsidRPr="00E611A8" w:rsidTr="001A0FFA">
        <w:trPr>
          <w:trHeight w:val="270"/>
        </w:trPr>
        <w:tc>
          <w:tcPr>
            <w:tcW w:w="2430" w:type="dxa"/>
            <w:tcBorders>
              <w:bottom w:val="single" w:sz="4" w:space="0" w:color="auto"/>
            </w:tcBorders>
            <w:shd w:val="clear" w:color="auto" w:fill="auto"/>
            <w:noWrap/>
          </w:tcPr>
          <w:p w:rsidR="00E611A8" w:rsidRPr="00567BEF" w:rsidRDefault="00E611A8" w:rsidP="00567BEF">
            <w:pPr>
              <w:tabs>
                <w:tab w:val="left" w:pos="900"/>
              </w:tabs>
              <w:spacing w:after="0" w:line="240" w:lineRule="auto"/>
              <w:ind w:left="252" w:hanging="360"/>
              <w:rPr>
                <w:rFonts w:ascii="Times New Roman" w:eastAsia="Times New Roman" w:hAnsi="Times New Roman" w:cs="Times New Roman"/>
                <w:sz w:val="18"/>
                <w:szCs w:val="18"/>
                <w:lang w:val="en-CA"/>
              </w:rPr>
            </w:pPr>
            <w:r w:rsidRPr="00567BEF">
              <w:rPr>
                <w:rFonts w:ascii="Times New Roman" w:eastAsia="Times New Roman" w:hAnsi="Times New Roman" w:cs="Times New Roman"/>
                <w:sz w:val="18"/>
                <w:szCs w:val="18"/>
                <w:lang w:val="en-CA"/>
              </w:rPr>
              <w:t>Depreciation (As per  Statement of Financial Performance)</w:t>
            </w:r>
          </w:p>
        </w:tc>
        <w:tc>
          <w:tcPr>
            <w:tcW w:w="1260" w:type="dxa"/>
            <w:tcBorders>
              <w:bottom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B214E0" w:rsidRPr="00B214E0">
              <w:rPr>
                <w:rFonts w:ascii="Times New Roman" w:eastAsia="Times New Roman" w:hAnsi="Times New Roman" w:cs="Times New Roman"/>
                <w:sz w:val="17"/>
                <w:szCs w:val="17"/>
                <w:lang w:val="en-CA"/>
              </w:rPr>
              <w:t>269,328</w:t>
            </w:r>
            <w:r w:rsidR="00B214E0">
              <w:rPr>
                <w:rFonts w:ascii="Times New Roman" w:eastAsia="Times New Roman" w:hAnsi="Times New Roman" w:cs="Times New Roman"/>
                <w:sz w:val="17"/>
                <w:szCs w:val="17"/>
                <w:lang w:val="en-CA"/>
              </w:rPr>
              <w:t>.00</w:t>
            </w:r>
            <w:r w:rsidRPr="00762087">
              <w:rPr>
                <w:rFonts w:ascii="Times New Roman" w:eastAsia="Times New Roman" w:hAnsi="Times New Roman" w:cs="Times New Roman"/>
                <w:sz w:val="17"/>
                <w:szCs w:val="17"/>
                <w:lang w:val="en-CA"/>
              </w:rPr>
              <w:t>)</w:t>
            </w:r>
          </w:p>
        </w:tc>
        <w:tc>
          <w:tcPr>
            <w:tcW w:w="1440" w:type="dxa"/>
            <w:tcBorders>
              <w:bottom w:val="single" w:sz="4" w:space="0" w:color="auto"/>
            </w:tcBorders>
            <w:shd w:val="clear" w:color="auto" w:fill="auto"/>
            <w:noWrap/>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B214E0" w:rsidRPr="00B214E0">
              <w:rPr>
                <w:rFonts w:ascii="Times New Roman" w:eastAsia="Times New Roman" w:hAnsi="Times New Roman" w:cs="Times New Roman"/>
                <w:sz w:val="17"/>
                <w:szCs w:val="17"/>
                <w:lang w:val="en-CA"/>
              </w:rPr>
              <w:t>34,072.80</w:t>
            </w:r>
            <w:r w:rsidRPr="00762087">
              <w:rPr>
                <w:rFonts w:ascii="Times New Roman" w:eastAsia="Times New Roman" w:hAnsi="Times New Roman" w:cs="Times New Roman"/>
                <w:sz w:val="17"/>
                <w:szCs w:val="17"/>
                <w:lang w:val="en-CA"/>
              </w:rPr>
              <w:t>)</w:t>
            </w:r>
          </w:p>
        </w:tc>
        <w:tc>
          <w:tcPr>
            <w:tcW w:w="1170" w:type="dxa"/>
            <w:tcBorders>
              <w:bottom w:val="single" w:sz="4" w:space="0" w:color="auto"/>
            </w:tcBorders>
            <w:shd w:val="clear" w:color="auto" w:fill="auto"/>
            <w:noWrap/>
            <w:vAlign w:val="bottom"/>
          </w:tcPr>
          <w:p w:rsidR="00E611A8" w:rsidRPr="00762087" w:rsidRDefault="0001508C" w:rsidP="00A93A75">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p>
        </w:tc>
        <w:tc>
          <w:tcPr>
            <w:tcW w:w="1260" w:type="dxa"/>
            <w:tcBorders>
              <w:bottom w:val="single" w:sz="4" w:space="0" w:color="auto"/>
            </w:tcBorders>
            <w:shd w:val="clear" w:color="auto" w:fill="auto"/>
            <w:noWrap/>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 xml:space="preserve"> (</w:t>
            </w:r>
            <w:r w:rsidR="0001508C" w:rsidRPr="0001508C">
              <w:rPr>
                <w:rFonts w:ascii="Times New Roman" w:eastAsia="Times New Roman" w:hAnsi="Times New Roman" w:cs="Times New Roman"/>
                <w:sz w:val="17"/>
                <w:szCs w:val="17"/>
                <w:lang w:val="en-CA"/>
              </w:rPr>
              <w:t>4,557.72</w:t>
            </w:r>
            <w:r w:rsidRPr="00762087">
              <w:rPr>
                <w:rFonts w:ascii="Times New Roman" w:eastAsia="Times New Roman" w:hAnsi="Times New Roman" w:cs="Times New Roman"/>
                <w:sz w:val="17"/>
                <w:szCs w:val="17"/>
                <w:lang w:val="en-CA"/>
              </w:rPr>
              <w:t>)</w:t>
            </w:r>
          </w:p>
        </w:tc>
        <w:tc>
          <w:tcPr>
            <w:tcW w:w="1350" w:type="dxa"/>
            <w:tcBorders>
              <w:bottom w:val="single" w:sz="4" w:space="0" w:color="auto"/>
            </w:tcBorders>
            <w:vAlign w:val="bottom"/>
          </w:tcPr>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01508C" w:rsidRPr="0001508C">
              <w:rPr>
                <w:rFonts w:ascii="Times New Roman" w:eastAsia="Times New Roman" w:hAnsi="Times New Roman" w:cs="Times New Roman"/>
                <w:sz w:val="17"/>
                <w:szCs w:val="17"/>
                <w:lang w:val="en-CA"/>
              </w:rPr>
              <w:t>1,877,083.79</w:t>
            </w:r>
            <w:r w:rsidRPr="00762087">
              <w:rPr>
                <w:rFonts w:ascii="Times New Roman" w:eastAsia="Times New Roman" w:hAnsi="Times New Roman" w:cs="Times New Roman"/>
                <w:sz w:val="17"/>
                <w:szCs w:val="17"/>
                <w:lang w:val="en-CA"/>
              </w:rPr>
              <w:t>)</w:t>
            </w:r>
          </w:p>
        </w:tc>
      </w:tr>
      <w:tr w:rsidR="00A93A75" w:rsidRPr="00E611A8" w:rsidTr="00457F0A">
        <w:trPr>
          <w:trHeight w:val="692"/>
        </w:trPr>
        <w:tc>
          <w:tcPr>
            <w:tcW w:w="2430" w:type="dxa"/>
            <w:tcBorders>
              <w:top w:val="single" w:sz="4" w:space="0" w:color="auto"/>
              <w:bottom w:val="double" w:sz="4" w:space="0" w:color="auto"/>
            </w:tcBorders>
            <w:shd w:val="clear" w:color="auto" w:fill="FFFFFF" w:themeFill="background1"/>
            <w:noWrap/>
          </w:tcPr>
          <w:p w:rsidR="00E611A8" w:rsidRPr="00E611A8" w:rsidRDefault="00E611A8" w:rsidP="00567BEF">
            <w:pPr>
              <w:spacing w:after="0" w:line="240" w:lineRule="auto"/>
              <w:ind w:left="252" w:hanging="360"/>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Ca</w:t>
            </w:r>
            <w:r w:rsidR="007D6930">
              <w:rPr>
                <w:rFonts w:ascii="Times New Roman" w:eastAsia="Times New Roman" w:hAnsi="Times New Roman" w:cs="Times New Roman"/>
                <w:b/>
                <w:sz w:val="18"/>
                <w:szCs w:val="18"/>
                <w:lang w:val="en-CA"/>
              </w:rPr>
              <w:t>rrying Amount, December 31, 2016</w:t>
            </w:r>
            <w:r w:rsidRPr="00E611A8">
              <w:rPr>
                <w:rFonts w:ascii="Times New Roman" w:eastAsia="Times New Roman" w:hAnsi="Times New Roman" w:cs="Times New Roman"/>
                <w:b/>
                <w:sz w:val="18"/>
                <w:szCs w:val="18"/>
                <w:lang w:val="en-CA"/>
              </w:rPr>
              <w:t xml:space="preserve"> (As per Statement of Financial Position)</w:t>
            </w:r>
          </w:p>
        </w:tc>
        <w:tc>
          <w:tcPr>
            <w:tcW w:w="1260" w:type="dxa"/>
            <w:tcBorders>
              <w:top w:val="single" w:sz="4" w:space="0" w:color="auto"/>
              <w:bottom w:val="double" w:sz="4" w:space="0" w:color="auto"/>
            </w:tcBorders>
            <w:shd w:val="clear" w:color="auto" w:fill="FFFFFF" w:themeFill="background1"/>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3,582,652.00</w:t>
            </w:r>
          </w:p>
        </w:tc>
        <w:tc>
          <w:tcPr>
            <w:tcW w:w="1440" w:type="dxa"/>
            <w:tcBorders>
              <w:top w:val="single" w:sz="4" w:space="0" w:color="auto"/>
              <w:bottom w:val="double" w:sz="4" w:space="0" w:color="auto"/>
            </w:tcBorders>
            <w:shd w:val="clear" w:color="auto" w:fill="FFFFFF" w:themeFill="background1"/>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261,623.20</w:t>
            </w:r>
          </w:p>
        </w:tc>
        <w:tc>
          <w:tcPr>
            <w:tcW w:w="1170" w:type="dxa"/>
            <w:tcBorders>
              <w:top w:val="single" w:sz="4" w:space="0" w:color="auto"/>
              <w:bottom w:val="double" w:sz="4" w:space="0" w:color="auto"/>
            </w:tcBorders>
            <w:shd w:val="clear" w:color="auto" w:fill="FFFFFF" w:themeFill="background1"/>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01508C">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sz w:val="17"/>
                <w:szCs w:val="17"/>
                <w:lang w:val="en-CA"/>
              </w:rPr>
              <w:t>-</w:t>
            </w:r>
          </w:p>
        </w:tc>
        <w:tc>
          <w:tcPr>
            <w:tcW w:w="1260" w:type="dxa"/>
            <w:tcBorders>
              <w:top w:val="single" w:sz="4" w:space="0" w:color="auto"/>
              <w:bottom w:val="double" w:sz="4" w:space="0" w:color="auto"/>
            </w:tcBorders>
            <w:shd w:val="clear" w:color="auto" w:fill="FFFFFF" w:themeFill="background1"/>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01508C" w:rsidRPr="0001508C">
              <w:rPr>
                <w:rFonts w:ascii="Times New Roman" w:eastAsia="Times New Roman" w:hAnsi="Times New Roman" w:cs="Times New Roman"/>
                <w:b/>
                <w:sz w:val="17"/>
                <w:szCs w:val="17"/>
                <w:lang w:val="en-CA"/>
              </w:rPr>
              <w:t>17,100.08</w:t>
            </w:r>
          </w:p>
        </w:tc>
        <w:tc>
          <w:tcPr>
            <w:tcW w:w="1350" w:type="dxa"/>
            <w:tcBorders>
              <w:top w:val="single" w:sz="4" w:space="0" w:color="auto"/>
              <w:bottom w:val="double" w:sz="4" w:space="0" w:color="auto"/>
            </w:tcBorders>
            <w:shd w:val="clear" w:color="auto" w:fill="FFFFFF" w:themeFill="background1"/>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b/>
                <w:sz w:val="17"/>
                <w:szCs w:val="17"/>
                <w:lang w:val="en-CA"/>
              </w:rPr>
              <w:t>9,326,125.52</w:t>
            </w:r>
          </w:p>
        </w:tc>
      </w:tr>
      <w:tr w:rsidR="00E611A8" w:rsidRPr="00E611A8" w:rsidTr="00457F0A">
        <w:trPr>
          <w:trHeight w:val="375"/>
        </w:trPr>
        <w:tc>
          <w:tcPr>
            <w:tcW w:w="2430" w:type="dxa"/>
            <w:tcBorders>
              <w:top w:val="double" w:sz="4" w:space="0" w:color="auto"/>
              <w:bottom w:val="single" w:sz="4" w:space="0" w:color="auto"/>
            </w:tcBorders>
            <w:shd w:val="clear" w:color="auto" w:fill="auto"/>
            <w:noWrap/>
          </w:tcPr>
          <w:p w:rsidR="00E611A8" w:rsidRPr="00E611A8" w:rsidRDefault="00E611A8" w:rsidP="00E611A8">
            <w:pPr>
              <w:spacing w:after="0" w:line="240" w:lineRule="auto"/>
              <w:ind w:left="252" w:hanging="252"/>
              <w:rPr>
                <w:rFonts w:ascii="Times New Roman" w:eastAsia="Times New Roman" w:hAnsi="Times New Roman" w:cs="Times New Roman"/>
                <w:b/>
                <w:sz w:val="18"/>
                <w:szCs w:val="18"/>
                <w:lang w:val="en-CA"/>
              </w:rPr>
            </w:pPr>
          </w:p>
        </w:tc>
        <w:tc>
          <w:tcPr>
            <w:tcW w:w="1260" w:type="dxa"/>
            <w:tcBorders>
              <w:top w:val="double" w:sz="4" w:space="0" w:color="auto"/>
              <w:bottom w:val="single" w:sz="4" w:space="0" w:color="auto"/>
            </w:tcBorders>
          </w:tcPr>
          <w:p w:rsidR="00E611A8" w:rsidRPr="00E611A8" w:rsidRDefault="00E611A8" w:rsidP="00A93A75">
            <w:pPr>
              <w:spacing w:after="0" w:line="240" w:lineRule="auto"/>
              <w:jc w:val="right"/>
              <w:rPr>
                <w:rFonts w:ascii="Times New Roman" w:eastAsia="Times New Roman" w:hAnsi="Times New Roman" w:cs="Times New Roman"/>
                <w:b/>
                <w:sz w:val="18"/>
                <w:szCs w:val="18"/>
                <w:u w:val="double"/>
                <w:lang w:val="en-CA"/>
              </w:rPr>
            </w:pPr>
          </w:p>
        </w:tc>
        <w:tc>
          <w:tcPr>
            <w:tcW w:w="1440" w:type="dxa"/>
            <w:tcBorders>
              <w:top w:val="double" w:sz="4" w:space="0" w:color="auto"/>
              <w:bottom w:val="single" w:sz="4" w:space="0" w:color="auto"/>
            </w:tcBorders>
            <w:shd w:val="clear" w:color="auto" w:fill="auto"/>
            <w:noWrap/>
          </w:tcPr>
          <w:p w:rsidR="00E611A8" w:rsidRPr="00E611A8" w:rsidRDefault="00E611A8" w:rsidP="00A93A75">
            <w:pPr>
              <w:spacing w:after="0" w:line="240" w:lineRule="auto"/>
              <w:jc w:val="right"/>
              <w:rPr>
                <w:rFonts w:ascii="Times New Roman" w:eastAsia="Times New Roman" w:hAnsi="Times New Roman" w:cs="Times New Roman"/>
                <w:b/>
                <w:sz w:val="18"/>
                <w:szCs w:val="18"/>
                <w:u w:val="double"/>
                <w:lang w:val="en-CA"/>
              </w:rPr>
            </w:pPr>
          </w:p>
        </w:tc>
        <w:tc>
          <w:tcPr>
            <w:tcW w:w="1170" w:type="dxa"/>
            <w:tcBorders>
              <w:top w:val="double" w:sz="4" w:space="0" w:color="auto"/>
              <w:bottom w:val="single" w:sz="4" w:space="0" w:color="auto"/>
            </w:tcBorders>
            <w:shd w:val="clear" w:color="auto" w:fill="auto"/>
            <w:noWrap/>
          </w:tcPr>
          <w:p w:rsidR="00E611A8" w:rsidRPr="00E611A8" w:rsidRDefault="00E611A8" w:rsidP="00A93A75">
            <w:pPr>
              <w:spacing w:after="0" w:line="240" w:lineRule="auto"/>
              <w:jc w:val="right"/>
              <w:rPr>
                <w:rFonts w:ascii="Times New Roman" w:eastAsia="Times New Roman" w:hAnsi="Times New Roman" w:cs="Times New Roman"/>
                <w:b/>
                <w:sz w:val="18"/>
                <w:szCs w:val="18"/>
                <w:u w:val="double"/>
                <w:lang w:val="en-CA"/>
              </w:rPr>
            </w:pPr>
          </w:p>
        </w:tc>
        <w:tc>
          <w:tcPr>
            <w:tcW w:w="1260" w:type="dxa"/>
            <w:tcBorders>
              <w:top w:val="double" w:sz="4" w:space="0" w:color="auto"/>
              <w:bottom w:val="single" w:sz="4" w:space="0" w:color="auto"/>
            </w:tcBorders>
            <w:shd w:val="clear" w:color="auto" w:fill="auto"/>
            <w:noWrap/>
          </w:tcPr>
          <w:p w:rsidR="00E611A8" w:rsidRPr="00E611A8" w:rsidRDefault="00E611A8" w:rsidP="00A93A75">
            <w:pPr>
              <w:spacing w:after="0" w:line="240" w:lineRule="auto"/>
              <w:jc w:val="right"/>
              <w:rPr>
                <w:rFonts w:ascii="Times New Roman" w:eastAsia="Times New Roman" w:hAnsi="Times New Roman" w:cs="Times New Roman"/>
                <w:b/>
                <w:sz w:val="18"/>
                <w:szCs w:val="18"/>
                <w:u w:val="double"/>
                <w:lang w:val="en-CA"/>
              </w:rPr>
            </w:pPr>
          </w:p>
        </w:tc>
        <w:tc>
          <w:tcPr>
            <w:tcW w:w="1350" w:type="dxa"/>
            <w:tcBorders>
              <w:top w:val="double" w:sz="4" w:space="0" w:color="auto"/>
              <w:bottom w:val="single" w:sz="4" w:space="0" w:color="auto"/>
            </w:tcBorders>
            <w:shd w:val="clear" w:color="auto" w:fill="auto"/>
          </w:tcPr>
          <w:p w:rsidR="00E611A8" w:rsidRPr="00E611A8" w:rsidRDefault="00E611A8" w:rsidP="00A93A75">
            <w:pPr>
              <w:spacing w:after="0" w:line="240" w:lineRule="auto"/>
              <w:jc w:val="right"/>
              <w:rPr>
                <w:rFonts w:ascii="Times New Roman" w:eastAsia="Times New Roman" w:hAnsi="Times New Roman" w:cs="Times New Roman"/>
                <w:b/>
                <w:sz w:val="18"/>
                <w:szCs w:val="18"/>
                <w:u w:val="double"/>
                <w:lang w:val="en-CA"/>
              </w:rPr>
            </w:pPr>
          </w:p>
        </w:tc>
      </w:tr>
      <w:tr w:rsidR="00E611A8" w:rsidRPr="00E611A8" w:rsidTr="00457F0A">
        <w:trPr>
          <w:trHeight w:val="345"/>
        </w:trPr>
        <w:tc>
          <w:tcPr>
            <w:tcW w:w="2430" w:type="dxa"/>
            <w:tcBorders>
              <w:top w:val="single" w:sz="4" w:space="0" w:color="auto"/>
            </w:tcBorders>
            <w:shd w:val="clear" w:color="auto" w:fill="auto"/>
            <w:noWrap/>
            <w:vAlign w:val="bottom"/>
          </w:tcPr>
          <w:p w:rsidR="00E611A8" w:rsidRPr="00E611A8" w:rsidRDefault="00E611A8" w:rsidP="00852C91">
            <w:pPr>
              <w:spacing w:after="0" w:line="240" w:lineRule="auto"/>
              <w:ind w:left="234" w:right="-18" w:hanging="342"/>
              <w:rPr>
                <w:rFonts w:ascii="Times New Roman" w:eastAsia="Times New Roman" w:hAnsi="Times New Roman" w:cs="Times New Roman"/>
                <w:i/>
                <w:sz w:val="18"/>
                <w:szCs w:val="18"/>
                <w:lang w:val="en-CA"/>
              </w:rPr>
            </w:pPr>
            <w:r w:rsidRPr="00221A2D">
              <w:rPr>
                <w:rFonts w:ascii="Times New Roman" w:eastAsia="Times New Roman" w:hAnsi="Times New Roman" w:cs="Times New Roman"/>
                <w:b/>
                <w:sz w:val="18"/>
                <w:szCs w:val="18"/>
                <w:lang w:val="en-CA"/>
              </w:rPr>
              <w:t xml:space="preserve">Gross Cost (Asset Account Balance per </w:t>
            </w:r>
            <w:r w:rsidRPr="008A6369">
              <w:rPr>
                <w:rFonts w:ascii="Times New Roman" w:eastAsia="Times New Roman" w:hAnsi="Times New Roman" w:cs="Times New Roman"/>
                <w:b/>
                <w:sz w:val="18"/>
                <w:szCs w:val="18"/>
                <w:lang w:val="en-CA"/>
              </w:rPr>
              <w:t>Statement</w:t>
            </w:r>
            <w:r w:rsidRPr="00E611A8">
              <w:rPr>
                <w:rFonts w:ascii="Times New Roman" w:eastAsia="Times New Roman" w:hAnsi="Times New Roman" w:cs="Times New Roman"/>
                <w:b/>
                <w:sz w:val="18"/>
                <w:szCs w:val="18"/>
                <w:lang w:val="en-CA"/>
              </w:rPr>
              <w:t xml:space="preserve"> of Financial Position</w:t>
            </w:r>
            <w:r w:rsidRPr="00E611A8">
              <w:rPr>
                <w:rFonts w:ascii="Times New Roman" w:eastAsia="Times New Roman" w:hAnsi="Times New Roman" w:cs="Times New Roman"/>
                <w:i/>
                <w:sz w:val="18"/>
                <w:szCs w:val="18"/>
                <w:lang w:val="en-CA"/>
              </w:rPr>
              <w:t>)</w:t>
            </w:r>
          </w:p>
        </w:tc>
        <w:tc>
          <w:tcPr>
            <w:tcW w:w="1260" w:type="dxa"/>
            <w:tcBorders>
              <w:top w:val="single" w:sz="4" w:space="0" w:color="auto"/>
            </w:tcBorders>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5,207,200.00</w:t>
            </w:r>
          </w:p>
        </w:tc>
        <w:tc>
          <w:tcPr>
            <w:tcW w:w="1440" w:type="dxa"/>
            <w:tcBorders>
              <w:top w:val="single" w:sz="4" w:space="0" w:color="auto"/>
            </w:tcBorders>
            <w:shd w:val="clear" w:color="auto" w:fill="auto"/>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301,600.00</w:t>
            </w:r>
          </w:p>
        </w:tc>
        <w:tc>
          <w:tcPr>
            <w:tcW w:w="1170" w:type="dxa"/>
            <w:tcBorders>
              <w:top w:val="single" w:sz="4" w:space="0" w:color="auto"/>
            </w:tcBorders>
            <w:shd w:val="clear" w:color="auto" w:fill="auto"/>
            <w:noWrap/>
            <w:vAlign w:val="bottom"/>
          </w:tcPr>
          <w:p w:rsidR="00E611A8" w:rsidRPr="00762087" w:rsidRDefault="00762087" w:rsidP="0001508C">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01508C">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sz w:val="17"/>
                <w:szCs w:val="17"/>
                <w:lang w:val="en-CA"/>
              </w:rPr>
              <w:t>-</w:t>
            </w:r>
          </w:p>
        </w:tc>
        <w:tc>
          <w:tcPr>
            <w:tcW w:w="1260" w:type="dxa"/>
            <w:tcBorders>
              <w:top w:val="single" w:sz="4" w:space="0" w:color="auto"/>
            </w:tcBorders>
            <w:shd w:val="clear" w:color="auto" w:fill="auto"/>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01508C" w:rsidRPr="0001508C">
              <w:rPr>
                <w:rFonts w:ascii="Times New Roman" w:eastAsia="Times New Roman" w:hAnsi="Times New Roman" w:cs="Times New Roman"/>
                <w:b/>
                <w:sz w:val="17"/>
                <w:szCs w:val="17"/>
                <w:lang w:val="en-CA"/>
              </w:rPr>
              <w:t>50,696.00</w:t>
            </w:r>
          </w:p>
        </w:tc>
        <w:tc>
          <w:tcPr>
            <w:tcW w:w="1350" w:type="dxa"/>
            <w:tcBorders>
              <w:top w:val="single" w:sz="4" w:space="0" w:color="auto"/>
            </w:tcBorders>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b/>
                <w:sz w:val="17"/>
                <w:szCs w:val="17"/>
                <w:lang w:val="en-CA"/>
              </w:rPr>
              <w:t>16,816,948.15</w:t>
            </w:r>
          </w:p>
        </w:tc>
      </w:tr>
      <w:tr w:rsidR="00E611A8" w:rsidRPr="00E611A8" w:rsidTr="00457F0A">
        <w:trPr>
          <w:trHeight w:val="350"/>
        </w:trPr>
        <w:tc>
          <w:tcPr>
            <w:tcW w:w="2430" w:type="dxa"/>
            <w:tcBorders>
              <w:bottom w:val="single" w:sz="4" w:space="0" w:color="auto"/>
            </w:tcBorders>
            <w:shd w:val="clear" w:color="auto" w:fill="auto"/>
            <w:noWrap/>
            <w:vAlign w:val="center"/>
          </w:tcPr>
          <w:p w:rsidR="00E611A8" w:rsidRPr="00221A2D" w:rsidRDefault="00E611A8" w:rsidP="00567BEF">
            <w:pPr>
              <w:spacing w:after="0" w:line="240" w:lineRule="auto"/>
              <w:ind w:left="522" w:hanging="630"/>
              <w:rPr>
                <w:rFonts w:ascii="Times New Roman" w:eastAsia="Times New Roman" w:hAnsi="Times New Roman" w:cs="Times New Roman"/>
                <w:sz w:val="18"/>
                <w:szCs w:val="18"/>
                <w:lang w:val="en-CA"/>
              </w:rPr>
            </w:pPr>
            <w:r w:rsidRPr="008A6369">
              <w:rPr>
                <w:rFonts w:ascii="Times New Roman" w:eastAsia="Times New Roman" w:hAnsi="Times New Roman" w:cs="Times New Roman"/>
                <w:sz w:val="18"/>
                <w:szCs w:val="18"/>
                <w:lang w:val="en-CA"/>
              </w:rPr>
              <w:t>Less :</w:t>
            </w:r>
            <w:r w:rsidRPr="00221A2D">
              <w:rPr>
                <w:rFonts w:ascii="Times New Roman" w:eastAsia="Times New Roman" w:hAnsi="Times New Roman" w:cs="Times New Roman"/>
                <w:sz w:val="18"/>
                <w:szCs w:val="18"/>
                <w:lang w:val="en-CA"/>
              </w:rPr>
              <w:t xml:space="preserve">  Accumulated Depreciation</w:t>
            </w:r>
          </w:p>
        </w:tc>
        <w:tc>
          <w:tcPr>
            <w:tcW w:w="1260" w:type="dxa"/>
            <w:tcBorders>
              <w:bottom w:val="single" w:sz="4" w:space="0" w:color="auto"/>
            </w:tcBorders>
            <w:vAlign w:val="center"/>
          </w:tcPr>
          <w:p w:rsidR="00852C91" w:rsidRDefault="00852C91" w:rsidP="00A93A75">
            <w:pPr>
              <w:spacing w:after="0" w:line="240" w:lineRule="auto"/>
              <w:jc w:val="right"/>
              <w:rPr>
                <w:rFonts w:ascii="Times New Roman" w:eastAsia="Times New Roman" w:hAnsi="Times New Roman" w:cs="Times New Roman"/>
                <w:sz w:val="17"/>
                <w:szCs w:val="17"/>
                <w:lang w:val="en-CA"/>
              </w:rPr>
            </w:pPr>
          </w:p>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B214E0" w:rsidRPr="00B214E0">
              <w:rPr>
                <w:rFonts w:ascii="Times New Roman" w:eastAsia="Times New Roman" w:hAnsi="Times New Roman" w:cs="Times New Roman"/>
                <w:sz w:val="17"/>
                <w:szCs w:val="17"/>
                <w:lang w:val="en-CA"/>
              </w:rPr>
              <w:t>1,624,548.00</w:t>
            </w:r>
            <w:r w:rsidRPr="00762087">
              <w:rPr>
                <w:rFonts w:ascii="Times New Roman" w:eastAsia="Times New Roman" w:hAnsi="Times New Roman" w:cs="Times New Roman"/>
                <w:sz w:val="17"/>
                <w:szCs w:val="17"/>
                <w:lang w:val="en-CA"/>
              </w:rPr>
              <w:t>)</w:t>
            </w:r>
          </w:p>
        </w:tc>
        <w:tc>
          <w:tcPr>
            <w:tcW w:w="1440" w:type="dxa"/>
            <w:tcBorders>
              <w:bottom w:val="single" w:sz="4" w:space="0" w:color="auto"/>
            </w:tcBorders>
            <w:shd w:val="clear" w:color="auto" w:fill="auto"/>
            <w:noWrap/>
            <w:vAlign w:val="center"/>
          </w:tcPr>
          <w:p w:rsidR="00852C91" w:rsidRDefault="00852C91" w:rsidP="00A93A75">
            <w:pPr>
              <w:spacing w:after="0" w:line="240" w:lineRule="auto"/>
              <w:jc w:val="right"/>
              <w:rPr>
                <w:rFonts w:ascii="Times New Roman" w:eastAsia="Times New Roman" w:hAnsi="Times New Roman" w:cs="Times New Roman"/>
                <w:sz w:val="17"/>
                <w:szCs w:val="17"/>
                <w:lang w:val="en-CA"/>
              </w:rPr>
            </w:pPr>
          </w:p>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B214E0" w:rsidRPr="00B214E0">
              <w:rPr>
                <w:rFonts w:ascii="Times New Roman" w:eastAsia="Times New Roman" w:hAnsi="Times New Roman" w:cs="Times New Roman"/>
                <w:sz w:val="17"/>
                <w:szCs w:val="17"/>
                <w:lang w:val="en-CA"/>
              </w:rPr>
              <w:t>39,976.80</w:t>
            </w:r>
            <w:r w:rsidRPr="00762087">
              <w:rPr>
                <w:rFonts w:ascii="Times New Roman" w:eastAsia="Times New Roman" w:hAnsi="Times New Roman" w:cs="Times New Roman"/>
                <w:sz w:val="17"/>
                <w:szCs w:val="17"/>
                <w:lang w:val="en-CA"/>
              </w:rPr>
              <w:t>)</w:t>
            </w:r>
          </w:p>
        </w:tc>
        <w:tc>
          <w:tcPr>
            <w:tcW w:w="1170" w:type="dxa"/>
            <w:tcBorders>
              <w:bottom w:val="single" w:sz="4" w:space="0" w:color="auto"/>
            </w:tcBorders>
            <w:shd w:val="clear" w:color="auto" w:fill="auto"/>
            <w:noWrap/>
            <w:vAlign w:val="center"/>
          </w:tcPr>
          <w:p w:rsidR="00852C91" w:rsidRDefault="00852C91" w:rsidP="00A93A75">
            <w:pPr>
              <w:spacing w:after="0" w:line="240" w:lineRule="auto"/>
              <w:jc w:val="right"/>
              <w:rPr>
                <w:rFonts w:ascii="Times New Roman" w:eastAsia="Times New Roman" w:hAnsi="Times New Roman" w:cs="Times New Roman"/>
                <w:sz w:val="17"/>
                <w:szCs w:val="17"/>
                <w:lang w:val="en-CA"/>
              </w:rPr>
            </w:pPr>
          </w:p>
          <w:p w:rsidR="00E611A8" w:rsidRPr="00762087" w:rsidRDefault="0001508C" w:rsidP="00A93A75">
            <w:pPr>
              <w:spacing w:after="0" w:line="240" w:lineRule="auto"/>
              <w:jc w:val="right"/>
              <w:rPr>
                <w:rFonts w:ascii="Times New Roman" w:eastAsia="Times New Roman" w:hAnsi="Times New Roman" w:cs="Times New Roman"/>
                <w:sz w:val="17"/>
                <w:szCs w:val="17"/>
                <w:lang w:val="en-CA"/>
              </w:rPr>
            </w:pPr>
            <w:r>
              <w:rPr>
                <w:rFonts w:ascii="Times New Roman" w:eastAsia="Times New Roman" w:hAnsi="Times New Roman" w:cs="Times New Roman"/>
                <w:sz w:val="17"/>
                <w:szCs w:val="17"/>
                <w:lang w:val="en-CA"/>
              </w:rPr>
              <w:t>-</w:t>
            </w:r>
          </w:p>
        </w:tc>
        <w:tc>
          <w:tcPr>
            <w:tcW w:w="1260" w:type="dxa"/>
            <w:tcBorders>
              <w:bottom w:val="single" w:sz="4" w:space="0" w:color="auto"/>
            </w:tcBorders>
            <w:shd w:val="clear" w:color="auto" w:fill="auto"/>
            <w:noWrap/>
            <w:vAlign w:val="center"/>
          </w:tcPr>
          <w:p w:rsidR="00852C91" w:rsidRDefault="00852C91" w:rsidP="00A93A75">
            <w:pPr>
              <w:spacing w:after="0" w:line="240" w:lineRule="auto"/>
              <w:jc w:val="right"/>
              <w:rPr>
                <w:rFonts w:ascii="Times New Roman" w:eastAsia="Times New Roman" w:hAnsi="Times New Roman" w:cs="Times New Roman"/>
                <w:sz w:val="17"/>
                <w:szCs w:val="17"/>
                <w:lang w:val="en-CA"/>
              </w:rPr>
            </w:pPr>
          </w:p>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01508C" w:rsidRPr="0001508C">
              <w:rPr>
                <w:rFonts w:ascii="Times New Roman" w:eastAsia="Times New Roman" w:hAnsi="Times New Roman" w:cs="Times New Roman"/>
                <w:sz w:val="17"/>
                <w:szCs w:val="17"/>
                <w:lang w:val="en-CA"/>
              </w:rPr>
              <w:t>33,595.92</w:t>
            </w:r>
            <w:r w:rsidRPr="00762087">
              <w:rPr>
                <w:rFonts w:ascii="Times New Roman" w:eastAsia="Times New Roman" w:hAnsi="Times New Roman" w:cs="Times New Roman"/>
                <w:sz w:val="17"/>
                <w:szCs w:val="17"/>
                <w:lang w:val="en-CA"/>
              </w:rPr>
              <w:t>)</w:t>
            </w:r>
          </w:p>
        </w:tc>
        <w:tc>
          <w:tcPr>
            <w:tcW w:w="1350" w:type="dxa"/>
            <w:tcBorders>
              <w:bottom w:val="single" w:sz="4" w:space="0" w:color="auto"/>
            </w:tcBorders>
            <w:vAlign w:val="center"/>
          </w:tcPr>
          <w:p w:rsidR="00852C91" w:rsidRDefault="00852C91" w:rsidP="00A93A75">
            <w:pPr>
              <w:spacing w:after="0" w:line="240" w:lineRule="auto"/>
              <w:jc w:val="right"/>
              <w:rPr>
                <w:rFonts w:ascii="Times New Roman" w:eastAsia="Times New Roman" w:hAnsi="Times New Roman" w:cs="Times New Roman"/>
                <w:sz w:val="17"/>
                <w:szCs w:val="17"/>
                <w:lang w:val="en-CA"/>
              </w:rPr>
            </w:pPr>
          </w:p>
          <w:p w:rsidR="00E611A8" w:rsidRPr="00762087" w:rsidRDefault="00E611A8" w:rsidP="00A93A75">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w:t>
            </w:r>
            <w:r w:rsidR="0001508C" w:rsidRPr="0001508C">
              <w:rPr>
                <w:rFonts w:ascii="Times New Roman" w:eastAsia="Times New Roman" w:hAnsi="Times New Roman" w:cs="Times New Roman"/>
                <w:sz w:val="17"/>
                <w:szCs w:val="17"/>
                <w:lang w:val="en-CA"/>
              </w:rPr>
              <w:t>7,490,822.63</w:t>
            </w:r>
            <w:r w:rsidRPr="00762087">
              <w:rPr>
                <w:rFonts w:ascii="Times New Roman" w:eastAsia="Times New Roman" w:hAnsi="Times New Roman" w:cs="Times New Roman"/>
                <w:sz w:val="17"/>
                <w:szCs w:val="17"/>
                <w:lang w:val="en-CA"/>
              </w:rPr>
              <w:t>)</w:t>
            </w:r>
          </w:p>
        </w:tc>
      </w:tr>
      <w:tr w:rsidR="00A93A75" w:rsidRPr="00DF0933" w:rsidTr="00457F0A">
        <w:trPr>
          <w:trHeight w:val="197"/>
        </w:trPr>
        <w:tc>
          <w:tcPr>
            <w:tcW w:w="2430" w:type="dxa"/>
            <w:tcBorders>
              <w:top w:val="single" w:sz="4" w:space="0" w:color="auto"/>
              <w:bottom w:val="double" w:sz="4" w:space="0" w:color="auto"/>
            </w:tcBorders>
            <w:shd w:val="clear" w:color="auto" w:fill="FFFFFF" w:themeFill="background1"/>
            <w:noWrap/>
            <w:vAlign w:val="bottom"/>
          </w:tcPr>
          <w:p w:rsidR="00E611A8" w:rsidRPr="00E611A8" w:rsidRDefault="00E611A8" w:rsidP="00567BEF">
            <w:pPr>
              <w:spacing w:after="0" w:line="240" w:lineRule="auto"/>
              <w:ind w:left="252" w:hanging="360"/>
              <w:rPr>
                <w:rFonts w:ascii="Times New Roman" w:eastAsia="Times New Roman" w:hAnsi="Times New Roman" w:cs="Times New Roman"/>
                <w:b/>
                <w:sz w:val="18"/>
                <w:szCs w:val="18"/>
                <w:lang w:val="en-CA"/>
              </w:rPr>
            </w:pPr>
            <w:r w:rsidRPr="00E611A8">
              <w:rPr>
                <w:rFonts w:ascii="Times New Roman" w:eastAsia="Times New Roman" w:hAnsi="Times New Roman" w:cs="Times New Roman"/>
                <w:b/>
                <w:sz w:val="18"/>
                <w:szCs w:val="18"/>
                <w:lang w:val="en-CA"/>
              </w:rPr>
              <w:t>Ca</w:t>
            </w:r>
            <w:r w:rsidR="007D6930">
              <w:rPr>
                <w:rFonts w:ascii="Times New Roman" w:eastAsia="Times New Roman" w:hAnsi="Times New Roman" w:cs="Times New Roman"/>
                <w:b/>
                <w:sz w:val="18"/>
                <w:szCs w:val="18"/>
                <w:lang w:val="en-CA"/>
              </w:rPr>
              <w:t>rrying Amount, December 31, 2016</w:t>
            </w:r>
            <w:r w:rsidRPr="00E611A8">
              <w:rPr>
                <w:rFonts w:ascii="Times New Roman" w:eastAsia="Times New Roman" w:hAnsi="Times New Roman" w:cs="Times New Roman"/>
                <w:b/>
                <w:sz w:val="18"/>
                <w:szCs w:val="18"/>
                <w:lang w:val="en-CA"/>
              </w:rPr>
              <w:t xml:space="preserve"> (As per Statement of Financial Position)</w:t>
            </w:r>
          </w:p>
        </w:tc>
        <w:tc>
          <w:tcPr>
            <w:tcW w:w="1260" w:type="dxa"/>
            <w:tcBorders>
              <w:top w:val="single" w:sz="4" w:space="0" w:color="auto"/>
              <w:bottom w:val="double" w:sz="4" w:space="0" w:color="auto"/>
            </w:tcBorders>
            <w:shd w:val="clear" w:color="auto" w:fill="FFFFFF" w:themeFill="background1"/>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3,582,652.00</w:t>
            </w:r>
          </w:p>
        </w:tc>
        <w:tc>
          <w:tcPr>
            <w:tcW w:w="1440" w:type="dxa"/>
            <w:tcBorders>
              <w:top w:val="single" w:sz="4" w:space="0" w:color="auto"/>
              <w:bottom w:val="double" w:sz="4" w:space="0" w:color="auto"/>
            </w:tcBorders>
            <w:shd w:val="clear" w:color="auto" w:fill="FFFFFF" w:themeFill="background1"/>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B214E0" w:rsidRPr="00B214E0">
              <w:rPr>
                <w:rFonts w:ascii="Times New Roman" w:eastAsia="Times New Roman" w:hAnsi="Times New Roman" w:cs="Times New Roman"/>
                <w:b/>
                <w:sz w:val="17"/>
                <w:szCs w:val="17"/>
                <w:lang w:val="en-CA"/>
              </w:rPr>
              <w:t>261,623.20</w:t>
            </w:r>
          </w:p>
        </w:tc>
        <w:tc>
          <w:tcPr>
            <w:tcW w:w="1170" w:type="dxa"/>
            <w:tcBorders>
              <w:top w:val="single" w:sz="4" w:space="0" w:color="auto"/>
              <w:bottom w:val="double" w:sz="4" w:space="0" w:color="auto"/>
            </w:tcBorders>
            <w:shd w:val="clear" w:color="auto" w:fill="FFFFFF" w:themeFill="background1"/>
            <w:noWrap/>
            <w:vAlign w:val="bottom"/>
          </w:tcPr>
          <w:p w:rsidR="00E611A8" w:rsidRPr="00762087" w:rsidRDefault="0001508C"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Pr>
                <w:rFonts w:ascii="Times New Roman" w:eastAsia="Times New Roman" w:hAnsi="Times New Roman" w:cs="Times New Roman"/>
                <w:b/>
                <w:sz w:val="17"/>
                <w:szCs w:val="17"/>
                <w:lang w:val="en-CA"/>
              </w:rPr>
              <w:t xml:space="preserve">               </w:t>
            </w:r>
            <w:r w:rsidRPr="0001508C">
              <w:rPr>
                <w:rFonts w:ascii="Times New Roman" w:eastAsia="Times New Roman" w:hAnsi="Times New Roman" w:cs="Times New Roman"/>
                <w:sz w:val="17"/>
                <w:szCs w:val="17"/>
                <w:lang w:val="en-CA"/>
              </w:rPr>
              <w:t>-</w:t>
            </w:r>
          </w:p>
        </w:tc>
        <w:tc>
          <w:tcPr>
            <w:tcW w:w="1260" w:type="dxa"/>
            <w:tcBorders>
              <w:top w:val="single" w:sz="4" w:space="0" w:color="auto"/>
              <w:bottom w:val="double" w:sz="4" w:space="0" w:color="auto"/>
            </w:tcBorders>
            <w:shd w:val="clear" w:color="auto" w:fill="FFFFFF" w:themeFill="background1"/>
            <w:noWrap/>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0001508C" w:rsidRPr="0001508C">
              <w:rPr>
                <w:rFonts w:ascii="Times New Roman" w:eastAsia="Times New Roman" w:hAnsi="Times New Roman" w:cs="Times New Roman"/>
                <w:b/>
                <w:sz w:val="17"/>
                <w:szCs w:val="17"/>
                <w:lang w:val="en-CA"/>
              </w:rPr>
              <w:t>17,100.08</w:t>
            </w:r>
          </w:p>
        </w:tc>
        <w:tc>
          <w:tcPr>
            <w:tcW w:w="1350" w:type="dxa"/>
            <w:tcBorders>
              <w:top w:val="single" w:sz="4" w:space="0" w:color="auto"/>
              <w:bottom w:val="double" w:sz="4" w:space="0" w:color="auto"/>
            </w:tcBorders>
            <w:shd w:val="clear" w:color="auto" w:fill="FFFFFF" w:themeFill="background1"/>
            <w:vAlign w:val="bottom"/>
          </w:tcPr>
          <w:p w:rsidR="00E611A8" w:rsidRPr="00762087" w:rsidRDefault="00762087" w:rsidP="00A93A75">
            <w:pPr>
              <w:spacing w:after="0" w:line="240" w:lineRule="auto"/>
              <w:jc w:val="right"/>
              <w:rPr>
                <w:rFonts w:ascii="Times New Roman" w:eastAsia="Times New Roman" w:hAnsi="Times New Roman" w:cs="Times New Roman"/>
                <w:b/>
                <w:sz w:val="17"/>
                <w:szCs w:val="17"/>
                <w:lang w:val="en-CA"/>
              </w:rPr>
            </w:pPr>
            <w:r w:rsidRPr="00762087">
              <w:rPr>
                <w:rFonts w:ascii="Times New Roman" w:eastAsia="Times New Roman" w:hAnsi="Times New Roman" w:cs="Times New Roman"/>
                <w:b/>
                <w:dstrike/>
                <w:sz w:val="17"/>
                <w:szCs w:val="17"/>
                <w:lang w:val="en-US"/>
              </w:rPr>
              <w:t>P</w:t>
            </w:r>
            <w:r w:rsidRPr="00762087">
              <w:rPr>
                <w:rFonts w:ascii="Times New Roman" w:eastAsia="Times New Roman" w:hAnsi="Times New Roman" w:cs="Times New Roman"/>
                <w:b/>
                <w:sz w:val="17"/>
                <w:szCs w:val="17"/>
                <w:lang w:val="en-CA"/>
              </w:rPr>
              <w:t xml:space="preserve"> </w:t>
            </w:r>
            <w:r w:rsidR="0001508C" w:rsidRPr="0001508C">
              <w:rPr>
                <w:rFonts w:ascii="Times New Roman" w:eastAsia="Times New Roman" w:hAnsi="Times New Roman" w:cs="Times New Roman"/>
                <w:b/>
                <w:sz w:val="17"/>
                <w:szCs w:val="17"/>
                <w:lang w:val="en-CA"/>
              </w:rPr>
              <w:t>9,326,125.52</w:t>
            </w:r>
          </w:p>
        </w:tc>
      </w:tr>
      <w:bookmarkEnd w:id="1"/>
    </w:tbl>
    <w:p w:rsidR="008A6369" w:rsidRDefault="008A6369" w:rsidP="00221A2D">
      <w:pPr>
        <w:autoSpaceDE w:val="0"/>
        <w:autoSpaceDN w:val="0"/>
        <w:adjustRightInd w:val="0"/>
        <w:spacing w:before="100" w:beforeAutospacing="1" w:after="100" w:afterAutospacing="1" w:line="240" w:lineRule="auto"/>
        <w:ind w:right="-90"/>
        <w:contextualSpacing/>
        <w:jc w:val="both"/>
        <w:rPr>
          <w:rFonts w:ascii="Times New Roman" w:eastAsia="Times New Roman" w:hAnsi="Times New Roman" w:cs="Times New Roman"/>
          <w:bCs/>
          <w:color w:val="000000"/>
          <w:sz w:val="24"/>
          <w:szCs w:val="24"/>
          <w:lang w:eastAsia="en-PH"/>
        </w:rPr>
      </w:pPr>
    </w:p>
    <w:p w:rsidR="008A6369" w:rsidRDefault="008A6369" w:rsidP="00221A2D">
      <w:pPr>
        <w:autoSpaceDE w:val="0"/>
        <w:autoSpaceDN w:val="0"/>
        <w:adjustRightInd w:val="0"/>
        <w:spacing w:before="100" w:beforeAutospacing="1" w:after="100" w:afterAutospacing="1" w:line="240" w:lineRule="auto"/>
        <w:ind w:right="-90"/>
        <w:contextualSpacing/>
        <w:jc w:val="both"/>
        <w:rPr>
          <w:rFonts w:ascii="Times New Roman" w:eastAsia="Times New Roman" w:hAnsi="Times New Roman" w:cs="Times New Roman"/>
          <w:bCs/>
          <w:color w:val="000000"/>
          <w:sz w:val="24"/>
          <w:szCs w:val="24"/>
          <w:lang w:eastAsia="en-PH"/>
        </w:rPr>
      </w:pPr>
    </w:p>
    <w:tbl>
      <w:tblPr>
        <w:tblW w:w="9000" w:type="dxa"/>
        <w:tblInd w:w="378" w:type="dxa"/>
        <w:tblLayout w:type="fixed"/>
        <w:tblLook w:val="0000" w:firstRow="0" w:lastRow="0" w:firstColumn="0" w:lastColumn="0" w:noHBand="0" w:noVBand="0"/>
      </w:tblPr>
      <w:tblGrid>
        <w:gridCol w:w="2520"/>
        <w:gridCol w:w="1350"/>
        <w:gridCol w:w="1350"/>
        <w:gridCol w:w="1170"/>
        <w:gridCol w:w="1260"/>
        <w:gridCol w:w="1350"/>
      </w:tblGrid>
      <w:tr w:rsidR="009656EA" w:rsidRPr="00413E1E" w:rsidTr="00457F0A">
        <w:trPr>
          <w:trHeight w:val="827"/>
          <w:tblHeader/>
        </w:trPr>
        <w:tc>
          <w:tcPr>
            <w:tcW w:w="2520" w:type="dxa"/>
            <w:tcBorders>
              <w:top w:val="single" w:sz="4" w:space="0" w:color="auto"/>
              <w:bottom w:val="single" w:sz="4" w:space="0" w:color="auto"/>
            </w:tcBorders>
            <w:shd w:val="clear" w:color="auto" w:fill="FFFFFF" w:themeFill="background1"/>
            <w:noWrap/>
            <w:vAlign w:val="bottom"/>
          </w:tcPr>
          <w:p w:rsidR="009656EA" w:rsidRPr="00D77656" w:rsidRDefault="009656EA" w:rsidP="009656EA">
            <w:pPr>
              <w:spacing w:after="0" w:line="240" w:lineRule="auto"/>
              <w:rPr>
                <w:rFonts w:ascii="Times New Roman" w:eastAsia="Times New Roman" w:hAnsi="Times New Roman" w:cs="Times New Roman"/>
                <w:b/>
                <w:sz w:val="16"/>
                <w:szCs w:val="16"/>
                <w:lang w:val="en-CA"/>
              </w:rPr>
            </w:pPr>
          </w:p>
        </w:tc>
        <w:tc>
          <w:tcPr>
            <w:tcW w:w="1350" w:type="dxa"/>
            <w:tcBorders>
              <w:top w:val="single" w:sz="4" w:space="0" w:color="auto"/>
              <w:bottom w:val="single" w:sz="4" w:space="0" w:color="auto"/>
            </w:tcBorders>
            <w:shd w:val="clear" w:color="auto" w:fill="FFFFFF" w:themeFill="background1"/>
            <w:noWrap/>
            <w:vAlign w:val="center"/>
          </w:tcPr>
          <w:p w:rsidR="009656EA" w:rsidRPr="00D77656" w:rsidRDefault="009656EA" w:rsidP="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Office Equipment</w:t>
            </w:r>
          </w:p>
        </w:tc>
        <w:tc>
          <w:tcPr>
            <w:tcW w:w="1350" w:type="dxa"/>
            <w:tcBorders>
              <w:top w:val="single" w:sz="4" w:space="0" w:color="auto"/>
              <w:bottom w:val="single" w:sz="4" w:space="0" w:color="auto"/>
            </w:tcBorders>
            <w:shd w:val="clear" w:color="auto" w:fill="FFFFFF" w:themeFill="background1"/>
            <w:noWrap/>
            <w:vAlign w:val="center"/>
          </w:tcPr>
          <w:p w:rsidR="009656EA" w:rsidRPr="00D77656" w:rsidRDefault="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Information and Communication Technology Equipment</w:t>
            </w:r>
          </w:p>
        </w:tc>
        <w:tc>
          <w:tcPr>
            <w:tcW w:w="1170" w:type="dxa"/>
            <w:tcBorders>
              <w:top w:val="single" w:sz="4" w:space="0" w:color="auto"/>
              <w:bottom w:val="single" w:sz="4" w:space="0" w:color="auto"/>
            </w:tcBorders>
            <w:shd w:val="clear" w:color="auto" w:fill="FFFFFF" w:themeFill="background1"/>
            <w:noWrap/>
            <w:vAlign w:val="center"/>
          </w:tcPr>
          <w:p w:rsidR="009656EA" w:rsidRPr="00D77656" w:rsidRDefault="009656EA" w:rsidP="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Communi-cation Equipment</w:t>
            </w:r>
          </w:p>
        </w:tc>
        <w:tc>
          <w:tcPr>
            <w:tcW w:w="1260" w:type="dxa"/>
            <w:tcBorders>
              <w:top w:val="single" w:sz="4" w:space="0" w:color="auto"/>
              <w:bottom w:val="single" w:sz="4" w:space="0" w:color="auto"/>
            </w:tcBorders>
            <w:shd w:val="clear" w:color="auto" w:fill="FFFFFF" w:themeFill="background1"/>
            <w:vAlign w:val="center"/>
          </w:tcPr>
          <w:p w:rsidR="009656EA" w:rsidRPr="00D77656" w:rsidRDefault="009656EA" w:rsidP="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Leased Assets Improvements,</w:t>
            </w:r>
          </w:p>
          <w:p w:rsidR="009656EA" w:rsidRPr="00D77656" w:rsidRDefault="009656EA" w:rsidP="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 xml:space="preserve">Buildings </w:t>
            </w:r>
          </w:p>
        </w:tc>
        <w:tc>
          <w:tcPr>
            <w:tcW w:w="1350" w:type="dxa"/>
            <w:tcBorders>
              <w:top w:val="single" w:sz="4" w:space="0" w:color="auto"/>
              <w:bottom w:val="single" w:sz="4" w:space="0" w:color="auto"/>
            </w:tcBorders>
            <w:shd w:val="clear" w:color="auto" w:fill="FFFFFF" w:themeFill="background1"/>
            <w:vAlign w:val="center"/>
          </w:tcPr>
          <w:p w:rsidR="009656EA" w:rsidRPr="00D77656" w:rsidRDefault="009656EA" w:rsidP="009656EA">
            <w:pPr>
              <w:spacing w:after="0" w:line="240" w:lineRule="auto"/>
              <w:jc w:val="center"/>
              <w:rPr>
                <w:rFonts w:ascii="Times New Roman" w:eastAsia="Times New Roman" w:hAnsi="Times New Roman" w:cs="Times New Roman"/>
                <w:b/>
                <w:sz w:val="16"/>
                <w:szCs w:val="16"/>
                <w:lang w:val="en-CA"/>
              </w:rPr>
            </w:pPr>
            <w:r w:rsidRPr="00D77656">
              <w:rPr>
                <w:rFonts w:ascii="Times New Roman" w:eastAsia="Times New Roman" w:hAnsi="Times New Roman" w:cs="Times New Roman"/>
                <w:b/>
                <w:sz w:val="16"/>
                <w:szCs w:val="16"/>
                <w:lang w:val="en-CA"/>
              </w:rPr>
              <w:t>Machinery and Equipment</w:t>
            </w:r>
          </w:p>
        </w:tc>
      </w:tr>
      <w:tr w:rsidR="009656EA" w:rsidRPr="00413E1E" w:rsidTr="00457F0A">
        <w:trPr>
          <w:trHeight w:val="143"/>
        </w:trPr>
        <w:tc>
          <w:tcPr>
            <w:tcW w:w="2520" w:type="dxa"/>
            <w:tcBorders>
              <w:top w:val="single" w:sz="4" w:space="0" w:color="auto"/>
            </w:tcBorders>
            <w:shd w:val="clear" w:color="auto" w:fill="auto"/>
            <w:noWrap/>
            <w:vAlign w:val="bottom"/>
          </w:tcPr>
          <w:p w:rsidR="009656EA" w:rsidRPr="00F12343" w:rsidRDefault="009656EA" w:rsidP="00852C91">
            <w:pPr>
              <w:spacing w:after="0" w:line="240" w:lineRule="auto"/>
              <w:ind w:left="234" w:hanging="342"/>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 xml:space="preserve">Carrying Amount, </w:t>
            </w:r>
            <w:r w:rsidRPr="00F12343">
              <w:rPr>
                <w:rFonts w:ascii="Times New Roman" w:eastAsia="Times New Roman" w:hAnsi="Times New Roman" w:cs="Times New Roman"/>
                <w:b/>
                <w:sz w:val="18"/>
                <w:szCs w:val="18"/>
                <w:lang w:val="en-CA"/>
              </w:rPr>
              <w:br/>
              <w:t>January 1, 2015</w:t>
            </w:r>
          </w:p>
        </w:tc>
        <w:tc>
          <w:tcPr>
            <w:tcW w:w="135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 xml:space="preserve"> </w:t>
            </w: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1,917,655.40</w:t>
            </w:r>
          </w:p>
        </w:tc>
        <w:tc>
          <w:tcPr>
            <w:tcW w:w="135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851,055.98</w:t>
            </w:r>
          </w:p>
        </w:tc>
        <w:tc>
          <w:tcPr>
            <w:tcW w:w="117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25,848.42</w:t>
            </w:r>
          </w:p>
        </w:tc>
        <w:tc>
          <w:tcPr>
            <w:tcW w:w="126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p>
          <w:p w:rsidR="009656EA" w:rsidRPr="00F12343" w:rsidRDefault="009656EA" w:rsidP="009656EA">
            <w:pPr>
              <w:spacing w:after="0" w:line="240" w:lineRule="auto"/>
              <w:jc w:val="center"/>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2,078,736.17</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5,462.47</w:t>
            </w:r>
          </w:p>
        </w:tc>
      </w:tr>
      <w:tr w:rsidR="009656EA" w:rsidRPr="00413E1E" w:rsidTr="00457F0A">
        <w:trPr>
          <w:trHeight w:val="345"/>
        </w:trPr>
        <w:tc>
          <w:tcPr>
            <w:tcW w:w="2520" w:type="dxa"/>
            <w:tcBorders>
              <w:bottom w:val="single" w:sz="4" w:space="0" w:color="auto"/>
            </w:tcBorders>
            <w:shd w:val="clear" w:color="auto" w:fill="auto"/>
            <w:noWrap/>
            <w:vAlign w:val="bottom"/>
          </w:tcPr>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p>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Additions/Acquisitions</w:t>
            </w:r>
          </w:p>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Reclassed</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47,220.00</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74,596.86</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828,840.00</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w:t>
            </w:r>
          </w:p>
        </w:tc>
        <w:tc>
          <w:tcPr>
            <w:tcW w:w="117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c>
          <w:tcPr>
            <w:tcW w:w="126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41,000.00</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r>
      <w:tr w:rsidR="009656EA" w:rsidRPr="0043402B" w:rsidTr="00457F0A">
        <w:trPr>
          <w:trHeight w:val="345"/>
        </w:trPr>
        <w:tc>
          <w:tcPr>
            <w:tcW w:w="252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ind w:left="252" w:hanging="360"/>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Total</w:t>
            </w:r>
          </w:p>
        </w:tc>
        <w:tc>
          <w:tcPr>
            <w:tcW w:w="135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2,039,472.26</w:t>
            </w:r>
          </w:p>
        </w:tc>
        <w:tc>
          <w:tcPr>
            <w:tcW w:w="135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1,679,895.98</w:t>
            </w:r>
          </w:p>
        </w:tc>
        <w:tc>
          <w:tcPr>
            <w:tcW w:w="117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25,848.42</w:t>
            </w:r>
          </w:p>
        </w:tc>
        <w:tc>
          <w:tcPr>
            <w:tcW w:w="1260" w:type="dxa"/>
            <w:tcBorders>
              <w:top w:val="single" w:sz="4" w:space="0" w:color="auto"/>
              <w:bottom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2,119,736.17</w:t>
            </w:r>
          </w:p>
        </w:tc>
        <w:tc>
          <w:tcPr>
            <w:tcW w:w="1350" w:type="dxa"/>
            <w:tcBorders>
              <w:top w:val="single" w:sz="4" w:space="0" w:color="auto"/>
              <w:bottom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5,462.47</w:t>
            </w:r>
          </w:p>
        </w:tc>
      </w:tr>
      <w:tr w:rsidR="009656EA" w:rsidRPr="0043402B" w:rsidTr="00457F0A">
        <w:trPr>
          <w:trHeight w:val="345"/>
        </w:trPr>
        <w:tc>
          <w:tcPr>
            <w:tcW w:w="2520" w:type="dxa"/>
            <w:tcBorders>
              <w:top w:val="single" w:sz="4" w:space="0" w:color="auto"/>
            </w:tcBorders>
            <w:shd w:val="clear" w:color="auto" w:fill="auto"/>
            <w:noWrap/>
            <w:vAlign w:val="bottom"/>
          </w:tcPr>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Reclassed</w:t>
            </w:r>
          </w:p>
        </w:tc>
        <w:tc>
          <w:tcPr>
            <w:tcW w:w="135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(10,382.43)</w:t>
            </w:r>
          </w:p>
        </w:tc>
        <w:tc>
          <w:tcPr>
            <w:tcW w:w="135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(199,556.90)</w:t>
            </w:r>
          </w:p>
        </w:tc>
        <w:tc>
          <w:tcPr>
            <w:tcW w:w="117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(400.00)</w:t>
            </w:r>
          </w:p>
        </w:tc>
        <w:tc>
          <w:tcPr>
            <w:tcW w:w="1260" w:type="dxa"/>
            <w:tcBorders>
              <w:top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(43,668.38)</w:t>
            </w:r>
          </w:p>
        </w:tc>
        <w:tc>
          <w:tcPr>
            <w:tcW w:w="1350" w:type="dxa"/>
            <w:tcBorders>
              <w:top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w:t>
            </w:r>
          </w:p>
        </w:tc>
      </w:tr>
      <w:tr w:rsidR="009656EA" w:rsidRPr="0043402B" w:rsidTr="00457F0A">
        <w:trPr>
          <w:trHeight w:val="345"/>
        </w:trPr>
        <w:tc>
          <w:tcPr>
            <w:tcW w:w="2520" w:type="dxa"/>
            <w:tcBorders>
              <w:bottom w:val="single" w:sz="4" w:space="0" w:color="auto"/>
            </w:tcBorders>
            <w:shd w:val="clear" w:color="auto" w:fill="auto"/>
            <w:noWrap/>
            <w:vAlign w:val="bottom"/>
          </w:tcPr>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Depreciation (As per  Statement of Financial Performance)</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(359,081.61)</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(370,153.90)</w:t>
            </w:r>
          </w:p>
        </w:tc>
        <w:tc>
          <w:tcPr>
            <w:tcW w:w="117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(6,335.06)</w:t>
            </w:r>
          </w:p>
        </w:tc>
        <w:tc>
          <w:tcPr>
            <w:tcW w:w="126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(69,911.48)</w:t>
            </w: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(1,136.70)</w:t>
            </w:r>
          </w:p>
        </w:tc>
      </w:tr>
      <w:tr w:rsidR="009656EA" w:rsidRPr="008D6846" w:rsidTr="00457F0A">
        <w:trPr>
          <w:trHeight w:val="345"/>
        </w:trPr>
        <w:tc>
          <w:tcPr>
            <w:tcW w:w="2520" w:type="dxa"/>
            <w:tcBorders>
              <w:top w:val="single" w:sz="4" w:space="0" w:color="auto"/>
              <w:bottom w:val="double" w:sz="4" w:space="0" w:color="auto"/>
            </w:tcBorders>
            <w:shd w:val="clear" w:color="auto" w:fill="auto"/>
            <w:noWrap/>
            <w:vAlign w:val="bottom"/>
          </w:tcPr>
          <w:p w:rsidR="009656EA" w:rsidRPr="00F12343" w:rsidRDefault="009656EA" w:rsidP="00457F0A">
            <w:pPr>
              <w:spacing w:after="0" w:line="240" w:lineRule="auto"/>
              <w:ind w:left="252" w:hanging="378"/>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Carrying Amount, December 31, 2015 (As per Statement of Financial Position)</w:t>
            </w:r>
          </w:p>
        </w:tc>
        <w:tc>
          <w:tcPr>
            <w:tcW w:w="1350" w:type="dxa"/>
            <w:tcBorders>
              <w:top w:val="single" w:sz="4" w:space="0" w:color="auto"/>
              <w:bottom w:val="doub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1,670,008.22</w:t>
            </w:r>
          </w:p>
        </w:tc>
        <w:tc>
          <w:tcPr>
            <w:tcW w:w="1350" w:type="dxa"/>
            <w:tcBorders>
              <w:top w:val="single" w:sz="4" w:space="0" w:color="auto"/>
              <w:bottom w:val="doub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1,110,185.18</w:t>
            </w:r>
          </w:p>
        </w:tc>
        <w:tc>
          <w:tcPr>
            <w:tcW w:w="1170" w:type="dxa"/>
            <w:tcBorders>
              <w:top w:val="single" w:sz="4" w:space="0" w:color="auto"/>
              <w:bottom w:val="doub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19,113.36</w:t>
            </w:r>
          </w:p>
        </w:tc>
        <w:tc>
          <w:tcPr>
            <w:tcW w:w="126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2,006,156.31</w:t>
            </w:r>
          </w:p>
        </w:tc>
        <w:tc>
          <w:tcPr>
            <w:tcW w:w="135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4,325.77</w:t>
            </w:r>
          </w:p>
        </w:tc>
      </w:tr>
      <w:tr w:rsidR="009656EA" w:rsidRPr="00762087" w:rsidTr="00457F0A">
        <w:trPr>
          <w:trHeight w:val="345"/>
        </w:trPr>
        <w:tc>
          <w:tcPr>
            <w:tcW w:w="2520" w:type="dxa"/>
            <w:tcBorders>
              <w:top w:val="double" w:sz="4" w:space="0" w:color="auto"/>
              <w:bottom w:val="single" w:sz="4" w:space="0" w:color="auto"/>
            </w:tcBorders>
            <w:shd w:val="clear" w:color="auto" w:fill="auto"/>
            <w:noWrap/>
            <w:vAlign w:val="bottom"/>
          </w:tcPr>
          <w:p w:rsidR="009656EA" w:rsidRPr="00413E1E" w:rsidRDefault="009656EA" w:rsidP="009656EA">
            <w:pPr>
              <w:spacing w:after="0" w:line="240" w:lineRule="auto"/>
              <w:ind w:left="252" w:hanging="252"/>
              <w:rPr>
                <w:rFonts w:ascii="Times New Roman" w:eastAsia="Times New Roman" w:hAnsi="Times New Roman" w:cs="Times New Roman"/>
                <w:sz w:val="18"/>
                <w:szCs w:val="18"/>
                <w:lang w:val="en-CA"/>
              </w:rPr>
            </w:pPr>
          </w:p>
        </w:tc>
        <w:tc>
          <w:tcPr>
            <w:tcW w:w="1350" w:type="dxa"/>
            <w:tcBorders>
              <w:top w:val="double" w:sz="4" w:space="0" w:color="auto"/>
              <w:bottom w:val="single" w:sz="4" w:space="0" w:color="auto"/>
            </w:tcBorders>
            <w:shd w:val="clear" w:color="auto" w:fill="auto"/>
            <w:noWrap/>
            <w:vAlign w:val="bottom"/>
          </w:tcPr>
          <w:p w:rsidR="009656EA" w:rsidRPr="00762087" w:rsidRDefault="009656EA" w:rsidP="009656EA">
            <w:pPr>
              <w:spacing w:after="0" w:line="240" w:lineRule="auto"/>
              <w:jc w:val="right"/>
              <w:rPr>
                <w:rFonts w:ascii="Times New Roman" w:eastAsia="Times New Roman" w:hAnsi="Times New Roman" w:cs="Times New Roman"/>
                <w:b/>
                <w:sz w:val="17"/>
                <w:szCs w:val="17"/>
                <w:lang w:val="en-CA"/>
              </w:rPr>
            </w:pPr>
          </w:p>
        </w:tc>
        <w:tc>
          <w:tcPr>
            <w:tcW w:w="1350" w:type="dxa"/>
            <w:tcBorders>
              <w:top w:val="double" w:sz="4" w:space="0" w:color="auto"/>
              <w:bottom w:val="single" w:sz="4" w:space="0" w:color="auto"/>
            </w:tcBorders>
            <w:shd w:val="clear" w:color="auto" w:fill="auto"/>
            <w:noWrap/>
            <w:vAlign w:val="bottom"/>
          </w:tcPr>
          <w:p w:rsidR="009656EA" w:rsidRPr="00762087" w:rsidRDefault="009656EA" w:rsidP="009656EA">
            <w:pPr>
              <w:spacing w:after="0" w:line="240" w:lineRule="auto"/>
              <w:jc w:val="right"/>
              <w:rPr>
                <w:rFonts w:ascii="Times New Roman" w:eastAsia="Times New Roman" w:hAnsi="Times New Roman" w:cs="Times New Roman"/>
                <w:b/>
                <w:sz w:val="17"/>
                <w:szCs w:val="17"/>
                <w:lang w:val="en-CA"/>
              </w:rPr>
            </w:pPr>
          </w:p>
        </w:tc>
        <w:tc>
          <w:tcPr>
            <w:tcW w:w="1170" w:type="dxa"/>
            <w:tcBorders>
              <w:top w:val="double" w:sz="4" w:space="0" w:color="auto"/>
              <w:bottom w:val="single" w:sz="4" w:space="0" w:color="auto"/>
            </w:tcBorders>
            <w:shd w:val="clear" w:color="auto" w:fill="auto"/>
            <w:noWrap/>
            <w:vAlign w:val="bottom"/>
          </w:tcPr>
          <w:p w:rsidR="009656EA" w:rsidRPr="00762087" w:rsidRDefault="009656EA" w:rsidP="009656EA">
            <w:pPr>
              <w:spacing w:after="0" w:line="240" w:lineRule="auto"/>
              <w:jc w:val="right"/>
              <w:rPr>
                <w:rFonts w:ascii="Times New Roman" w:eastAsia="Times New Roman" w:hAnsi="Times New Roman" w:cs="Times New Roman"/>
                <w:b/>
                <w:sz w:val="17"/>
                <w:szCs w:val="17"/>
                <w:lang w:val="en-CA"/>
              </w:rPr>
            </w:pPr>
          </w:p>
        </w:tc>
        <w:tc>
          <w:tcPr>
            <w:tcW w:w="1260" w:type="dxa"/>
            <w:tcBorders>
              <w:top w:val="double" w:sz="4" w:space="0" w:color="auto"/>
              <w:bottom w:val="single" w:sz="4" w:space="0" w:color="auto"/>
            </w:tcBorders>
            <w:shd w:val="clear" w:color="auto" w:fill="FFFFFF" w:themeFill="background1"/>
            <w:vAlign w:val="bottom"/>
          </w:tcPr>
          <w:p w:rsidR="009656EA" w:rsidRPr="00762087" w:rsidRDefault="009656EA" w:rsidP="009656EA">
            <w:pPr>
              <w:spacing w:after="0" w:line="240" w:lineRule="auto"/>
              <w:jc w:val="right"/>
              <w:rPr>
                <w:rFonts w:ascii="Times New Roman" w:eastAsia="Times New Roman" w:hAnsi="Times New Roman" w:cs="Times New Roman"/>
                <w:b/>
                <w:sz w:val="17"/>
                <w:szCs w:val="17"/>
                <w:lang w:val="en-CA"/>
              </w:rPr>
            </w:pPr>
          </w:p>
        </w:tc>
        <w:tc>
          <w:tcPr>
            <w:tcW w:w="1350" w:type="dxa"/>
            <w:tcBorders>
              <w:top w:val="double" w:sz="4" w:space="0" w:color="auto"/>
              <w:bottom w:val="single" w:sz="4" w:space="0" w:color="auto"/>
            </w:tcBorders>
            <w:shd w:val="clear" w:color="auto" w:fill="FFFFFF" w:themeFill="background1"/>
            <w:vAlign w:val="bottom"/>
          </w:tcPr>
          <w:p w:rsidR="009656EA" w:rsidRPr="00762087" w:rsidRDefault="009656EA" w:rsidP="009656EA">
            <w:pPr>
              <w:spacing w:after="0" w:line="240" w:lineRule="auto"/>
              <w:jc w:val="right"/>
              <w:rPr>
                <w:rFonts w:ascii="Times New Roman" w:eastAsia="Times New Roman" w:hAnsi="Times New Roman" w:cs="Times New Roman"/>
                <w:b/>
                <w:sz w:val="17"/>
                <w:szCs w:val="17"/>
                <w:lang w:val="en-CA"/>
              </w:rPr>
            </w:pPr>
          </w:p>
        </w:tc>
      </w:tr>
      <w:tr w:rsidR="009656EA" w:rsidRPr="00E611A8" w:rsidTr="00457F0A">
        <w:trPr>
          <w:trHeight w:val="345"/>
        </w:trPr>
        <w:tc>
          <w:tcPr>
            <w:tcW w:w="2520" w:type="dxa"/>
            <w:tcBorders>
              <w:top w:val="single" w:sz="4" w:space="0" w:color="auto"/>
            </w:tcBorders>
            <w:shd w:val="clear" w:color="auto" w:fill="auto"/>
            <w:noWrap/>
            <w:vAlign w:val="bottom"/>
          </w:tcPr>
          <w:p w:rsidR="009656EA" w:rsidRPr="00F12343" w:rsidRDefault="009656EA" w:rsidP="009656EA">
            <w:pPr>
              <w:spacing w:after="0" w:line="240" w:lineRule="auto"/>
              <w:ind w:left="252" w:right="-18" w:hanging="360"/>
              <w:rPr>
                <w:rFonts w:ascii="Times New Roman" w:eastAsia="Times New Roman" w:hAnsi="Times New Roman" w:cs="Times New Roman"/>
                <w:b/>
                <w:i/>
                <w:sz w:val="18"/>
                <w:szCs w:val="18"/>
                <w:lang w:val="en-CA"/>
              </w:rPr>
            </w:pPr>
            <w:r w:rsidRPr="00F12343">
              <w:rPr>
                <w:rFonts w:ascii="Times New Roman" w:eastAsia="Times New Roman" w:hAnsi="Times New Roman" w:cs="Times New Roman"/>
                <w:b/>
                <w:sz w:val="18"/>
                <w:szCs w:val="18"/>
                <w:lang w:val="en-CA"/>
              </w:rPr>
              <w:t>Gross Cost (Asset Account Balance per</w:t>
            </w:r>
            <w:r w:rsidRPr="00F12343">
              <w:rPr>
                <w:rFonts w:ascii="Times New Roman" w:eastAsia="Times New Roman" w:hAnsi="Times New Roman" w:cs="Times New Roman"/>
                <w:b/>
                <w:i/>
                <w:sz w:val="18"/>
                <w:szCs w:val="18"/>
                <w:lang w:val="en-CA"/>
              </w:rPr>
              <w:t xml:space="preserve"> </w:t>
            </w:r>
            <w:r w:rsidRPr="00F12343">
              <w:rPr>
                <w:rFonts w:ascii="Times New Roman" w:eastAsia="Times New Roman" w:hAnsi="Times New Roman" w:cs="Times New Roman"/>
                <w:b/>
                <w:sz w:val="18"/>
                <w:szCs w:val="18"/>
                <w:lang w:val="en-CA"/>
              </w:rPr>
              <w:t>Statement of Financial Position</w:t>
            </w:r>
            <w:r w:rsidRPr="00F12343">
              <w:rPr>
                <w:rFonts w:ascii="Times New Roman" w:eastAsia="Times New Roman" w:hAnsi="Times New Roman" w:cs="Times New Roman"/>
                <w:b/>
                <w:i/>
                <w:sz w:val="18"/>
                <w:szCs w:val="18"/>
                <w:lang w:val="en-CA"/>
              </w:rPr>
              <w:t>)</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3,527,308.84</w:t>
            </w:r>
          </w:p>
        </w:tc>
        <w:tc>
          <w:tcPr>
            <w:tcW w:w="135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1,927,460.00</w:t>
            </w:r>
          </w:p>
        </w:tc>
        <w:tc>
          <w:tcPr>
            <w:tcW w:w="117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31,194.77</w:t>
            </w:r>
          </w:p>
        </w:tc>
        <w:tc>
          <w:tcPr>
            <w:tcW w:w="126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3,787,004.53</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6,315.00</w:t>
            </w:r>
          </w:p>
        </w:tc>
      </w:tr>
      <w:tr w:rsidR="009656EA" w:rsidRPr="00E611A8" w:rsidTr="00457F0A">
        <w:trPr>
          <w:trHeight w:val="350"/>
        </w:trPr>
        <w:tc>
          <w:tcPr>
            <w:tcW w:w="2520" w:type="dxa"/>
            <w:tcBorders>
              <w:bottom w:val="single" w:sz="4" w:space="0" w:color="auto"/>
            </w:tcBorders>
            <w:shd w:val="clear" w:color="auto" w:fill="auto"/>
            <w:noWrap/>
            <w:vAlign w:val="center"/>
          </w:tcPr>
          <w:p w:rsidR="009656EA" w:rsidRPr="00221A2D" w:rsidRDefault="009656EA" w:rsidP="009656EA">
            <w:pPr>
              <w:spacing w:after="0" w:line="240" w:lineRule="auto"/>
              <w:ind w:left="522" w:hanging="630"/>
              <w:rPr>
                <w:rFonts w:ascii="Times New Roman" w:eastAsia="Times New Roman" w:hAnsi="Times New Roman" w:cs="Times New Roman"/>
                <w:sz w:val="18"/>
                <w:szCs w:val="18"/>
                <w:lang w:val="en-CA"/>
              </w:rPr>
            </w:pPr>
            <w:r w:rsidRPr="008A6369">
              <w:rPr>
                <w:rFonts w:ascii="Times New Roman" w:eastAsia="Times New Roman" w:hAnsi="Times New Roman" w:cs="Times New Roman"/>
                <w:sz w:val="18"/>
                <w:szCs w:val="18"/>
                <w:lang w:val="en-CA"/>
              </w:rPr>
              <w:t>Less :</w:t>
            </w:r>
            <w:r w:rsidRPr="00221A2D">
              <w:rPr>
                <w:rFonts w:ascii="Times New Roman" w:eastAsia="Times New Roman" w:hAnsi="Times New Roman" w:cs="Times New Roman"/>
                <w:sz w:val="18"/>
                <w:szCs w:val="18"/>
                <w:lang w:val="en-CA"/>
              </w:rPr>
              <w:t xml:space="preserve">  Accumulated Depreciation</w:t>
            </w:r>
          </w:p>
        </w:tc>
        <w:tc>
          <w:tcPr>
            <w:tcW w:w="1350" w:type="dxa"/>
            <w:tcBorders>
              <w:bottom w:val="single" w:sz="4" w:space="0" w:color="auto"/>
            </w:tcBorders>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(1,857,300.62)</w:t>
            </w:r>
          </w:p>
        </w:tc>
        <w:tc>
          <w:tcPr>
            <w:tcW w:w="135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(817,274.82)</w:t>
            </w:r>
          </w:p>
        </w:tc>
        <w:tc>
          <w:tcPr>
            <w:tcW w:w="117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(12,081.41)</w:t>
            </w:r>
          </w:p>
        </w:tc>
        <w:tc>
          <w:tcPr>
            <w:tcW w:w="126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(1,780,848.22)</w:t>
            </w:r>
          </w:p>
        </w:tc>
        <w:tc>
          <w:tcPr>
            <w:tcW w:w="1350" w:type="dxa"/>
            <w:tcBorders>
              <w:bottom w:val="single" w:sz="4" w:space="0" w:color="auto"/>
            </w:tcBorders>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(1,989.23)</w:t>
            </w:r>
          </w:p>
        </w:tc>
      </w:tr>
      <w:tr w:rsidR="009656EA" w:rsidRPr="00DF0933" w:rsidTr="00457F0A">
        <w:trPr>
          <w:trHeight w:val="197"/>
        </w:trPr>
        <w:tc>
          <w:tcPr>
            <w:tcW w:w="252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ind w:left="252" w:hanging="360"/>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Carrying Amount, December 31, 2015 (As per Statement of Financial Position)</w:t>
            </w:r>
          </w:p>
        </w:tc>
        <w:tc>
          <w:tcPr>
            <w:tcW w:w="135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1,670,008.22</w:t>
            </w:r>
          </w:p>
        </w:tc>
        <w:tc>
          <w:tcPr>
            <w:tcW w:w="135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1,110,185.18</w:t>
            </w:r>
          </w:p>
        </w:tc>
        <w:tc>
          <w:tcPr>
            <w:tcW w:w="117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19,113.36</w:t>
            </w:r>
          </w:p>
        </w:tc>
        <w:tc>
          <w:tcPr>
            <w:tcW w:w="126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2,006,156.31</w:t>
            </w:r>
          </w:p>
        </w:tc>
        <w:tc>
          <w:tcPr>
            <w:tcW w:w="135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4,325.77</w:t>
            </w:r>
          </w:p>
        </w:tc>
      </w:tr>
    </w:tbl>
    <w:p w:rsidR="00AE378C" w:rsidRDefault="00AE378C" w:rsidP="00221A2D">
      <w:pPr>
        <w:autoSpaceDE w:val="0"/>
        <w:autoSpaceDN w:val="0"/>
        <w:adjustRightInd w:val="0"/>
        <w:spacing w:before="100" w:beforeAutospacing="1" w:after="100" w:afterAutospacing="1" w:line="240" w:lineRule="auto"/>
        <w:ind w:right="-90"/>
        <w:contextualSpacing/>
        <w:jc w:val="both"/>
        <w:rPr>
          <w:rFonts w:ascii="Times New Roman" w:eastAsia="Times New Roman" w:hAnsi="Times New Roman" w:cs="Times New Roman"/>
          <w:bCs/>
          <w:color w:val="000000"/>
          <w:sz w:val="24"/>
          <w:szCs w:val="24"/>
          <w:lang w:eastAsia="en-PH"/>
        </w:rPr>
      </w:pPr>
    </w:p>
    <w:tbl>
      <w:tblPr>
        <w:tblW w:w="9000" w:type="dxa"/>
        <w:tblInd w:w="378" w:type="dxa"/>
        <w:tblLayout w:type="fixed"/>
        <w:tblLook w:val="0000" w:firstRow="0" w:lastRow="0" w:firstColumn="0" w:lastColumn="0" w:noHBand="0" w:noVBand="0"/>
      </w:tblPr>
      <w:tblGrid>
        <w:gridCol w:w="2520"/>
        <w:gridCol w:w="1350"/>
        <w:gridCol w:w="1350"/>
        <w:gridCol w:w="1170"/>
        <w:gridCol w:w="1260"/>
        <w:gridCol w:w="1350"/>
      </w:tblGrid>
      <w:tr w:rsidR="009656EA" w:rsidRPr="00E611A8" w:rsidTr="00457F0A">
        <w:trPr>
          <w:trHeight w:val="467"/>
          <w:tblHeader/>
        </w:trPr>
        <w:tc>
          <w:tcPr>
            <w:tcW w:w="2520" w:type="dxa"/>
            <w:tcBorders>
              <w:top w:val="single" w:sz="4" w:space="0" w:color="auto"/>
              <w:bottom w:val="single" w:sz="4" w:space="0" w:color="auto"/>
            </w:tcBorders>
            <w:shd w:val="clear" w:color="auto" w:fill="FFFFFF" w:themeFill="background1"/>
            <w:noWrap/>
            <w:vAlign w:val="bottom"/>
          </w:tcPr>
          <w:p w:rsidR="009656EA" w:rsidRPr="00221A2D" w:rsidRDefault="009656EA" w:rsidP="009656EA">
            <w:pPr>
              <w:spacing w:after="0" w:line="240" w:lineRule="auto"/>
              <w:rPr>
                <w:rFonts w:ascii="Times New Roman" w:eastAsia="Times New Roman" w:hAnsi="Times New Roman" w:cs="Times New Roman"/>
                <w:sz w:val="18"/>
                <w:szCs w:val="18"/>
                <w:lang w:val="en-CA"/>
              </w:rPr>
            </w:pPr>
          </w:p>
        </w:tc>
        <w:tc>
          <w:tcPr>
            <w:tcW w:w="1350" w:type="dxa"/>
            <w:tcBorders>
              <w:top w:val="single" w:sz="4" w:space="0" w:color="auto"/>
              <w:bottom w:val="single" w:sz="4" w:space="0" w:color="auto"/>
            </w:tcBorders>
            <w:shd w:val="clear" w:color="auto" w:fill="FFFFFF" w:themeFill="background1"/>
            <w:vAlign w:val="center"/>
          </w:tcPr>
          <w:p w:rsidR="009656EA" w:rsidRPr="00D77656" w:rsidRDefault="009656EA" w:rsidP="009656EA">
            <w:pPr>
              <w:spacing w:after="0" w:line="240" w:lineRule="auto"/>
              <w:jc w:val="center"/>
              <w:rPr>
                <w:rFonts w:ascii="Times New Roman" w:eastAsia="Times New Roman" w:hAnsi="Times New Roman" w:cs="Times New Roman"/>
                <w:b/>
                <w:sz w:val="18"/>
                <w:szCs w:val="18"/>
                <w:lang w:val="en-CA"/>
              </w:rPr>
            </w:pPr>
            <w:r w:rsidRPr="00D77656">
              <w:rPr>
                <w:rFonts w:ascii="Times New Roman" w:eastAsia="Times New Roman" w:hAnsi="Times New Roman" w:cs="Times New Roman"/>
                <w:b/>
                <w:sz w:val="18"/>
                <w:szCs w:val="18"/>
                <w:lang w:val="en-CA"/>
              </w:rPr>
              <w:t>Motor Vehicles</w:t>
            </w:r>
          </w:p>
        </w:tc>
        <w:tc>
          <w:tcPr>
            <w:tcW w:w="1350" w:type="dxa"/>
            <w:tcBorders>
              <w:top w:val="single" w:sz="4" w:space="0" w:color="auto"/>
              <w:bottom w:val="single" w:sz="4" w:space="0" w:color="auto"/>
            </w:tcBorders>
            <w:shd w:val="clear" w:color="auto" w:fill="FFFFFF" w:themeFill="background1"/>
            <w:noWrap/>
            <w:vAlign w:val="center"/>
          </w:tcPr>
          <w:p w:rsidR="009656EA" w:rsidRPr="00D77656" w:rsidRDefault="009656EA" w:rsidP="009656EA">
            <w:pPr>
              <w:spacing w:after="0" w:line="240" w:lineRule="auto"/>
              <w:jc w:val="center"/>
              <w:rPr>
                <w:rFonts w:ascii="Times New Roman" w:eastAsia="Times New Roman" w:hAnsi="Times New Roman" w:cs="Times New Roman"/>
                <w:b/>
                <w:sz w:val="18"/>
                <w:szCs w:val="18"/>
                <w:lang w:val="en-CA"/>
              </w:rPr>
            </w:pPr>
            <w:r w:rsidRPr="00D77656">
              <w:rPr>
                <w:rFonts w:ascii="Times New Roman" w:eastAsia="Times New Roman" w:hAnsi="Times New Roman" w:cs="Times New Roman"/>
                <w:b/>
                <w:sz w:val="18"/>
                <w:szCs w:val="18"/>
                <w:lang w:val="en-CA"/>
              </w:rPr>
              <w:t>Furniture and Fixtures</w:t>
            </w:r>
          </w:p>
        </w:tc>
        <w:tc>
          <w:tcPr>
            <w:tcW w:w="1170" w:type="dxa"/>
            <w:tcBorders>
              <w:top w:val="single" w:sz="4" w:space="0" w:color="auto"/>
              <w:bottom w:val="single" w:sz="4" w:space="0" w:color="auto"/>
            </w:tcBorders>
            <w:shd w:val="clear" w:color="auto" w:fill="FFFFFF" w:themeFill="background1"/>
            <w:noWrap/>
            <w:vAlign w:val="center"/>
          </w:tcPr>
          <w:p w:rsidR="009656EA" w:rsidRPr="00D77656" w:rsidRDefault="009656EA" w:rsidP="009656EA">
            <w:pPr>
              <w:spacing w:after="0" w:line="240" w:lineRule="auto"/>
              <w:jc w:val="center"/>
              <w:rPr>
                <w:rFonts w:ascii="Times New Roman" w:eastAsia="Times New Roman" w:hAnsi="Times New Roman" w:cs="Times New Roman"/>
                <w:b/>
                <w:sz w:val="18"/>
                <w:szCs w:val="18"/>
                <w:lang w:val="en-CA"/>
              </w:rPr>
            </w:pPr>
            <w:r w:rsidRPr="00D77656">
              <w:rPr>
                <w:rFonts w:ascii="Times New Roman" w:eastAsia="Times New Roman" w:hAnsi="Times New Roman" w:cs="Times New Roman"/>
                <w:b/>
                <w:sz w:val="18"/>
                <w:szCs w:val="18"/>
                <w:lang w:val="en-CA"/>
              </w:rPr>
              <w:t>Books</w:t>
            </w:r>
          </w:p>
        </w:tc>
        <w:tc>
          <w:tcPr>
            <w:tcW w:w="1260" w:type="dxa"/>
            <w:tcBorders>
              <w:top w:val="single" w:sz="4" w:space="0" w:color="auto"/>
              <w:bottom w:val="single" w:sz="4" w:space="0" w:color="auto"/>
            </w:tcBorders>
            <w:shd w:val="clear" w:color="auto" w:fill="FFFFFF" w:themeFill="background1"/>
            <w:noWrap/>
            <w:vAlign w:val="center"/>
          </w:tcPr>
          <w:p w:rsidR="009656EA" w:rsidRPr="00D77656" w:rsidRDefault="009656EA">
            <w:pPr>
              <w:spacing w:after="0" w:line="240" w:lineRule="auto"/>
              <w:jc w:val="center"/>
              <w:rPr>
                <w:rFonts w:ascii="Times New Roman" w:eastAsia="Times New Roman" w:hAnsi="Times New Roman" w:cs="Times New Roman"/>
                <w:b/>
                <w:sz w:val="18"/>
                <w:szCs w:val="18"/>
                <w:lang w:val="en-CA"/>
              </w:rPr>
            </w:pPr>
            <w:r w:rsidRPr="00D77656">
              <w:rPr>
                <w:rFonts w:ascii="Times New Roman" w:eastAsia="Times New Roman" w:hAnsi="Times New Roman" w:cs="Times New Roman"/>
                <w:b/>
                <w:sz w:val="18"/>
                <w:szCs w:val="18"/>
                <w:lang w:val="en-CA"/>
              </w:rPr>
              <w:t xml:space="preserve">Other </w:t>
            </w:r>
            <w:r w:rsidR="008A6369" w:rsidRPr="00D77656">
              <w:rPr>
                <w:rFonts w:ascii="Times New Roman" w:eastAsia="Times New Roman" w:hAnsi="Times New Roman" w:cs="Times New Roman"/>
                <w:b/>
                <w:sz w:val="18"/>
                <w:szCs w:val="18"/>
                <w:lang w:val="en-CA"/>
              </w:rPr>
              <w:t>PPE</w:t>
            </w:r>
          </w:p>
        </w:tc>
        <w:tc>
          <w:tcPr>
            <w:tcW w:w="1350" w:type="dxa"/>
            <w:tcBorders>
              <w:top w:val="single" w:sz="4" w:space="0" w:color="auto"/>
              <w:bottom w:val="single" w:sz="4" w:space="0" w:color="auto"/>
            </w:tcBorders>
            <w:shd w:val="clear" w:color="auto" w:fill="FFFFFF" w:themeFill="background1"/>
            <w:vAlign w:val="center"/>
          </w:tcPr>
          <w:p w:rsidR="009656EA" w:rsidRPr="00D77656" w:rsidRDefault="009656EA" w:rsidP="009656EA">
            <w:pPr>
              <w:spacing w:after="0" w:line="240" w:lineRule="auto"/>
              <w:jc w:val="center"/>
              <w:rPr>
                <w:rFonts w:ascii="Times New Roman" w:eastAsia="Times New Roman" w:hAnsi="Times New Roman" w:cs="Times New Roman"/>
                <w:b/>
                <w:sz w:val="18"/>
                <w:szCs w:val="18"/>
                <w:lang w:val="en-CA"/>
              </w:rPr>
            </w:pPr>
            <w:r w:rsidRPr="00D77656">
              <w:rPr>
                <w:rFonts w:ascii="Times New Roman" w:eastAsia="Times New Roman" w:hAnsi="Times New Roman" w:cs="Times New Roman"/>
                <w:b/>
                <w:sz w:val="18"/>
                <w:szCs w:val="18"/>
                <w:lang w:val="en-CA"/>
              </w:rPr>
              <w:t>Total</w:t>
            </w:r>
          </w:p>
        </w:tc>
      </w:tr>
      <w:tr w:rsidR="009656EA" w:rsidRPr="00E611A8" w:rsidTr="00457F0A">
        <w:trPr>
          <w:trHeight w:val="143"/>
        </w:trPr>
        <w:tc>
          <w:tcPr>
            <w:tcW w:w="2520" w:type="dxa"/>
            <w:tcBorders>
              <w:top w:val="single" w:sz="4" w:space="0" w:color="auto"/>
            </w:tcBorders>
            <w:shd w:val="clear" w:color="auto" w:fill="auto"/>
            <w:noWrap/>
            <w:vAlign w:val="bottom"/>
          </w:tcPr>
          <w:p w:rsidR="009656EA" w:rsidRPr="00F12343" w:rsidRDefault="009656EA" w:rsidP="009656EA">
            <w:pPr>
              <w:spacing w:after="0" w:line="240" w:lineRule="auto"/>
              <w:ind w:left="342" w:hanging="450"/>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 xml:space="preserve">Carrying Amount, </w:t>
            </w:r>
          </w:p>
          <w:p w:rsidR="009656EA" w:rsidRPr="00F12343" w:rsidRDefault="009656EA" w:rsidP="00457F0A">
            <w:pPr>
              <w:spacing w:after="0" w:line="240" w:lineRule="auto"/>
              <w:ind w:left="234" w:hanging="684"/>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ab/>
              <w:t>January 1, 2015</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1,185,140.00</w:t>
            </w:r>
          </w:p>
        </w:tc>
        <w:tc>
          <w:tcPr>
            <w:tcW w:w="135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325,734.75</w:t>
            </w:r>
          </w:p>
        </w:tc>
        <w:tc>
          <w:tcPr>
            <w:tcW w:w="117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227,051.76</w:t>
            </w:r>
          </w:p>
        </w:tc>
        <w:tc>
          <w:tcPr>
            <w:tcW w:w="126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128,357.07</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 xml:space="preserve"> </w:t>
            </w: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6,745,042.02</w:t>
            </w:r>
          </w:p>
        </w:tc>
      </w:tr>
      <w:tr w:rsidR="009656EA" w:rsidRPr="00E611A8" w:rsidTr="00457F0A">
        <w:trPr>
          <w:trHeight w:val="345"/>
        </w:trPr>
        <w:tc>
          <w:tcPr>
            <w:tcW w:w="2520" w:type="dxa"/>
            <w:tcBorders>
              <w:bottom w:val="single" w:sz="4" w:space="0" w:color="auto"/>
            </w:tcBorders>
            <w:shd w:val="clear" w:color="auto" w:fill="auto"/>
            <w:noWrap/>
            <w:vAlign w:val="bottom"/>
          </w:tcPr>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p>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Additions/Acquisitions</w:t>
            </w:r>
          </w:p>
          <w:p w:rsidR="009656EA" w:rsidRPr="009656EA" w:rsidRDefault="009656EA" w:rsidP="009656EA">
            <w:pPr>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Reclassed</w:t>
            </w: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c>
          <w:tcPr>
            <w:tcW w:w="117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c>
          <w:tcPr>
            <w:tcW w:w="126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19,096.00</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w:t>
            </w: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936,156.00</w:t>
            </w: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74,596.86</w:t>
            </w:r>
          </w:p>
        </w:tc>
      </w:tr>
      <w:tr w:rsidR="009656EA" w:rsidRPr="00E611A8" w:rsidTr="00B046D4">
        <w:trPr>
          <w:trHeight w:val="368"/>
        </w:trPr>
        <w:tc>
          <w:tcPr>
            <w:tcW w:w="252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ind w:left="252" w:hanging="360"/>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Total</w:t>
            </w:r>
          </w:p>
        </w:tc>
        <w:tc>
          <w:tcPr>
            <w:tcW w:w="1350" w:type="dxa"/>
            <w:tcBorders>
              <w:top w:val="single" w:sz="4" w:space="0" w:color="auto"/>
              <w:bottom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 xml:space="preserve"> 1,185,140.00</w:t>
            </w:r>
          </w:p>
        </w:tc>
        <w:tc>
          <w:tcPr>
            <w:tcW w:w="135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325,734.75</w:t>
            </w:r>
          </w:p>
        </w:tc>
        <w:tc>
          <w:tcPr>
            <w:tcW w:w="117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227,051.76</w:t>
            </w:r>
          </w:p>
        </w:tc>
        <w:tc>
          <w:tcPr>
            <w:tcW w:w="1260" w:type="dxa"/>
            <w:tcBorders>
              <w:top w:val="single" w:sz="4" w:space="0" w:color="auto"/>
              <w:bottom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147,453.07</w:t>
            </w:r>
          </w:p>
        </w:tc>
        <w:tc>
          <w:tcPr>
            <w:tcW w:w="1350" w:type="dxa"/>
            <w:tcBorders>
              <w:top w:val="single" w:sz="4" w:space="0" w:color="auto"/>
              <w:bottom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sz w:val="17"/>
                <w:szCs w:val="17"/>
                <w:lang w:val="en-CA"/>
              </w:rPr>
              <w:t xml:space="preserve">7,755,794.88 </w:t>
            </w:r>
          </w:p>
        </w:tc>
      </w:tr>
      <w:tr w:rsidR="009656EA" w:rsidRPr="00E611A8" w:rsidTr="00457F0A">
        <w:trPr>
          <w:trHeight w:val="224"/>
        </w:trPr>
        <w:tc>
          <w:tcPr>
            <w:tcW w:w="2520" w:type="dxa"/>
            <w:tcBorders>
              <w:top w:val="single" w:sz="4" w:space="0" w:color="auto"/>
            </w:tcBorders>
            <w:shd w:val="clear" w:color="auto" w:fill="auto"/>
            <w:noWrap/>
            <w:vAlign w:val="bottom"/>
          </w:tcPr>
          <w:p w:rsidR="009656EA" w:rsidRPr="009656EA" w:rsidRDefault="009656EA" w:rsidP="00221A2D">
            <w:pPr>
              <w:spacing w:after="0" w:line="240" w:lineRule="auto"/>
              <w:rPr>
                <w:rFonts w:ascii="Times New Roman" w:eastAsia="Times New Roman" w:hAnsi="Times New Roman" w:cs="Times New Roman"/>
                <w:i/>
                <w:sz w:val="18"/>
                <w:szCs w:val="18"/>
                <w:lang w:val="en-CA"/>
              </w:rPr>
            </w:pPr>
          </w:p>
          <w:p w:rsidR="009656EA" w:rsidRPr="00221A2D" w:rsidRDefault="009656EA" w:rsidP="009656EA">
            <w:pPr>
              <w:spacing w:after="0" w:line="240" w:lineRule="auto"/>
              <w:ind w:left="252" w:hanging="360"/>
              <w:rPr>
                <w:rFonts w:ascii="Times New Roman" w:eastAsia="Times New Roman" w:hAnsi="Times New Roman" w:cs="Times New Roman"/>
                <w:sz w:val="18"/>
                <w:szCs w:val="18"/>
                <w:lang w:val="en-CA"/>
              </w:rPr>
            </w:pPr>
            <w:r w:rsidRPr="00221A2D">
              <w:rPr>
                <w:rFonts w:ascii="Times New Roman" w:eastAsia="Times New Roman" w:hAnsi="Times New Roman" w:cs="Times New Roman"/>
                <w:sz w:val="18"/>
                <w:szCs w:val="18"/>
                <w:lang w:val="en-CA"/>
              </w:rPr>
              <w:t>Reclassed</w:t>
            </w:r>
          </w:p>
        </w:tc>
        <w:tc>
          <w:tcPr>
            <w:tcW w:w="1350" w:type="dxa"/>
            <w:tcBorders>
              <w:top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w:t>
            </w:r>
          </w:p>
        </w:tc>
        <w:tc>
          <w:tcPr>
            <w:tcW w:w="135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(31,265.43)</w:t>
            </w:r>
          </w:p>
        </w:tc>
        <w:tc>
          <w:tcPr>
            <w:tcW w:w="117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(21,509.30)</w:t>
            </w:r>
          </w:p>
        </w:tc>
        <w:tc>
          <w:tcPr>
            <w:tcW w:w="1260" w:type="dxa"/>
            <w:tcBorders>
              <w:top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(79,666.34)</w:t>
            </w:r>
          </w:p>
        </w:tc>
        <w:tc>
          <w:tcPr>
            <w:tcW w:w="1350" w:type="dxa"/>
            <w:tcBorders>
              <w:top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(386,448.78)</w:t>
            </w:r>
          </w:p>
        </w:tc>
      </w:tr>
      <w:tr w:rsidR="009656EA" w:rsidRPr="00E611A8" w:rsidTr="00457F0A">
        <w:trPr>
          <w:trHeight w:val="270"/>
        </w:trPr>
        <w:tc>
          <w:tcPr>
            <w:tcW w:w="2520" w:type="dxa"/>
            <w:tcBorders>
              <w:bottom w:val="single" w:sz="4" w:space="0" w:color="auto"/>
            </w:tcBorders>
            <w:shd w:val="clear" w:color="auto" w:fill="auto"/>
            <w:noWrap/>
          </w:tcPr>
          <w:p w:rsidR="009656EA" w:rsidRPr="009656EA" w:rsidRDefault="009656EA" w:rsidP="009656EA">
            <w:pPr>
              <w:tabs>
                <w:tab w:val="left" w:pos="900"/>
              </w:tabs>
              <w:spacing w:after="0" w:line="240" w:lineRule="auto"/>
              <w:ind w:left="252" w:hanging="360"/>
              <w:rPr>
                <w:rFonts w:ascii="Times New Roman" w:eastAsia="Times New Roman" w:hAnsi="Times New Roman" w:cs="Times New Roman"/>
                <w:sz w:val="18"/>
                <w:szCs w:val="18"/>
                <w:lang w:val="en-CA"/>
              </w:rPr>
            </w:pPr>
            <w:r w:rsidRPr="009656EA">
              <w:rPr>
                <w:rFonts w:ascii="Times New Roman" w:eastAsia="Times New Roman" w:hAnsi="Times New Roman" w:cs="Times New Roman"/>
                <w:sz w:val="18"/>
                <w:szCs w:val="18"/>
                <w:lang w:val="en-CA"/>
              </w:rPr>
              <w:t>Depreciation (As per  Statement of Financial Performance)</w:t>
            </w: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(83,160.00)</w:t>
            </w:r>
          </w:p>
        </w:tc>
        <w:tc>
          <w:tcPr>
            <w:tcW w:w="135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(72,672.67)</w:t>
            </w:r>
          </w:p>
        </w:tc>
        <w:tc>
          <w:tcPr>
            <w:tcW w:w="117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(68,927.17)</w:t>
            </w:r>
          </w:p>
        </w:tc>
        <w:tc>
          <w:tcPr>
            <w:tcW w:w="1260" w:type="dxa"/>
            <w:tcBorders>
              <w:bottom w:val="single" w:sz="4" w:space="0" w:color="auto"/>
            </w:tcBorders>
            <w:shd w:val="clear" w:color="auto" w:fill="auto"/>
            <w:noWrap/>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 xml:space="preserve"> (22,155.39)</w:t>
            </w:r>
          </w:p>
        </w:tc>
        <w:tc>
          <w:tcPr>
            <w:tcW w:w="1350" w:type="dxa"/>
            <w:tcBorders>
              <w:bottom w:val="single" w:sz="4" w:space="0" w:color="auto"/>
            </w:tcBorders>
            <w:vAlign w:val="bottom"/>
          </w:tcPr>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(1,053,533.98)</w:t>
            </w:r>
          </w:p>
        </w:tc>
      </w:tr>
      <w:tr w:rsidR="009656EA" w:rsidRPr="00E611A8" w:rsidTr="00457F0A">
        <w:trPr>
          <w:trHeight w:val="455"/>
        </w:trPr>
        <w:tc>
          <w:tcPr>
            <w:tcW w:w="2520" w:type="dxa"/>
            <w:tcBorders>
              <w:top w:val="single" w:sz="4" w:space="0" w:color="auto"/>
              <w:bottom w:val="double" w:sz="4" w:space="0" w:color="auto"/>
            </w:tcBorders>
            <w:shd w:val="clear" w:color="auto" w:fill="FFFFFF" w:themeFill="background1"/>
            <w:noWrap/>
          </w:tcPr>
          <w:p w:rsidR="009656EA" w:rsidRPr="00F12343" w:rsidRDefault="009656EA" w:rsidP="009656EA">
            <w:pPr>
              <w:spacing w:after="0" w:line="240" w:lineRule="auto"/>
              <w:ind w:left="252" w:hanging="360"/>
              <w:rPr>
                <w:rFonts w:ascii="Times New Roman" w:eastAsia="Times New Roman" w:hAnsi="Times New Roman" w:cs="Times New Roman"/>
                <w:b/>
                <w:sz w:val="18"/>
                <w:szCs w:val="18"/>
                <w:lang w:val="en-CA"/>
              </w:rPr>
            </w:pPr>
            <w:r w:rsidRPr="00F12343">
              <w:rPr>
                <w:rFonts w:ascii="Times New Roman" w:eastAsia="Times New Roman" w:hAnsi="Times New Roman" w:cs="Times New Roman"/>
                <w:b/>
                <w:sz w:val="18"/>
                <w:szCs w:val="18"/>
                <w:lang w:val="en-CA"/>
              </w:rPr>
              <w:t>Carrying Amount, December 31, 2015 (As per Statement of Financial Position)</w:t>
            </w:r>
          </w:p>
        </w:tc>
        <w:tc>
          <w:tcPr>
            <w:tcW w:w="135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1,101,980.00</w:t>
            </w:r>
          </w:p>
        </w:tc>
        <w:tc>
          <w:tcPr>
            <w:tcW w:w="135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221,796.65</w:t>
            </w:r>
          </w:p>
        </w:tc>
        <w:tc>
          <w:tcPr>
            <w:tcW w:w="117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136,615.29</w:t>
            </w:r>
          </w:p>
        </w:tc>
        <w:tc>
          <w:tcPr>
            <w:tcW w:w="1260" w:type="dxa"/>
            <w:tcBorders>
              <w:top w:val="single" w:sz="4" w:space="0" w:color="auto"/>
              <w:bottom w:val="double" w:sz="4" w:space="0" w:color="auto"/>
            </w:tcBorders>
            <w:shd w:val="clear" w:color="auto" w:fill="FFFFFF" w:themeFill="background1"/>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45,631.34</w:t>
            </w:r>
          </w:p>
        </w:tc>
        <w:tc>
          <w:tcPr>
            <w:tcW w:w="1350" w:type="dxa"/>
            <w:tcBorders>
              <w:top w:val="single" w:sz="4" w:space="0" w:color="auto"/>
              <w:bottom w:val="double" w:sz="4" w:space="0" w:color="auto"/>
            </w:tcBorders>
            <w:shd w:val="clear" w:color="auto" w:fill="FFFFFF" w:themeFill="background1"/>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6,315,812.12</w:t>
            </w:r>
          </w:p>
        </w:tc>
      </w:tr>
      <w:tr w:rsidR="009656EA" w:rsidRPr="00E611A8" w:rsidTr="00852C91">
        <w:trPr>
          <w:trHeight w:val="420"/>
        </w:trPr>
        <w:tc>
          <w:tcPr>
            <w:tcW w:w="2520" w:type="dxa"/>
            <w:tcBorders>
              <w:top w:val="double" w:sz="4" w:space="0" w:color="auto"/>
              <w:bottom w:val="single" w:sz="4" w:space="0" w:color="auto"/>
            </w:tcBorders>
            <w:shd w:val="clear" w:color="auto" w:fill="auto"/>
            <w:noWrap/>
          </w:tcPr>
          <w:p w:rsidR="009656EA" w:rsidRPr="00221A2D" w:rsidRDefault="009656EA" w:rsidP="009656EA">
            <w:pPr>
              <w:spacing w:after="0" w:line="240" w:lineRule="auto"/>
              <w:ind w:left="252" w:hanging="252"/>
              <w:rPr>
                <w:rFonts w:ascii="Times New Roman" w:eastAsia="Times New Roman" w:hAnsi="Times New Roman" w:cs="Times New Roman"/>
                <w:sz w:val="18"/>
                <w:szCs w:val="18"/>
                <w:lang w:val="en-CA"/>
              </w:rPr>
            </w:pPr>
          </w:p>
        </w:tc>
        <w:tc>
          <w:tcPr>
            <w:tcW w:w="1350" w:type="dxa"/>
            <w:tcBorders>
              <w:top w:val="double" w:sz="4" w:space="0" w:color="auto"/>
              <w:bottom w:val="single" w:sz="4" w:space="0" w:color="auto"/>
            </w:tcBorders>
          </w:tcPr>
          <w:p w:rsidR="009656EA" w:rsidRPr="00221A2D" w:rsidRDefault="009656EA" w:rsidP="009656EA">
            <w:pPr>
              <w:spacing w:after="0" w:line="240" w:lineRule="auto"/>
              <w:jc w:val="right"/>
              <w:rPr>
                <w:rFonts w:ascii="Times New Roman" w:eastAsia="Times New Roman" w:hAnsi="Times New Roman" w:cs="Times New Roman"/>
                <w:sz w:val="18"/>
                <w:szCs w:val="18"/>
                <w:u w:val="double"/>
                <w:lang w:val="en-CA"/>
              </w:rPr>
            </w:pPr>
          </w:p>
        </w:tc>
        <w:tc>
          <w:tcPr>
            <w:tcW w:w="1350" w:type="dxa"/>
            <w:tcBorders>
              <w:top w:val="double" w:sz="4" w:space="0" w:color="auto"/>
              <w:bottom w:val="single" w:sz="4" w:space="0" w:color="auto"/>
            </w:tcBorders>
            <w:shd w:val="clear" w:color="auto" w:fill="auto"/>
            <w:noWrap/>
          </w:tcPr>
          <w:p w:rsidR="009656EA" w:rsidRPr="00221A2D" w:rsidRDefault="009656EA" w:rsidP="009656EA">
            <w:pPr>
              <w:spacing w:after="0" w:line="240" w:lineRule="auto"/>
              <w:jc w:val="right"/>
              <w:rPr>
                <w:rFonts w:ascii="Times New Roman" w:eastAsia="Times New Roman" w:hAnsi="Times New Roman" w:cs="Times New Roman"/>
                <w:sz w:val="18"/>
                <w:szCs w:val="18"/>
                <w:u w:val="double"/>
                <w:lang w:val="en-CA"/>
              </w:rPr>
            </w:pPr>
          </w:p>
        </w:tc>
        <w:tc>
          <w:tcPr>
            <w:tcW w:w="1170" w:type="dxa"/>
            <w:tcBorders>
              <w:top w:val="double" w:sz="4" w:space="0" w:color="auto"/>
              <w:bottom w:val="single" w:sz="4" w:space="0" w:color="auto"/>
            </w:tcBorders>
            <w:shd w:val="clear" w:color="auto" w:fill="auto"/>
            <w:noWrap/>
          </w:tcPr>
          <w:p w:rsidR="009656EA" w:rsidRPr="00221A2D" w:rsidRDefault="009656EA" w:rsidP="009656EA">
            <w:pPr>
              <w:spacing w:after="0" w:line="240" w:lineRule="auto"/>
              <w:jc w:val="right"/>
              <w:rPr>
                <w:rFonts w:ascii="Times New Roman" w:eastAsia="Times New Roman" w:hAnsi="Times New Roman" w:cs="Times New Roman"/>
                <w:sz w:val="18"/>
                <w:szCs w:val="18"/>
                <w:u w:val="double"/>
                <w:lang w:val="en-CA"/>
              </w:rPr>
            </w:pPr>
          </w:p>
        </w:tc>
        <w:tc>
          <w:tcPr>
            <w:tcW w:w="1260" w:type="dxa"/>
            <w:tcBorders>
              <w:top w:val="double" w:sz="4" w:space="0" w:color="auto"/>
              <w:bottom w:val="single" w:sz="4" w:space="0" w:color="auto"/>
            </w:tcBorders>
            <w:shd w:val="clear" w:color="auto" w:fill="auto"/>
            <w:noWrap/>
          </w:tcPr>
          <w:p w:rsidR="009656EA" w:rsidRPr="00221A2D" w:rsidRDefault="009656EA" w:rsidP="009656EA">
            <w:pPr>
              <w:spacing w:after="0" w:line="240" w:lineRule="auto"/>
              <w:jc w:val="right"/>
              <w:rPr>
                <w:rFonts w:ascii="Times New Roman" w:eastAsia="Times New Roman" w:hAnsi="Times New Roman" w:cs="Times New Roman"/>
                <w:sz w:val="18"/>
                <w:szCs w:val="18"/>
                <w:u w:val="double"/>
                <w:lang w:val="en-CA"/>
              </w:rPr>
            </w:pPr>
          </w:p>
        </w:tc>
        <w:tc>
          <w:tcPr>
            <w:tcW w:w="1350" w:type="dxa"/>
            <w:tcBorders>
              <w:top w:val="double" w:sz="4" w:space="0" w:color="auto"/>
              <w:bottom w:val="single" w:sz="4" w:space="0" w:color="auto"/>
            </w:tcBorders>
            <w:shd w:val="clear" w:color="auto" w:fill="auto"/>
          </w:tcPr>
          <w:p w:rsidR="009656EA" w:rsidRPr="00E611A8" w:rsidRDefault="009656EA" w:rsidP="009656EA">
            <w:pPr>
              <w:spacing w:after="0" w:line="240" w:lineRule="auto"/>
              <w:jc w:val="right"/>
              <w:rPr>
                <w:rFonts w:ascii="Times New Roman" w:eastAsia="Times New Roman" w:hAnsi="Times New Roman" w:cs="Times New Roman"/>
                <w:b/>
                <w:sz w:val="18"/>
                <w:szCs w:val="18"/>
                <w:u w:val="double"/>
                <w:lang w:val="en-CA"/>
              </w:rPr>
            </w:pPr>
          </w:p>
        </w:tc>
      </w:tr>
      <w:tr w:rsidR="009656EA" w:rsidRPr="00E611A8" w:rsidTr="00457F0A">
        <w:trPr>
          <w:trHeight w:val="345"/>
        </w:trPr>
        <w:tc>
          <w:tcPr>
            <w:tcW w:w="2520" w:type="dxa"/>
            <w:tcBorders>
              <w:top w:val="single" w:sz="4" w:space="0" w:color="auto"/>
            </w:tcBorders>
            <w:shd w:val="clear" w:color="auto" w:fill="auto"/>
            <w:noWrap/>
            <w:vAlign w:val="bottom"/>
          </w:tcPr>
          <w:p w:rsidR="009656EA" w:rsidRPr="00F12343" w:rsidRDefault="009656EA" w:rsidP="00457F0A">
            <w:pPr>
              <w:spacing w:after="0" w:line="240" w:lineRule="auto"/>
              <w:ind w:left="234" w:right="-18" w:hanging="360"/>
              <w:rPr>
                <w:rFonts w:ascii="Times New Roman" w:eastAsia="Times New Roman" w:hAnsi="Times New Roman" w:cs="Times New Roman"/>
                <w:b/>
                <w:i/>
                <w:sz w:val="18"/>
                <w:szCs w:val="18"/>
                <w:lang w:val="en-CA"/>
              </w:rPr>
            </w:pPr>
            <w:r w:rsidRPr="00F12343">
              <w:rPr>
                <w:rFonts w:ascii="Times New Roman" w:eastAsia="Times New Roman" w:hAnsi="Times New Roman" w:cs="Times New Roman"/>
                <w:b/>
                <w:sz w:val="18"/>
                <w:szCs w:val="18"/>
                <w:lang w:val="en-CA"/>
              </w:rPr>
              <w:t>Gross Cost (Asset Account Balance per</w:t>
            </w:r>
            <w:r w:rsidRPr="00F12343">
              <w:rPr>
                <w:rFonts w:ascii="Times New Roman" w:eastAsia="Times New Roman" w:hAnsi="Times New Roman" w:cs="Times New Roman"/>
                <w:b/>
                <w:i/>
                <w:sz w:val="18"/>
                <w:szCs w:val="18"/>
                <w:lang w:val="en-CA"/>
              </w:rPr>
              <w:t xml:space="preserve"> </w:t>
            </w:r>
            <w:r w:rsidRPr="00F12343">
              <w:rPr>
                <w:rFonts w:ascii="Times New Roman" w:eastAsia="Times New Roman" w:hAnsi="Times New Roman" w:cs="Times New Roman"/>
                <w:b/>
                <w:sz w:val="18"/>
                <w:szCs w:val="18"/>
                <w:lang w:val="en-CA"/>
              </w:rPr>
              <w:t>Statement of Financial Position</w:t>
            </w:r>
            <w:r w:rsidRPr="00F12343">
              <w:rPr>
                <w:rFonts w:ascii="Times New Roman" w:eastAsia="Times New Roman" w:hAnsi="Times New Roman" w:cs="Times New Roman"/>
                <w:b/>
                <w:i/>
                <w:sz w:val="18"/>
                <w:szCs w:val="18"/>
                <w:lang w:val="en-CA"/>
              </w:rPr>
              <w:t>)</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2,457,200.00</w:t>
            </w:r>
          </w:p>
        </w:tc>
        <w:tc>
          <w:tcPr>
            <w:tcW w:w="135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443,862.40</w:t>
            </w:r>
          </w:p>
        </w:tc>
        <w:tc>
          <w:tcPr>
            <w:tcW w:w="117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332,886.88</w:t>
            </w:r>
          </w:p>
        </w:tc>
        <w:tc>
          <w:tcPr>
            <w:tcW w:w="1260" w:type="dxa"/>
            <w:tcBorders>
              <w:top w:val="single" w:sz="4" w:space="0" w:color="auto"/>
            </w:tcBorders>
            <w:shd w:val="clear" w:color="auto" w:fill="auto"/>
            <w:noWrap/>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93,717.21</w:t>
            </w:r>
          </w:p>
        </w:tc>
        <w:tc>
          <w:tcPr>
            <w:tcW w:w="1350" w:type="dxa"/>
            <w:tcBorders>
              <w:top w:val="single" w:sz="4" w:space="0" w:color="auto"/>
            </w:tcBorders>
            <w:vAlign w:val="bottom"/>
          </w:tcPr>
          <w:p w:rsidR="009656EA" w:rsidRPr="00F12343" w:rsidRDefault="009656EA" w:rsidP="009656EA">
            <w:pPr>
              <w:spacing w:after="0" w:line="240" w:lineRule="auto"/>
              <w:jc w:val="right"/>
              <w:rPr>
                <w:rFonts w:ascii="Times New Roman" w:eastAsia="Times New Roman" w:hAnsi="Times New Roman" w:cs="Times New Roman"/>
                <w:b/>
                <w:sz w:val="17"/>
                <w:szCs w:val="17"/>
                <w:lang w:val="en-CA"/>
              </w:rPr>
            </w:pPr>
            <w:r w:rsidRPr="00F12343">
              <w:rPr>
                <w:rFonts w:ascii="Times New Roman" w:eastAsia="Times New Roman" w:hAnsi="Times New Roman" w:cs="Times New Roman"/>
                <w:b/>
                <w:dstrike/>
                <w:sz w:val="17"/>
                <w:szCs w:val="17"/>
                <w:lang w:val="en-US"/>
              </w:rPr>
              <w:t>P</w:t>
            </w:r>
            <w:r w:rsidRPr="00F12343">
              <w:rPr>
                <w:rFonts w:ascii="Times New Roman" w:eastAsia="Times New Roman" w:hAnsi="Times New Roman" w:cs="Times New Roman"/>
                <w:b/>
                <w:sz w:val="17"/>
                <w:szCs w:val="17"/>
                <w:lang w:val="en-CA"/>
              </w:rPr>
              <w:t xml:space="preserve"> 12,606,949.63</w:t>
            </w:r>
          </w:p>
        </w:tc>
      </w:tr>
      <w:tr w:rsidR="009656EA" w:rsidRPr="00E611A8" w:rsidTr="00457F0A">
        <w:trPr>
          <w:trHeight w:val="350"/>
        </w:trPr>
        <w:tc>
          <w:tcPr>
            <w:tcW w:w="2520" w:type="dxa"/>
            <w:tcBorders>
              <w:bottom w:val="single" w:sz="4" w:space="0" w:color="auto"/>
            </w:tcBorders>
            <w:shd w:val="clear" w:color="auto" w:fill="auto"/>
            <w:noWrap/>
            <w:vAlign w:val="center"/>
          </w:tcPr>
          <w:p w:rsidR="009656EA" w:rsidRPr="00221A2D" w:rsidRDefault="009656EA" w:rsidP="009656EA">
            <w:pPr>
              <w:spacing w:after="0" w:line="240" w:lineRule="auto"/>
              <w:ind w:left="522" w:hanging="630"/>
              <w:rPr>
                <w:rFonts w:ascii="Times New Roman" w:eastAsia="Times New Roman" w:hAnsi="Times New Roman" w:cs="Times New Roman"/>
                <w:sz w:val="18"/>
                <w:szCs w:val="18"/>
                <w:lang w:val="en-CA"/>
              </w:rPr>
            </w:pPr>
            <w:r w:rsidRPr="008A6369">
              <w:rPr>
                <w:rFonts w:ascii="Times New Roman" w:eastAsia="Times New Roman" w:hAnsi="Times New Roman" w:cs="Times New Roman"/>
                <w:sz w:val="18"/>
                <w:szCs w:val="18"/>
                <w:lang w:val="en-CA"/>
              </w:rPr>
              <w:t>Less :</w:t>
            </w:r>
            <w:r w:rsidRPr="00221A2D">
              <w:rPr>
                <w:rFonts w:ascii="Times New Roman" w:eastAsia="Times New Roman" w:hAnsi="Times New Roman" w:cs="Times New Roman"/>
                <w:sz w:val="18"/>
                <w:szCs w:val="18"/>
                <w:lang w:val="en-CA"/>
              </w:rPr>
              <w:t xml:space="preserve">  Accumulated Depreciation</w:t>
            </w:r>
          </w:p>
        </w:tc>
        <w:tc>
          <w:tcPr>
            <w:tcW w:w="1350" w:type="dxa"/>
            <w:tcBorders>
              <w:bottom w:val="single" w:sz="4" w:space="0" w:color="auto"/>
            </w:tcBorders>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(1,355,220.00)</w:t>
            </w:r>
          </w:p>
        </w:tc>
        <w:tc>
          <w:tcPr>
            <w:tcW w:w="135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(222,065.75)</w:t>
            </w:r>
          </w:p>
        </w:tc>
        <w:tc>
          <w:tcPr>
            <w:tcW w:w="117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(196,271.59)</w:t>
            </w:r>
          </w:p>
        </w:tc>
        <w:tc>
          <w:tcPr>
            <w:tcW w:w="1260" w:type="dxa"/>
            <w:tcBorders>
              <w:bottom w:val="single" w:sz="4" w:space="0" w:color="auto"/>
            </w:tcBorders>
            <w:shd w:val="clear" w:color="auto" w:fill="auto"/>
            <w:noWrap/>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9656EA" w:rsidRDefault="009656EA" w:rsidP="009656EA">
            <w:pPr>
              <w:spacing w:after="0" w:line="240" w:lineRule="auto"/>
              <w:jc w:val="right"/>
              <w:rPr>
                <w:rFonts w:ascii="Times New Roman" w:eastAsia="Times New Roman" w:hAnsi="Times New Roman" w:cs="Times New Roman"/>
                <w:sz w:val="17"/>
                <w:szCs w:val="17"/>
                <w:lang w:val="en-CA"/>
              </w:rPr>
            </w:pPr>
            <w:r w:rsidRPr="009656EA">
              <w:rPr>
                <w:rFonts w:ascii="Times New Roman" w:eastAsia="Times New Roman" w:hAnsi="Times New Roman" w:cs="Times New Roman"/>
                <w:sz w:val="17"/>
                <w:szCs w:val="17"/>
                <w:lang w:val="en-CA"/>
              </w:rPr>
              <w:t>(48,085.87)</w:t>
            </w:r>
          </w:p>
        </w:tc>
        <w:tc>
          <w:tcPr>
            <w:tcW w:w="1350" w:type="dxa"/>
            <w:tcBorders>
              <w:bottom w:val="single" w:sz="4" w:space="0" w:color="auto"/>
            </w:tcBorders>
            <w:vAlign w:val="center"/>
          </w:tcPr>
          <w:p w:rsidR="00852C91" w:rsidRDefault="00852C91" w:rsidP="009656EA">
            <w:pPr>
              <w:spacing w:after="0" w:line="240" w:lineRule="auto"/>
              <w:jc w:val="right"/>
              <w:rPr>
                <w:rFonts w:ascii="Times New Roman" w:eastAsia="Times New Roman" w:hAnsi="Times New Roman" w:cs="Times New Roman"/>
                <w:sz w:val="17"/>
                <w:szCs w:val="17"/>
                <w:lang w:val="en-CA"/>
              </w:rPr>
            </w:pPr>
          </w:p>
          <w:p w:rsidR="009656EA" w:rsidRPr="00762087" w:rsidRDefault="009656EA" w:rsidP="009656EA">
            <w:pPr>
              <w:spacing w:after="0" w:line="240" w:lineRule="auto"/>
              <w:jc w:val="right"/>
              <w:rPr>
                <w:rFonts w:ascii="Times New Roman" w:eastAsia="Times New Roman" w:hAnsi="Times New Roman" w:cs="Times New Roman"/>
                <w:sz w:val="17"/>
                <w:szCs w:val="17"/>
                <w:lang w:val="en-CA"/>
              </w:rPr>
            </w:pPr>
            <w:r w:rsidRPr="00762087">
              <w:rPr>
                <w:rFonts w:ascii="Times New Roman" w:eastAsia="Times New Roman" w:hAnsi="Times New Roman" w:cs="Times New Roman"/>
                <w:sz w:val="17"/>
                <w:szCs w:val="17"/>
                <w:lang w:val="en-CA"/>
              </w:rPr>
              <w:t>(6,291,137.51)</w:t>
            </w:r>
          </w:p>
        </w:tc>
      </w:tr>
      <w:tr w:rsidR="001A0FFA" w:rsidRPr="00E611A8" w:rsidTr="00457F0A">
        <w:trPr>
          <w:trHeight w:val="350"/>
        </w:trPr>
        <w:tc>
          <w:tcPr>
            <w:tcW w:w="2520" w:type="dxa"/>
            <w:tcBorders>
              <w:top w:val="single" w:sz="4" w:space="0" w:color="auto"/>
              <w:bottom w:val="double" w:sz="4" w:space="0" w:color="auto"/>
            </w:tcBorders>
            <w:shd w:val="clear" w:color="auto" w:fill="auto"/>
            <w:noWrap/>
            <w:vAlign w:val="center"/>
          </w:tcPr>
          <w:p w:rsidR="001A0FFA" w:rsidRPr="008A6369" w:rsidRDefault="001A0FFA" w:rsidP="00457F0A">
            <w:pPr>
              <w:spacing w:after="0" w:line="240" w:lineRule="auto"/>
              <w:ind w:left="234" w:hanging="342"/>
              <w:rPr>
                <w:rFonts w:ascii="Times New Roman" w:eastAsia="Times New Roman" w:hAnsi="Times New Roman" w:cs="Times New Roman"/>
                <w:sz w:val="18"/>
                <w:szCs w:val="18"/>
                <w:lang w:val="en-CA"/>
              </w:rPr>
            </w:pPr>
            <w:r w:rsidRPr="00AB3817">
              <w:rPr>
                <w:rFonts w:ascii="Times New Roman" w:eastAsia="Times New Roman" w:hAnsi="Times New Roman" w:cs="Times New Roman"/>
                <w:b/>
                <w:sz w:val="18"/>
                <w:szCs w:val="18"/>
                <w:lang w:val="en-CA"/>
              </w:rPr>
              <w:t>Carrying Amount, December 31, 2015 (As per Statement of Financial Position)</w:t>
            </w:r>
          </w:p>
        </w:tc>
        <w:tc>
          <w:tcPr>
            <w:tcW w:w="1350" w:type="dxa"/>
            <w:tcBorders>
              <w:top w:val="single" w:sz="4" w:space="0" w:color="auto"/>
              <w:bottom w:val="double" w:sz="4" w:space="0" w:color="auto"/>
            </w:tcBorders>
            <w:vAlign w:val="center"/>
          </w:tcPr>
          <w:p w:rsidR="001A0FFA" w:rsidRDefault="001A0FFA" w:rsidP="009656EA">
            <w:pPr>
              <w:spacing w:after="0" w:line="240" w:lineRule="auto"/>
              <w:jc w:val="right"/>
              <w:rPr>
                <w:rFonts w:ascii="Times New Roman" w:eastAsia="Times New Roman" w:hAnsi="Times New Roman" w:cs="Times New Roman"/>
                <w:sz w:val="17"/>
                <w:szCs w:val="17"/>
                <w:lang w:val="en-CA"/>
              </w:rPr>
            </w:pPr>
          </w:p>
          <w:p w:rsidR="001A0FFA" w:rsidRDefault="001A0FFA" w:rsidP="00457F0A">
            <w:pPr>
              <w:spacing w:after="0" w:line="240" w:lineRule="auto"/>
              <w:rPr>
                <w:rFonts w:ascii="Times New Roman" w:eastAsia="Times New Roman" w:hAnsi="Times New Roman" w:cs="Times New Roman"/>
                <w:sz w:val="17"/>
                <w:szCs w:val="17"/>
                <w:lang w:val="en-CA"/>
              </w:rPr>
            </w:pPr>
          </w:p>
          <w:p w:rsidR="001A0FFA" w:rsidRPr="009656EA" w:rsidRDefault="001A0FFA" w:rsidP="009656EA">
            <w:pPr>
              <w:spacing w:after="0" w:line="240" w:lineRule="auto"/>
              <w:jc w:val="right"/>
              <w:rPr>
                <w:rFonts w:ascii="Times New Roman" w:eastAsia="Times New Roman" w:hAnsi="Times New Roman" w:cs="Times New Roman"/>
                <w:sz w:val="17"/>
                <w:szCs w:val="17"/>
                <w:lang w:val="en-CA"/>
              </w:rPr>
            </w:pPr>
            <w:r w:rsidRPr="00AB3817">
              <w:rPr>
                <w:rFonts w:ascii="Times New Roman" w:eastAsia="Times New Roman" w:hAnsi="Times New Roman" w:cs="Times New Roman"/>
                <w:b/>
                <w:dstrike/>
                <w:sz w:val="18"/>
                <w:szCs w:val="18"/>
                <w:lang w:val="en-US"/>
              </w:rPr>
              <w:t>P</w:t>
            </w:r>
            <w:r w:rsidRPr="00AB3817">
              <w:rPr>
                <w:rFonts w:ascii="Times New Roman" w:eastAsia="Times New Roman" w:hAnsi="Times New Roman" w:cs="Times New Roman"/>
                <w:b/>
                <w:sz w:val="18"/>
                <w:szCs w:val="18"/>
                <w:lang w:val="en-CA"/>
              </w:rPr>
              <w:t>1,101,980.00</w:t>
            </w:r>
          </w:p>
        </w:tc>
        <w:tc>
          <w:tcPr>
            <w:tcW w:w="1350" w:type="dxa"/>
            <w:tcBorders>
              <w:top w:val="single" w:sz="4" w:space="0" w:color="auto"/>
              <w:bottom w:val="double" w:sz="4" w:space="0" w:color="auto"/>
            </w:tcBorders>
            <w:shd w:val="clear" w:color="auto" w:fill="auto"/>
            <w:noWrap/>
            <w:vAlign w:val="center"/>
          </w:tcPr>
          <w:p w:rsidR="001A0FFA" w:rsidRDefault="001A0FFA" w:rsidP="009656EA">
            <w:pPr>
              <w:spacing w:after="0" w:line="240" w:lineRule="auto"/>
              <w:jc w:val="right"/>
              <w:rPr>
                <w:rFonts w:ascii="Times New Roman" w:eastAsia="Times New Roman" w:hAnsi="Times New Roman" w:cs="Times New Roman"/>
                <w:sz w:val="17"/>
                <w:szCs w:val="17"/>
                <w:lang w:val="en-CA"/>
              </w:rPr>
            </w:pPr>
          </w:p>
          <w:p w:rsidR="001A0FFA" w:rsidRDefault="001A0FFA" w:rsidP="00457F0A">
            <w:pPr>
              <w:spacing w:after="0" w:line="240" w:lineRule="auto"/>
              <w:rPr>
                <w:rFonts w:ascii="Times New Roman" w:eastAsia="Times New Roman" w:hAnsi="Times New Roman" w:cs="Times New Roman"/>
                <w:sz w:val="17"/>
                <w:szCs w:val="17"/>
                <w:lang w:val="en-CA"/>
              </w:rPr>
            </w:pPr>
          </w:p>
          <w:p w:rsidR="001A0FFA" w:rsidRPr="009656EA" w:rsidRDefault="001A0FFA" w:rsidP="009656EA">
            <w:pPr>
              <w:spacing w:after="0" w:line="240" w:lineRule="auto"/>
              <w:jc w:val="right"/>
              <w:rPr>
                <w:rFonts w:ascii="Times New Roman" w:eastAsia="Times New Roman" w:hAnsi="Times New Roman" w:cs="Times New Roman"/>
                <w:sz w:val="17"/>
                <w:szCs w:val="17"/>
                <w:lang w:val="en-CA"/>
              </w:rPr>
            </w:pPr>
            <w:r w:rsidRPr="00AB3817">
              <w:rPr>
                <w:rFonts w:ascii="Times New Roman" w:eastAsia="Times New Roman" w:hAnsi="Times New Roman" w:cs="Times New Roman"/>
                <w:b/>
                <w:dstrike/>
                <w:sz w:val="18"/>
                <w:szCs w:val="18"/>
                <w:lang w:val="en-US"/>
              </w:rPr>
              <w:t>P</w:t>
            </w:r>
            <w:r w:rsidRPr="00AB3817">
              <w:rPr>
                <w:rFonts w:ascii="Times New Roman" w:eastAsia="Times New Roman" w:hAnsi="Times New Roman" w:cs="Times New Roman"/>
                <w:b/>
                <w:sz w:val="18"/>
                <w:szCs w:val="18"/>
                <w:lang w:val="en-CA"/>
              </w:rPr>
              <w:t>221,796.65</w:t>
            </w:r>
          </w:p>
        </w:tc>
        <w:tc>
          <w:tcPr>
            <w:tcW w:w="1170" w:type="dxa"/>
            <w:tcBorders>
              <w:top w:val="single" w:sz="4" w:space="0" w:color="auto"/>
              <w:bottom w:val="double" w:sz="4" w:space="0" w:color="auto"/>
            </w:tcBorders>
            <w:shd w:val="clear" w:color="auto" w:fill="auto"/>
            <w:noWrap/>
            <w:vAlign w:val="center"/>
          </w:tcPr>
          <w:p w:rsidR="001A0FFA" w:rsidRDefault="001A0FFA" w:rsidP="009656EA">
            <w:pPr>
              <w:spacing w:after="0" w:line="240" w:lineRule="auto"/>
              <w:jc w:val="right"/>
              <w:rPr>
                <w:rFonts w:ascii="Times New Roman" w:eastAsia="Times New Roman" w:hAnsi="Times New Roman" w:cs="Times New Roman"/>
                <w:sz w:val="17"/>
                <w:szCs w:val="17"/>
                <w:lang w:val="en-CA"/>
              </w:rPr>
            </w:pPr>
          </w:p>
          <w:p w:rsidR="001A0FFA" w:rsidRDefault="001A0FFA" w:rsidP="00457F0A">
            <w:pPr>
              <w:spacing w:after="0" w:line="240" w:lineRule="auto"/>
              <w:rPr>
                <w:rFonts w:ascii="Times New Roman" w:eastAsia="Times New Roman" w:hAnsi="Times New Roman" w:cs="Times New Roman"/>
                <w:sz w:val="17"/>
                <w:szCs w:val="17"/>
                <w:lang w:val="en-CA"/>
              </w:rPr>
            </w:pPr>
          </w:p>
          <w:p w:rsidR="001A0FFA" w:rsidRPr="009656EA" w:rsidRDefault="001A0FFA" w:rsidP="009656EA">
            <w:pPr>
              <w:spacing w:after="0" w:line="240" w:lineRule="auto"/>
              <w:jc w:val="right"/>
              <w:rPr>
                <w:rFonts w:ascii="Times New Roman" w:eastAsia="Times New Roman" w:hAnsi="Times New Roman" w:cs="Times New Roman"/>
                <w:sz w:val="17"/>
                <w:szCs w:val="17"/>
                <w:lang w:val="en-CA"/>
              </w:rPr>
            </w:pPr>
            <w:r w:rsidRPr="00AB3817">
              <w:rPr>
                <w:rFonts w:ascii="Times New Roman" w:eastAsia="Times New Roman" w:hAnsi="Times New Roman" w:cs="Times New Roman"/>
                <w:b/>
                <w:dstrike/>
                <w:sz w:val="18"/>
                <w:szCs w:val="18"/>
                <w:lang w:val="en-US"/>
              </w:rPr>
              <w:t>P</w:t>
            </w:r>
            <w:r w:rsidRPr="00AB3817">
              <w:rPr>
                <w:rFonts w:ascii="Times New Roman" w:eastAsia="Times New Roman" w:hAnsi="Times New Roman" w:cs="Times New Roman"/>
                <w:b/>
                <w:sz w:val="18"/>
                <w:szCs w:val="18"/>
                <w:lang w:val="en-CA"/>
              </w:rPr>
              <w:t>136,615.29</w:t>
            </w:r>
          </w:p>
        </w:tc>
        <w:tc>
          <w:tcPr>
            <w:tcW w:w="1260" w:type="dxa"/>
            <w:tcBorders>
              <w:top w:val="single" w:sz="4" w:space="0" w:color="auto"/>
              <w:bottom w:val="double" w:sz="4" w:space="0" w:color="auto"/>
            </w:tcBorders>
            <w:shd w:val="clear" w:color="auto" w:fill="auto"/>
            <w:noWrap/>
            <w:vAlign w:val="center"/>
          </w:tcPr>
          <w:p w:rsidR="001A0FFA" w:rsidRDefault="001A0FFA" w:rsidP="009656EA">
            <w:pPr>
              <w:spacing w:after="0" w:line="240" w:lineRule="auto"/>
              <w:jc w:val="right"/>
              <w:rPr>
                <w:rFonts w:ascii="Times New Roman" w:eastAsia="Times New Roman" w:hAnsi="Times New Roman" w:cs="Times New Roman"/>
                <w:sz w:val="17"/>
                <w:szCs w:val="17"/>
                <w:lang w:val="en-CA"/>
              </w:rPr>
            </w:pPr>
          </w:p>
          <w:p w:rsidR="001A0FFA" w:rsidRDefault="001A0FFA" w:rsidP="00457F0A">
            <w:pPr>
              <w:spacing w:after="0" w:line="240" w:lineRule="auto"/>
              <w:rPr>
                <w:rFonts w:ascii="Times New Roman" w:eastAsia="Times New Roman" w:hAnsi="Times New Roman" w:cs="Times New Roman"/>
                <w:sz w:val="17"/>
                <w:szCs w:val="17"/>
                <w:lang w:val="en-CA"/>
              </w:rPr>
            </w:pPr>
          </w:p>
          <w:p w:rsidR="001A0FFA" w:rsidRPr="009656EA" w:rsidRDefault="001A0FFA" w:rsidP="009656EA">
            <w:pPr>
              <w:spacing w:after="0" w:line="240" w:lineRule="auto"/>
              <w:jc w:val="right"/>
              <w:rPr>
                <w:rFonts w:ascii="Times New Roman" w:eastAsia="Times New Roman" w:hAnsi="Times New Roman" w:cs="Times New Roman"/>
                <w:sz w:val="17"/>
                <w:szCs w:val="17"/>
                <w:lang w:val="en-CA"/>
              </w:rPr>
            </w:pPr>
            <w:r w:rsidRPr="00AB3817">
              <w:rPr>
                <w:rFonts w:ascii="Times New Roman" w:eastAsia="Times New Roman" w:hAnsi="Times New Roman" w:cs="Times New Roman"/>
                <w:b/>
                <w:dstrike/>
                <w:sz w:val="18"/>
                <w:szCs w:val="18"/>
                <w:lang w:val="en-US"/>
              </w:rPr>
              <w:t>P</w:t>
            </w:r>
            <w:r w:rsidRPr="00AB3817">
              <w:rPr>
                <w:rFonts w:ascii="Times New Roman" w:eastAsia="Times New Roman" w:hAnsi="Times New Roman" w:cs="Times New Roman"/>
                <w:b/>
                <w:sz w:val="18"/>
                <w:szCs w:val="18"/>
                <w:lang w:val="en-CA"/>
              </w:rPr>
              <w:t>45,631.34</w:t>
            </w:r>
          </w:p>
        </w:tc>
        <w:tc>
          <w:tcPr>
            <w:tcW w:w="1350" w:type="dxa"/>
            <w:tcBorders>
              <w:top w:val="single" w:sz="4" w:space="0" w:color="auto"/>
              <w:bottom w:val="double" w:sz="4" w:space="0" w:color="auto"/>
            </w:tcBorders>
            <w:vAlign w:val="center"/>
          </w:tcPr>
          <w:p w:rsidR="001A0FFA" w:rsidRDefault="001A0FFA" w:rsidP="009656EA">
            <w:pPr>
              <w:spacing w:after="0" w:line="240" w:lineRule="auto"/>
              <w:jc w:val="right"/>
              <w:rPr>
                <w:rFonts w:ascii="Times New Roman" w:eastAsia="Times New Roman" w:hAnsi="Times New Roman" w:cs="Times New Roman"/>
                <w:sz w:val="17"/>
                <w:szCs w:val="17"/>
                <w:lang w:val="en-CA"/>
              </w:rPr>
            </w:pPr>
          </w:p>
          <w:p w:rsidR="001A0FFA" w:rsidRDefault="001A0FFA" w:rsidP="00457F0A">
            <w:pPr>
              <w:spacing w:after="0" w:line="240" w:lineRule="auto"/>
              <w:rPr>
                <w:rFonts w:ascii="Times New Roman" w:eastAsia="Times New Roman" w:hAnsi="Times New Roman" w:cs="Times New Roman"/>
                <w:sz w:val="17"/>
                <w:szCs w:val="17"/>
                <w:lang w:val="en-CA"/>
              </w:rPr>
            </w:pPr>
          </w:p>
          <w:p w:rsidR="001A0FFA" w:rsidRPr="00762087" w:rsidRDefault="001A0FFA" w:rsidP="009656EA">
            <w:pPr>
              <w:spacing w:after="0" w:line="240" w:lineRule="auto"/>
              <w:jc w:val="right"/>
              <w:rPr>
                <w:rFonts w:ascii="Times New Roman" w:eastAsia="Times New Roman" w:hAnsi="Times New Roman" w:cs="Times New Roman"/>
                <w:sz w:val="17"/>
                <w:szCs w:val="17"/>
                <w:lang w:val="en-CA"/>
              </w:rPr>
            </w:pPr>
            <w:r w:rsidRPr="00AB3817">
              <w:rPr>
                <w:rFonts w:ascii="Times New Roman" w:eastAsia="Times New Roman" w:hAnsi="Times New Roman" w:cs="Times New Roman"/>
                <w:b/>
                <w:dstrike/>
                <w:sz w:val="18"/>
                <w:szCs w:val="18"/>
                <w:lang w:val="en-US"/>
              </w:rPr>
              <w:t>P</w:t>
            </w:r>
            <w:r w:rsidRPr="00AB3817">
              <w:rPr>
                <w:rFonts w:ascii="Times New Roman" w:eastAsia="Times New Roman" w:hAnsi="Times New Roman" w:cs="Times New Roman"/>
                <w:b/>
                <w:sz w:val="18"/>
                <w:szCs w:val="18"/>
                <w:lang w:val="en-CA"/>
              </w:rPr>
              <w:t>6,315,812.12</w:t>
            </w:r>
          </w:p>
        </w:tc>
      </w:tr>
    </w:tbl>
    <w:p w:rsidR="00AB3817" w:rsidRDefault="00AB3817" w:rsidP="001A0FFA">
      <w:pPr>
        <w:spacing w:after="0" w:line="240" w:lineRule="auto"/>
        <w:jc w:val="both"/>
        <w:rPr>
          <w:rFonts w:ascii="Times New Roman" w:eastAsia="Times New Roman" w:hAnsi="Times New Roman" w:cs="Times New Roman"/>
          <w:sz w:val="24"/>
          <w:szCs w:val="24"/>
          <w:lang w:val="en-CA"/>
        </w:rPr>
      </w:pPr>
    </w:p>
    <w:p w:rsidR="00A93A75" w:rsidRDefault="00A93A75" w:rsidP="00894C33">
      <w:pPr>
        <w:spacing w:after="0" w:line="240" w:lineRule="auto"/>
        <w:ind w:left="450"/>
        <w:jc w:val="both"/>
        <w:rPr>
          <w:rFonts w:ascii="Times New Roman" w:eastAsia="Times New Roman" w:hAnsi="Times New Roman" w:cs="Times New Roman"/>
          <w:sz w:val="24"/>
          <w:szCs w:val="24"/>
          <w:lang w:val="en-CA"/>
        </w:rPr>
      </w:pPr>
      <w:r w:rsidRPr="00A93A75">
        <w:rPr>
          <w:rFonts w:ascii="Times New Roman" w:eastAsia="Times New Roman" w:hAnsi="Times New Roman" w:cs="Times New Roman"/>
          <w:sz w:val="24"/>
          <w:szCs w:val="24"/>
          <w:lang w:val="en-CA"/>
        </w:rPr>
        <w:t>The list of the estimated useful life of each type of Property and Equipment is as follows:</w:t>
      </w:r>
    </w:p>
    <w:p w:rsidR="00496C23" w:rsidRPr="00496C23" w:rsidRDefault="00496C23" w:rsidP="00496C23">
      <w:pPr>
        <w:spacing w:after="0" w:line="240" w:lineRule="auto"/>
        <w:ind w:left="360"/>
        <w:rPr>
          <w:rFonts w:ascii="Times New Roman" w:eastAsia="Times New Roman" w:hAnsi="Times New Roman" w:cs="Times New Roman"/>
          <w:sz w:val="24"/>
          <w:szCs w:val="24"/>
          <w:lang w:val="en-CA"/>
        </w:rPr>
      </w:pPr>
    </w:p>
    <w:tbl>
      <w:tblPr>
        <w:tblpPr w:leftFromText="180" w:rightFromText="180" w:vertAnchor="text" w:tblpX="1296" w:tblpY="1"/>
        <w:tblOverlap w:val="never"/>
        <w:tblW w:w="0" w:type="auto"/>
        <w:tblLook w:val="04A0" w:firstRow="1" w:lastRow="0" w:firstColumn="1" w:lastColumn="0" w:noHBand="0" w:noVBand="1"/>
      </w:tblPr>
      <w:tblGrid>
        <w:gridCol w:w="4338"/>
        <w:gridCol w:w="3042"/>
      </w:tblGrid>
      <w:tr w:rsidR="00A93A75" w:rsidRPr="00A93A75" w:rsidTr="00050240">
        <w:trPr>
          <w:trHeight w:val="171"/>
        </w:trPr>
        <w:tc>
          <w:tcPr>
            <w:tcW w:w="4338" w:type="dxa"/>
            <w:tcBorders>
              <w:top w:val="single" w:sz="2" w:space="0" w:color="auto"/>
              <w:bottom w:val="single" w:sz="2" w:space="0" w:color="auto"/>
            </w:tcBorders>
            <w:shd w:val="clear" w:color="auto" w:fill="auto"/>
          </w:tcPr>
          <w:p w:rsidR="00A93A75" w:rsidRPr="00A93A75" w:rsidRDefault="00A93A75" w:rsidP="00A93A75">
            <w:pPr>
              <w:spacing w:after="0" w:line="240" w:lineRule="auto"/>
              <w:ind w:right="446"/>
              <w:jc w:val="both"/>
              <w:rPr>
                <w:rFonts w:ascii="Times New Roman" w:eastAsia="Times New Roman" w:hAnsi="Times New Roman" w:cs="Times New Roman"/>
                <w:sz w:val="24"/>
                <w:szCs w:val="24"/>
                <w:lang w:val="en-CA"/>
              </w:rPr>
            </w:pPr>
          </w:p>
        </w:tc>
        <w:tc>
          <w:tcPr>
            <w:tcW w:w="3042" w:type="dxa"/>
            <w:tcBorders>
              <w:top w:val="single" w:sz="2" w:space="0" w:color="auto"/>
              <w:bottom w:val="single" w:sz="2" w:space="0" w:color="auto"/>
            </w:tcBorders>
            <w:shd w:val="clear" w:color="auto" w:fill="auto"/>
          </w:tcPr>
          <w:p w:rsidR="00A93A75" w:rsidRPr="00A93A75" w:rsidRDefault="00A93A75" w:rsidP="00A93A75">
            <w:pPr>
              <w:spacing w:after="0" w:line="240" w:lineRule="auto"/>
              <w:ind w:right="446"/>
              <w:jc w:val="center"/>
              <w:rPr>
                <w:rFonts w:ascii="Times New Roman" w:eastAsia="Times New Roman" w:hAnsi="Times New Roman" w:cs="Times New Roman"/>
                <w:b/>
                <w:sz w:val="24"/>
                <w:szCs w:val="24"/>
                <w:lang w:val="en-CA"/>
              </w:rPr>
            </w:pPr>
            <w:r w:rsidRPr="00A93A75">
              <w:rPr>
                <w:rFonts w:ascii="Times New Roman" w:eastAsia="Times New Roman" w:hAnsi="Times New Roman" w:cs="Times New Roman"/>
                <w:b/>
                <w:sz w:val="24"/>
                <w:szCs w:val="24"/>
                <w:lang w:val="en-CA"/>
              </w:rPr>
              <w:t>Estimated Useful Life (in years)</w:t>
            </w:r>
          </w:p>
        </w:tc>
      </w:tr>
      <w:tr w:rsidR="00A93A75" w:rsidRPr="00A93A75" w:rsidTr="00050240">
        <w:tc>
          <w:tcPr>
            <w:tcW w:w="4338" w:type="dxa"/>
            <w:tcBorders>
              <w:top w:val="single" w:sz="2" w:space="0" w:color="auto"/>
            </w:tcBorders>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Office Equipment</w:t>
            </w:r>
          </w:p>
        </w:tc>
        <w:tc>
          <w:tcPr>
            <w:tcW w:w="3042" w:type="dxa"/>
            <w:tcBorders>
              <w:top w:val="single" w:sz="2" w:space="0" w:color="auto"/>
            </w:tcBorders>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5</w:t>
            </w:r>
          </w:p>
        </w:tc>
      </w:tr>
      <w:tr w:rsidR="00A93A75" w:rsidRPr="00A93A75" w:rsidTr="00050240">
        <w:tc>
          <w:tcPr>
            <w:tcW w:w="4338" w:type="dxa"/>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Information and Communication Technology Equipment</w:t>
            </w:r>
          </w:p>
        </w:tc>
        <w:tc>
          <w:tcPr>
            <w:tcW w:w="3042" w:type="dxa"/>
            <w:shd w:val="clear" w:color="auto" w:fill="auto"/>
          </w:tcPr>
          <w:p w:rsidR="00725F7E" w:rsidRPr="00221A2D" w:rsidRDefault="00725F7E" w:rsidP="00A93A75">
            <w:pPr>
              <w:spacing w:after="0" w:line="240" w:lineRule="auto"/>
              <w:ind w:right="446"/>
              <w:jc w:val="center"/>
              <w:rPr>
                <w:rFonts w:ascii="Times New Roman" w:eastAsia="Times New Roman" w:hAnsi="Times New Roman" w:cs="Times New Roman"/>
                <w:sz w:val="24"/>
                <w:szCs w:val="24"/>
                <w:lang w:val="en-CA"/>
              </w:rPr>
            </w:pPr>
          </w:p>
          <w:p w:rsidR="00A93A75" w:rsidRPr="00221A2D" w:rsidRDefault="00725F7E"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4</w:t>
            </w:r>
          </w:p>
        </w:tc>
      </w:tr>
      <w:tr w:rsidR="00A93A75" w:rsidRPr="00A93A75" w:rsidTr="00050240">
        <w:tc>
          <w:tcPr>
            <w:tcW w:w="4338" w:type="dxa"/>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Communication Equipment</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5</w:t>
            </w:r>
          </w:p>
        </w:tc>
      </w:tr>
      <w:tr w:rsidR="00A93A75" w:rsidRPr="00A93A75" w:rsidTr="00050240">
        <w:tc>
          <w:tcPr>
            <w:tcW w:w="4338" w:type="dxa"/>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Other Machinery and Equipment</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5</w:t>
            </w:r>
          </w:p>
        </w:tc>
      </w:tr>
      <w:tr w:rsidR="00A93A75" w:rsidRPr="00A93A75" w:rsidTr="00050240">
        <w:tc>
          <w:tcPr>
            <w:tcW w:w="4338" w:type="dxa"/>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Motor Vehicles</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10</w:t>
            </w:r>
          </w:p>
        </w:tc>
      </w:tr>
      <w:tr w:rsidR="00A93A75" w:rsidRPr="00A93A75" w:rsidTr="00050240">
        <w:tc>
          <w:tcPr>
            <w:tcW w:w="4338" w:type="dxa"/>
            <w:shd w:val="clear" w:color="auto" w:fill="auto"/>
          </w:tcPr>
          <w:p w:rsidR="00A93A75" w:rsidRPr="00221A2D" w:rsidRDefault="00A93A75" w:rsidP="00221A2D">
            <w:pPr>
              <w:spacing w:after="0" w:line="240" w:lineRule="auto"/>
              <w:ind w:right="446"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Furniture and Fixtures</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10</w:t>
            </w:r>
          </w:p>
        </w:tc>
      </w:tr>
      <w:tr w:rsidR="00A93A75" w:rsidRPr="00A93A75" w:rsidTr="00050240">
        <w:tc>
          <w:tcPr>
            <w:tcW w:w="4338" w:type="dxa"/>
            <w:shd w:val="clear" w:color="auto" w:fill="auto"/>
          </w:tcPr>
          <w:p w:rsidR="00A93A75" w:rsidRPr="00221A2D" w:rsidRDefault="00A93A75" w:rsidP="00D77656">
            <w:pPr>
              <w:spacing w:after="0" w:line="240" w:lineRule="auto"/>
              <w:ind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Books</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5</w:t>
            </w:r>
          </w:p>
        </w:tc>
      </w:tr>
      <w:tr w:rsidR="00A93A75" w:rsidRPr="00A93A75" w:rsidTr="00050240">
        <w:tc>
          <w:tcPr>
            <w:tcW w:w="4338" w:type="dxa"/>
            <w:shd w:val="clear" w:color="auto" w:fill="auto"/>
          </w:tcPr>
          <w:p w:rsidR="00A93A75" w:rsidRPr="00221A2D" w:rsidRDefault="00A93A75" w:rsidP="00D77656">
            <w:pPr>
              <w:spacing w:after="0" w:line="240" w:lineRule="auto"/>
              <w:ind w:right="72" w:hanging="90"/>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Leased Assets Improvements,</w:t>
            </w:r>
            <w:r w:rsidR="00D77656">
              <w:rPr>
                <w:rFonts w:ascii="Times New Roman" w:eastAsia="Times New Roman" w:hAnsi="Times New Roman" w:cs="Times New Roman"/>
                <w:sz w:val="24"/>
                <w:szCs w:val="24"/>
                <w:lang w:val="en-CA"/>
              </w:rPr>
              <w:t xml:space="preserve"> </w:t>
            </w:r>
            <w:r w:rsidRPr="00221A2D">
              <w:rPr>
                <w:rFonts w:ascii="Times New Roman" w:eastAsia="Times New Roman" w:hAnsi="Times New Roman" w:cs="Times New Roman"/>
                <w:sz w:val="24"/>
                <w:szCs w:val="24"/>
                <w:lang w:val="en-CA"/>
              </w:rPr>
              <w:t>Building</w:t>
            </w:r>
          </w:p>
        </w:tc>
        <w:tc>
          <w:tcPr>
            <w:tcW w:w="3042" w:type="dxa"/>
            <w:shd w:val="clear" w:color="auto" w:fill="auto"/>
          </w:tcPr>
          <w:p w:rsidR="00A93A75" w:rsidRPr="00221A2D" w:rsidRDefault="00A93A75" w:rsidP="00A93A75">
            <w:pPr>
              <w:spacing w:after="0" w:line="240" w:lineRule="auto"/>
              <w:ind w:right="446"/>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25</w:t>
            </w:r>
          </w:p>
        </w:tc>
      </w:tr>
      <w:tr w:rsidR="00A93A75" w:rsidRPr="00A93A75" w:rsidTr="00050240">
        <w:tc>
          <w:tcPr>
            <w:tcW w:w="4338" w:type="dxa"/>
            <w:tcBorders>
              <w:bottom w:val="single" w:sz="8" w:space="0" w:color="auto"/>
            </w:tcBorders>
            <w:shd w:val="clear" w:color="auto" w:fill="auto"/>
          </w:tcPr>
          <w:p w:rsidR="00A93A75" w:rsidRPr="00221A2D" w:rsidRDefault="00A93A75" w:rsidP="00221A2D">
            <w:pPr>
              <w:spacing w:after="0" w:line="240" w:lineRule="auto"/>
              <w:ind w:right="446" w:hanging="90"/>
              <w:contextualSpacing/>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 xml:space="preserve">Other </w:t>
            </w:r>
            <w:r w:rsidR="00F34EFC">
              <w:rPr>
                <w:rFonts w:ascii="Times New Roman" w:eastAsia="Times New Roman" w:hAnsi="Times New Roman" w:cs="Times New Roman"/>
                <w:sz w:val="24"/>
                <w:szCs w:val="24"/>
                <w:lang w:val="en-CA"/>
              </w:rPr>
              <w:t>PPE</w:t>
            </w:r>
          </w:p>
        </w:tc>
        <w:tc>
          <w:tcPr>
            <w:tcW w:w="3042" w:type="dxa"/>
            <w:tcBorders>
              <w:bottom w:val="single" w:sz="8" w:space="0" w:color="auto"/>
            </w:tcBorders>
            <w:shd w:val="clear" w:color="auto" w:fill="auto"/>
          </w:tcPr>
          <w:p w:rsidR="00A93A75" w:rsidRPr="00221A2D" w:rsidRDefault="00A93A75" w:rsidP="00A93A75">
            <w:pPr>
              <w:spacing w:after="0" w:line="240" w:lineRule="auto"/>
              <w:ind w:right="446"/>
              <w:contextualSpacing/>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5</w:t>
            </w:r>
          </w:p>
        </w:tc>
      </w:tr>
    </w:tbl>
    <w:p w:rsidR="000F739E" w:rsidRDefault="000F739E" w:rsidP="00496C23">
      <w:pPr>
        <w:tabs>
          <w:tab w:val="left" w:pos="8190"/>
        </w:tabs>
        <w:spacing w:after="0" w:line="240" w:lineRule="auto"/>
        <w:contextualSpacing/>
        <w:jc w:val="both"/>
        <w:rPr>
          <w:rFonts w:ascii="Times New Roman" w:eastAsia="Times New Roman" w:hAnsi="Times New Roman" w:cs="Times New Roman"/>
          <w:sz w:val="24"/>
          <w:szCs w:val="24"/>
          <w:lang w:val="en-CA"/>
        </w:rPr>
      </w:pPr>
    </w:p>
    <w:p w:rsidR="000F739E" w:rsidRDefault="000F739E" w:rsidP="00A93A75">
      <w:pPr>
        <w:tabs>
          <w:tab w:val="left" w:pos="8190"/>
        </w:tabs>
        <w:spacing w:after="0" w:line="240" w:lineRule="auto"/>
        <w:ind w:left="540"/>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496C23" w:rsidRDefault="00496C23"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CE51BD" w:rsidRDefault="00CE51BD" w:rsidP="00221A2D">
      <w:pPr>
        <w:tabs>
          <w:tab w:val="left" w:pos="8190"/>
        </w:tabs>
        <w:spacing w:after="0" w:line="240" w:lineRule="auto"/>
        <w:contextualSpacing/>
        <w:jc w:val="both"/>
        <w:rPr>
          <w:rFonts w:ascii="Times New Roman" w:eastAsia="Times New Roman" w:hAnsi="Times New Roman" w:cs="Times New Roman"/>
          <w:sz w:val="24"/>
          <w:szCs w:val="24"/>
          <w:lang w:val="en-CA"/>
        </w:rPr>
      </w:pPr>
    </w:p>
    <w:p w:rsidR="00CE51BD" w:rsidRDefault="00CE51BD"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AE378C" w:rsidRDefault="00AE378C"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AE378C" w:rsidRDefault="00AE378C" w:rsidP="00496C23">
      <w:pPr>
        <w:tabs>
          <w:tab w:val="left" w:pos="8190"/>
        </w:tabs>
        <w:spacing w:after="0" w:line="240" w:lineRule="auto"/>
        <w:ind w:left="547"/>
        <w:contextualSpacing/>
        <w:jc w:val="both"/>
        <w:rPr>
          <w:rFonts w:ascii="Times New Roman" w:eastAsia="Times New Roman" w:hAnsi="Times New Roman" w:cs="Times New Roman"/>
          <w:sz w:val="24"/>
          <w:szCs w:val="24"/>
          <w:lang w:val="en-CA"/>
        </w:rPr>
      </w:pPr>
    </w:p>
    <w:p w:rsidR="000F739E" w:rsidRPr="000F739E" w:rsidRDefault="000F739E" w:rsidP="00894C33">
      <w:pPr>
        <w:spacing w:after="0" w:line="240" w:lineRule="auto"/>
        <w:ind w:left="450"/>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The </w:t>
      </w:r>
      <w:r>
        <w:rPr>
          <w:rFonts w:ascii="Times New Roman" w:eastAsia="Times New Roman" w:hAnsi="Times New Roman" w:cs="Times New Roman"/>
          <w:i/>
          <w:sz w:val="24"/>
          <w:szCs w:val="24"/>
          <w:lang w:val="en-CA"/>
        </w:rPr>
        <w:t>Leased Assets Improvements, Building</w:t>
      </w:r>
      <w:r>
        <w:rPr>
          <w:rFonts w:ascii="Times New Roman" w:eastAsia="Times New Roman" w:hAnsi="Times New Roman" w:cs="Times New Roman"/>
          <w:sz w:val="24"/>
          <w:szCs w:val="24"/>
          <w:lang w:val="en-CA"/>
        </w:rPr>
        <w:t xml:space="preserve"> account pertains to the cost of improvements made to the COA-NCR Building which is subject to a Lease Agreement with the Commission on Audit together with the House of Representatives Electoral Tribunal.</w:t>
      </w:r>
      <w:r>
        <w:rPr>
          <w:rFonts w:ascii="Times New Roman" w:eastAsia="Times New Roman" w:hAnsi="Times New Roman" w:cs="Times New Roman"/>
          <w:i/>
          <w:sz w:val="24"/>
          <w:szCs w:val="24"/>
          <w:lang w:val="en-CA"/>
        </w:rPr>
        <w:t xml:space="preserve"> </w:t>
      </w:r>
    </w:p>
    <w:p w:rsidR="000F739E" w:rsidRDefault="000F739E" w:rsidP="000F739E">
      <w:pPr>
        <w:tabs>
          <w:tab w:val="left" w:pos="8190"/>
        </w:tabs>
        <w:spacing w:after="0" w:line="240" w:lineRule="auto"/>
        <w:jc w:val="both"/>
        <w:rPr>
          <w:rFonts w:ascii="Times New Roman" w:eastAsia="Times New Roman" w:hAnsi="Times New Roman" w:cs="Times New Roman"/>
          <w:sz w:val="24"/>
          <w:szCs w:val="24"/>
          <w:lang w:val="en-CA"/>
        </w:rPr>
      </w:pPr>
    </w:p>
    <w:p w:rsidR="001A0FFA" w:rsidRDefault="001A0FFA" w:rsidP="000F739E">
      <w:pPr>
        <w:tabs>
          <w:tab w:val="left" w:pos="8190"/>
        </w:tabs>
        <w:spacing w:after="0" w:line="240" w:lineRule="auto"/>
        <w:jc w:val="both"/>
        <w:rPr>
          <w:rFonts w:ascii="Times New Roman" w:eastAsia="Times New Roman" w:hAnsi="Times New Roman" w:cs="Times New Roman"/>
          <w:sz w:val="24"/>
          <w:szCs w:val="24"/>
          <w:lang w:val="en-CA"/>
        </w:rPr>
      </w:pPr>
    </w:p>
    <w:p w:rsidR="001A0FFA" w:rsidRDefault="001A0FFA" w:rsidP="000F739E">
      <w:pPr>
        <w:tabs>
          <w:tab w:val="left" w:pos="8190"/>
        </w:tabs>
        <w:spacing w:after="0" w:line="240" w:lineRule="auto"/>
        <w:jc w:val="both"/>
        <w:rPr>
          <w:rFonts w:ascii="Times New Roman" w:eastAsia="Times New Roman" w:hAnsi="Times New Roman" w:cs="Times New Roman"/>
          <w:sz w:val="24"/>
          <w:szCs w:val="24"/>
          <w:lang w:val="en-CA"/>
        </w:rPr>
      </w:pPr>
    </w:p>
    <w:p w:rsidR="001A0FFA" w:rsidRDefault="001A0FFA" w:rsidP="000F739E">
      <w:pPr>
        <w:tabs>
          <w:tab w:val="left" w:pos="8190"/>
        </w:tabs>
        <w:spacing w:after="0" w:line="240" w:lineRule="auto"/>
        <w:jc w:val="both"/>
        <w:rPr>
          <w:rFonts w:ascii="Times New Roman" w:eastAsia="Times New Roman" w:hAnsi="Times New Roman" w:cs="Times New Roman"/>
          <w:sz w:val="24"/>
          <w:szCs w:val="24"/>
          <w:lang w:val="en-CA"/>
        </w:rPr>
      </w:pPr>
    </w:p>
    <w:p w:rsidR="001A0FFA" w:rsidRPr="00A93A75" w:rsidRDefault="001A0FFA" w:rsidP="000F739E">
      <w:pPr>
        <w:tabs>
          <w:tab w:val="left" w:pos="8190"/>
        </w:tabs>
        <w:spacing w:after="0" w:line="240" w:lineRule="auto"/>
        <w:jc w:val="both"/>
        <w:rPr>
          <w:rFonts w:ascii="Times New Roman" w:eastAsia="Times New Roman" w:hAnsi="Times New Roman" w:cs="Times New Roman"/>
          <w:sz w:val="24"/>
          <w:szCs w:val="24"/>
          <w:lang w:val="en-CA"/>
        </w:rPr>
      </w:pPr>
    </w:p>
    <w:p w:rsidR="00A93A75" w:rsidRPr="008D6846" w:rsidRDefault="00A93A75" w:rsidP="008D6846">
      <w:pPr>
        <w:pStyle w:val="ListParagraph"/>
        <w:numPr>
          <w:ilvl w:val="0"/>
          <w:numId w:val="11"/>
        </w:numPr>
        <w:tabs>
          <w:tab w:val="left" w:pos="270"/>
          <w:tab w:val="left" w:pos="450"/>
        </w:tabs>
        <w:spacing w:after="0" w:line="240" w:lineRule="auto"/>
        <w:ind w:left="270" w:hanging="270"/>
        <w:jc w:val="both"/>
        <w:rPr>
          <w:rFonts w:ascii="Times New Roman" w:eastAsia="Times New Roman" w:hAnsi="Times New Roman" w:cs="Times New Roman"/>
          <w:b/>
          <w:sz w:val="24"/>
          <w:szCs w:val="24"/>
          <w:lang w:val="en-CA"/>
        </w:rPr>
      </w:pPr>
      <w:r w:rsidRPr="008D6846">
        <w:rPr>
          <w:rFonts w:ascii="Times New Roman" w:eastAsia="Times New Roman" w:hAnsi="Times New Roman" w:cs="Times New Roman"/>
          <w:b/>
          <w:sz w:val="24"/>
          <w:szCs w:val="24"/>
          <w:lang w:val="en-CA"/>
        </w:rPr>
        <w:lastRenderedPageBreak/>
        <w:t>Intangible Assets</w:t>
      </w:r>
    </w:p>
    <w:p w:rsidR="00A93A75" w:rsidRPr="00221A2D" w:rsidRDefault="00A93A75" w:rsidP="00A93A75">
      <w:pPr>
        <w:spacing w:after="0" w:line="240" w:lineRule="auto"/>
        <w:rPr>
          <w:rFonts w:ascii="Times New Roman" w:eastAsia="Times New Roman" w:hAnsi="Times New Roman" w:cs="Times New Roman"/>
          <w:b/>
          <w:sz w:val="24"/>
          <w:szCs w:val="24"/>
          <w:lang w:val="en-CA"/>
        </w:rPr>
      </w:pPr>
    </w:p>
    <w:tbl>
      <w:tblPr>
        <w:tblW w:w="0" w:type="auto"/>
        <w:tblInd w:w="558" w:type="dxa"/>
        <w:tblLayout w:type="fixed"/>
        <w:tblLook w:val="0000" w:firstRow="0" w:lastRow="0" w:firstColumn="0" w:lastColumn="0" w:noHBand="0" w:noVBand="0"/>
      </w:tblPr>
      <w:tblGrid>
        <w:gridCol w:w="5040"/>
        <w:gridCol w:w="1440"/>
        <w:gridCol w:w="1710"/>
      </w:tblGrid>
      <w:tr w:rsidR="004B43BC" w:rsidRPr="00A93A75" w:rsidTr="003B6506">
        <w:trPr>
          <w:trHeight w:val="143"/>
        </w:trPr>
        <w:tc>
          <w:tcPr>
            <w:tcW w:w="5040" w:type="dxa"/>
            <w:tcBorders>
              <w:top w:val="single" w:sz="4" w:space="0" w:color="auto"/>
            </w:tcBorders>
            <w:shd w:val="clear" w:color="auto" w:fill="auto"/>
            <w:noWrap/>
            <w:vAlign w:val="center"/>
          </w:tcPr>
          <w:p w:rsidR="004B43BC" w:rsidRPr="00A93A75" w:rsidRDefault="004B43BC" w:rsidP="00413672">
            <w:pPr>
              <w:spacing w:after="0" w:line="240" w:lineRule="auto"/>
              <w:ind w:hanging="108"/>
              <w:jc w:val="center"/>
              <w:rPr>
                <w:rFonts w:ascii="Times New Roman" w:eastAsia="Times New Roman" w:hAnsi="Times New Roman" w:cs="Times New Roman"/>
                <w:b/>
                <w:lang w:val="en-CA"/>
              </w:rPr>
            </w:pPr>
          </w:p>
        </w:tc>
        <w:tc>
          <w:tcPr>
            <w:tcW w:w="3150" w:type="dxa"/>
            <w:gridSpan w:val="2"/>
            <w:tcBorders>
              <w:top w:val="single" w:sz="4" w:space="0" w:color="auto"/>
            </w:tcBorders>
            <w:shd w:val="clear" w:color="auto" w:fill="auto"/>
            <w:noWrap/>
            <w:vAlign w:val="bottom"/>
          </w:tcPr>
          <w:p w:rsidR="004B43BC" w:rsidRDefault="004B43BC" w:rsidP="00221A2D">
            <w:pPr>
              <w:spacing w:after="0" w:line="240" w:lineRule="auto"/>
              <w:ind w:firstLine="5"/>
              <w:jc w:val="center"/>
              <w:rPr>
                <w:rFonts w:ascii="Times New Roman" w:eastAsia="Times New Roman" w:hAnsi="Times New Roman" w:cs="Times New Roman"/>
                <w:b/>
                <w:lang w:val="en-CA"/>
              </w:rPr>
            </w:pPr>
            <w:r w:rsidRPr="00A93A75">
              <w:rPr>
                <w:rFonts w:ascii="Times New Roman" w:eastAsia="Times New Roman" w:hAnsi="Times New Roman" w:cs="Times New Roman"/>
                <w:b/>
                <w:lang w:val="en-CA"/>
              </w:rPr>
              <w:t>Computer Software</w:t>
            </w:r>
          </w:p>
        </w:tc>
      </w:tr>
      <w:tr w:rsidR="00AE378C" w:rsidRPr="00A93A75" w:rsidTr="003B6506">
        <w:trPr>
          <w:trHeight w:val="143"/>
        </w:trPr>
        <w:tc>
          <w:tcPr>
            <w:tcW w:w="5040" w:type="dxa"/>
            <w:tcBorders>
              <w:bottom w:val="single" w:sz="4" w:space="0" w:color="auto"/>
            </w:tcBorders>
            <w:shd w:val="clear" w:color="auto" w:fill="auto"/>
            <w:noWrap/>
            <w:vAlign w:val="bottom"/>
          </w:tcPr>
          <w:p w:rsidR="00AE378C" w:rsidRPr="00A93A75" w:rsidRDefault="006060EB" w:rsidP="00221A2D">
            <w:pPr>
              <w:spacing w:after="0" w:line="240" w:lineRule="auto"/>
              <w:ind w:hanging="108"/>
              <w:jc w:val="center"/>
              <w:rPr>
                <w:rFonts w:ascii="Times New Roman" w:eastAsia="Times New Roman" w:hAnsi="Times New Roman" w:cs="Times New Roman"/>
                <w:b/>
                <w:lang w:val="en-CA"/>
              </w:rPr>
            </w:pPr>
            <w:r>
              <w:rPr>
                <w:rFonts w:ascii="Times New Roman" w:eastAsia="Times New Roman" w:hAnsi="Times New Roman" w:cs="Times New Roman"/>
                <w:b/>
                <w:lang w:val="en-CA"/>
              </w:rPr>
              <w:t>Particulars</w:t>
            </w:r>
          </w:p>
        </w:tc>
        <w:tc>
          <w:tcPr>
            <w:tcW w:w="1440" w:type="dxa"/>
            <w:tcBorders>
              <w:bottom w:val="single" w:sz="4" w:space="0" w:color="auto"/>
            </w:tcBorders>
            <w:shd w:val="clear" w:color="auto" w:fill="auto"/>
            <w:noWrap/>
            <w:vAlign w:val="bottom"/>
          </w:tcPr>
          <w:p w:rsidR="00AE378C" w:rsidRPr="00567BEF" w:rsidRDefault="0072170B" w:rsidP="00221A2D">
            <w:pPr>
              <w:spacing w:after="0" w:line="240" w:lineRule="auto"/>
              <w:ind w:firstLine="5"/>
              <w:jc w:val="center"/>
              <w:rPr>
                <w:rFonts w:ascii="Times New Roman" w:eastAsia="Times New Roman" w:hAnsi="Times New Roman" w:cs="Times New Roman"/>
                <w:b/>
                <w:lang w:val="en-CA"/>
              </w:rPr>
            </w:pPr>
            <w:r>
              <w:rPr>
                <w:rFonts w:ascii="Times New Roman" w:eastAsia="Times New Roman" w:hAnsi="Times New Roman" w:cs="Times New Roman"/>
                <w:b/>
                <w:lang w:val="en-CA"/>
              </w:rPr>
              <w:t xml:space="preserve"> </w:t>
            </w:r>
            <w:r w:rsidR="006060EB">
              <w:rPr>
                <w:rFonts w:ascii="Times New Roman" w:eastAsia="Times New Roman" w:hAnsi="Times New Roman" w:cs="Times New Roman"/>
                <w:b/>
                <w:lang w:val="en-CA"/>
              </w:rPr>
              <w:t>2016</w:t>
            </w:r>
          </w:p>
        </w:tc>
        <w:tc>
          <w:tcPr>
            <w:tcW w:w="1710" w:type="dxa"/>
            <w:tcBorders>
              <w:bottom w:val="single" w:sz="4" w:space="0" w:color="auto"/>
            </w:tcBorders>
            <w:vAlign w:val="bottom"/>
          </w:tcPr>
          <w:p w:rsidR="00AE378C" w:rsidRPr="004F79DE" w:rsidRDefault="004F79DE" w:rsidP="00221A2D">
            <w:pPr>
              <w:spacing w:after="0" w:line="240" w:lineRule="auto"/>
              <w:ind w:firstLine="5"/>
              <w:jc w:val="center"/>
              <w:rPr>
                <w:rFonts w:ascii="Times New Roman" w:eastAsia="Times New Roman" w:hAnsi="Times New Roman" w:cs="Times New Roman"/>
                <w:b/>
                <w:dstrike/>
                <w:lang w:val="en-US"/>
              </w:rPr>
            </w:pPr>
            <w:r>
              <w:rPr>
                <w:rFonts w:ascii="Times New Roman" w:eastAsia="Times New Roman" w:hAnsi="Times New Roman" w:cs="Times New Roman"/>
                <w:b/>
                <w:lang w:val="en-CA"/>
              </w:rPr>
              <w:t xml:space="preserve">      </w:t>
            </w:r>
            <w:r w:rsidR="006060EB" w:rsidRPr="004F79DE">
              <w:rPr>
                <w:rFonts w:ascii="Times New Roman" w:eastAsia="Times New Roman" w:hAnsi="Times New Roman" w:cs="Times New Roman"/>
                <w:b/>
                <w:lang w:val="en-CA"/>
              </w:rPr>
              <w:t>2015</w:t>
            </w:r>
          </w:p>
        </w:tc>
      </w:tr>
      <w:tr w:rsidR="006060EB" w:rsidRPr="00A93A75" w:rsidTr="003B6506">
        <w:trPr>
          <w:trHeight w:val="143"/>
        </w:trPr>
        <w:tc>
          <w:tcPr>
            <w:tcW w:w="5040" w:type="dxa"/>
            <w:tcBorders>
              <w:top w:val="single" w:sz="4" w:space="0" w:color="auto"/>
            </w:tcBorders>
            <w:shd w:val="clear" w:color="auto" w:fill="auto"/>
            <w:noWrap/>
            <w:vAlign w:val="bottom"/>
          </w:tcPr>
          <w:p w:rsidR="006060EB" w:rsidRPr="00A93A75" w:rsidRDefault="006060EB" w:rsidP="00026C18">
            <w:pPr>
              <w:spacing w:after="0" w:line="240" w:lineRule="auto"/>
              <w:rPr>
                <w:rFonts w:ascii="Times New Roman" w:eastAsia="Times New Roman" w:hAnsi="Times New Roman" w:cs="Times New Roman"/>
                <w:lang w:val="en-CA"/>
              </w:rPr>
            </w:pPr>
            <w:r w:rsidRPr="00A93A75">
              <w:rPr>
                <w:rFonts w:ascii="Times New Roman" w:eastAsia="Times New Roman" w:hAnsi="Times New Roman" w:cs="Times New Roman"/>
                <w:b/>
                <w:lang w:val="en-CA"/>
              </w:rPr>
              <w:t xml:space="preserve">Carrying Amount, </w:t>
            </w:r>
            <w:r>
              <w:rPr>
                <w:rFonts w:ascii="Times New Roman" w:eastAsia="Times New Roman" w:hAnsi="Times New Roman" w:cs="Times New Roman"/>
                <w:b/>
                <w:lang w:val="en-CA"/>
              </w:rPr>
              <w:t>Beginning Balance</w:t>
            </w:r>
          </w:p>
        </w:tc>
        <w:tc>
          <w:tcPr>
            <w:tcW w:w="1440" w:type="dxa"/>
            <w:tcBorders>
              <w:top w:val="single" w:sz="4" w:space="0" w:color="auto"/>
            </w:tcBorders>
            <w:shd w:val="clear" w:color="auto" w:fill="auto"/>
            <w:noWrap/>
            <w:vAlign w:val="bottom"/>
          </w:tcPr>
          <w:p w:rsidR="006060EB" w:rsidRPr="00A93A75" w:rsidRDefault="006060EB" w:rsidP="00AE378C">
            <w:pPr>
              <w:spacing w:after="0" w:line="240" w:lineRule="auto"/>
              <w:jc w:val="right"/>
              <w:rPr>
                <w:rFonts w:ascii="Times New Roman" w:eastAsia="Times New Roman" w:hAnsi="Times New Roman" w:cs="Times New Roman"/>
                <w:lang w:val="en-CA"/>
              </w:rPr>
            </w:pPr>
            <w:r w:rsidRPr="00567BEF">
              <w:rPr>
                <w:rFonts w:ascii="Times New Roman" w:eastAsia="Times New Roman" w:hAnsi="Times New Roman" w:cs="Times New Roman"/>
                <w:b/>
                <w:dstrike/>
                <w:lang w:val="en-US"/>
              </w:rPr>
              <w:t>P</w:t>
            </w:r>
            <w:r w:rsidRPr="00B35ED6">
              <w:rPr>
                <w:rFonts w:ascii="Times New Roman" w:eastAsia="Times New Roman" w:hAnsi="Times New Roman" w:cs="Times New Roman"/>
                <w:b/>
                <w:lang w:val="en-CA"/>
              </w:rPr>
              <w:t>742,162.57</w:t>
            </w:r>
          </w:p>
        </w:tc>
        <w:tc>
          <w:tcPr>
            <w:tcW w:w="1710" w:type="dxa"/>
            <w:tcBorders>
              <w:top w:val="single" w:sz="4" w:space="0" w:color="auto"/>
            </w:tcBorders>
            <w:vAlign w:val="bottom"/>
          </w:tcPr>
          <w:p w:rsidR="006060EB" w:rsidRPr="00AE378C" w:rsidRDefault="006060EB" w:rsidP="00AE378C">
            <w:pPr>
              <w:spacing w:after="0" w:line="240" w:lineRule="auto"/>
              <w:jc w:val="right"/>
              <w:rPr>
                <w:rFonts w:ascii="Times New Roman" w:eastAsia="Times New Roman" w:hAnsi="Times New Roman" w:cs="Times New Roman"/>
                <w:lang w:val="en-CA"/>
              </w:rPr>
            </w:pPr>
            <w:r w:rsidRPr="00ED2C07">
              <w:rPr>
                <w:rFonts w:ascii="Times New Roman" w:eastAsia="Times New Roman" w:hAnsi="Times New Roman" w:cs="Times New Roman"/>
                <w:dstrike/>
                <w:lang w:val="en-US"/>
              </w:rPr>
              <w:t>P</w:t>
            </w:r>
            <w:r w:rsidRPr="00ED2C07">
              <w:rPr>
                <w:rFonts w:ascii="Times New Roman" w:eastAsia="Times New Roman" w:hAnsi="Times New Roman" w:cs="Times New Roman"/>
                <w:lang w:val="en-CA"/>
              </w:rPr>
              <w:t>191,484.00</w:t>
            </w:r>
          </w:p>
        </w:tc>
      </w:tr>
      <w:tr w:rsidR="00AE378C" w:rsidRPr="00A93A75" w:rsidTr="003B6506">
        <w:trPr>
          <w:trHeight w:val="345"/>
        </w:trPr>
        <w:tc>
          <w:tcPr>
            <w:tcW w:w="5040" w:type="dxa"/>
            <w:tcBorders>
              <w:bottom w:val="single" w:sz="4" w:space="0" w:color="auto"/>
            </w:tcBorders>
            <w:shd w:val="clear" w:color="auto" w:fill="auto"/>
            <w:noWrap/>
            <w:vAlign w:val="bottom"/>
          </w:tcPr>
          <w:p w:rsidR="00AE378C" w:rsidRPr="00A93A75" w:rsidRDefault="00AE378C" w:rsidP="00026C18">
            <w:pPr>
              <w:spacing w:after="0" w:line="240" w:lineRule="auto"/>
              <w:ind w:left="342" w:hanging="342"/>
              <w:rPr>
                <w:rFonts w:ascii="Times New Roman" w:eastAsia="Times New Roman" w:hAnsi="Times New Roman" w:cs="Times New Roman"/>
                <w:lang w:val="en-CA"/>
              </w:rPr>
            </w:pPr>
            <w:r w:rsidRPr="00A93A75">
              <w:rPr>
                <w:rFonts w:ascii="Times New Roman" w:eastAsia="Times New Roman" w:hAnsi="Times New Roman" w:cs="Times New Roman"/>
                <w:lang w:val="en-CA"/>
              </w:rPr>
              <w:t xml:space="preserve">Additions-Purchased/Acquired thru exchange on non-exchange transaction </w:t>
            </w:r>
          </w:p>
          <w:p w:rsidR="00AE378C" w:rsidRPr="00A93A75" w:rsidRDefault="00AE378C" w:rsidP="00026C18">
            <w:pPr>
              <w:spacing w:after="0" w:line="240" w:lineRule="auto"/>
              <w:ind w:left="342" w:hanging="360"/>
              <w:rPr>
                <w:rFonts w:ascii="Times New Roman" w:eastAsia="Times New Roman" w:hAnsi="Times New Roman" w:cs="Times New Roman"/>
                <w:lang w:val="en-CA"/>
              </w:rPr>
            </w:pPr>
            <w:r w:rsidRPr="00A93A75">
              <w:rPr>
                <w:rFonts w:ascii="Times New Roman" w:eastAsia="Times New Roman" w:hAnsi="Times New Roman" w:cs="Times New Roman"/>
                <w:lang w:val="en-CA"/>
              </w:rPr>
              <w:t>Reclassed</w:t>
            </w:r>
          </w:p>
        </w:tc>
        <w:tc>
          <w:tcPr>
            <w:tcW w:w="1440" w:type="dxa"/>
            <w:tcBorders>
              <w:bottom w:val="single" w:sz="4" w:space="0" w:color="auto"/>
            </w:tcBorders>
            <w:shd w:val="clear" w:color="auto" w:fill="auto"/>
            <w:noWrap/>
            <w:vAlign w:val="bottom"/>
          </w:tcPr>
          <w:p w:rsidR="00AE378C" w:rsidRPr="00A93A75" w:rsidRDefault="00AE378C" w:rsidP="00AE378C">
            <w:pPr>
              <w:spacing w:after="0" w:line="240" w:lineRule="auto"/>
              <w:jc w:val="right"/>
              <w:rPr>
                <w:rFonts w:ascii="Times New Roman" w:eastAsia="Times New Roman" w:hAnsi="Times New Roman" w:cs="Times New Roman"/>
                <w:lang w:val="en-CA"/>
              </w:rPr>
            </w:pPr>
            <w:r>
              <w:rPr>
                <w:rFonts w:ascii="Times New Roman" w:eastAsia="Times New Roman" w:hAnsi="Times New Roman" w:cs="Times New Roman"/>
                <w:lang w:val="en-CA"/>
              </w:rPr>
              <w:t>20,200.00</w:t>
            </w:r>
          </w:p>
          <w:p w:rsidR="00AE378C" w:rsidRPr="00A93A75" w:rsidRDefault="00AE378C" w:rsidP="00AE378C">
            <w:pPr>
              <w:spacing w:after="0" w:line="240" w:lineRule="auto"/>
              <w:jc w:val="right"/>
              <w:rPr>
                <w:rFonts w:ascii="Times New Roman" w:eastAsia="Times New Roman" w:hAnsi="Times New Roman" w:cs="Times New Roman"/>
                <w:lang w:val="en-CA"/>
              </w:rPr>
            </w:pPr>
            <w:r>
              <w:rPr>
                <w:rFonts w:ascii="Times New Roman" w:eastAsia="Times New Roman" w:hAnsi="Times New Roman" w:cs="Times New Roman"/>
                <w:lang w:val="en-CA"/>
              </w:rPr>
              <w:t>-</w:t>
            </w:r>
          </w:p>
        </w:tc>
        <w:tc>
          <w:tcPr>
            <w:tcW w:w="1710" w:type="dxa"/>
            <w:tcBorders>
              <w:bottom w:val="single" w:sz="4" w:space="0" w:color="auto"/>
            </w:tcBorders>
            <w:vAlign w:val="bottom"/>
          </w:tcPr>
          <w:p w:rsidR="00AE378C" w:rsidRPr="00AE378C" w:rsidRDefault="00AE378C" w:rsidP="00AE378C">
            <w:pPr>
              <w:spacing w:after="0" w:line="240" w:lineRule="auto"/>
              <w:jc w:val="right"/>
              <w:rPr>
                <w:rFonts w:ascii="Times New Roman" w:eastAsia="Times New Roman" w:hAnsi="Times New Roman" w:cs="Times New Roman"/>
                <w:lang w:val="en-CA"/>
              </w:rPr>
            </w:pPr>
            <w:r w:rsidRPr="00AE378C">
              <w:rPr>
                <w:rFonts w:ascii="Times New Roman" w:eastAsia="Times New Roman" w:hAnsi="Times New Roman" w:cs="Times New Roman"/>
                <w:lang w:val="en-CA"/>
              </w:rPr>
              <w:t>631,683.08</w:t>
            </w:r>
          </w:p>
          <w:p w:rsidR="00AE378C" w:rsidRPr="00AE378C" w:rsidRDefault="00AE378C" w:rsidP="00AE378C">
            <w:pPr>
              <w:spacing w:after="0" w:line="240" w:lineRule="auto"/>
              <w:jc w:val="right"/>
              <w:rPr>
                <w:rFonts w:ascii="Times New Roman" w:eastAsia="Times New Roman" w:hAnsi="Times New Roman" w:cs="Times New Roman"/>
                <w:lang w:val="en-CA"/>
              </w:rPr>
            </w:pPr>
            <w:r w:rsidRPr="00AE378C">
              <w:rPr>
                <w:rFonts w:ascii="Times New Roman" w:eastAsia="Times New Roman" w:hAnsi="Times New Roman" w:cs="Times New Roman"/>
                <w:lang w:val="en-CA"/>
              </w:rPr>
              <w:t>3,056.62</w:t>
            </w:r>
          </w:p>
        </w:tc>
      </w:tr>
      <w:tr w:rsidR="00AE378C" w:rsidRPr="00A93A75" w:rsidTr="003B6506">
        <w:trPr>
          <w:trHeight w:val="170"/>
        </w:trPr>
        <w:tc>
          <w:tcPr>
            <w:tcW w:w="5040" w:type="dxa"/>
            <w:tcBorders>
              <w:top w:val="single" w:sz="4" w:space="0" w:color="auto"/>
              <w:bottom w:val="single" w:sz="4" w:space="0" w:color="auto"/>
            </w:tcBorders>
            <w:shd w:val="clear" w:color="auto" w:fill="auto"/>
            <w:noWrap/>
            <w:vAlign w:val="bottom"/>
          </w:tcPr>
          <w:p w:rsidR="00AE378C" w:rsidRPr="00A93A75" w:rsidRDefault="00DC6C1A" w:rsidP="00DC6C1A">
            <w:pPr>
              <w:spacing w:after="0" w:line="240" w:lineRule="auto"/>
              <w:rPr>
                <w:rFonts w:ascii="Times New Roman" w:eastAsia="Times New Roman" w:hAnsi="Times New Roman" w:cs="Times New Roman"/>
                <w:b/>
                <w:lang w:val="en-CA"/>
              </w:rPr>
            </w:pPr>
            <w:r>
              <w:rPr>
                <w:rFonts w:ascii="Times New Roman" w:eastAsia="Times New Roman" w:hAnsi="Times New Roman" w:cs="Times New Roman"/>
                <w:b/>
                <w:lang w:val="en-CA"/>
              </w:rPr>
              <w:t>Total</w:t>
            </w:r>
          </w:p>
        </w:tc>
        <w:tc>
          <w:tcPr>
            <w:tcW w:w="1440" w:type="dxa"/>
            <w:tcBorders>
              <w:top w:val="single" w:sz="4" w:space="0" w:color="auto"/>
              <w:bottom w:val="single" w:sz="4" w:space="0" w:color="auto"/>
            </w:tcBorders>
            <w:shd w:val="clear" w:color="auto" w:fill="auto"/>
            <w:noWrap/>
            <w:vAlign w:val="bottom"/>
          </w:tcPr>
          <w:p w:rsidR="00AE378C" w:rsidRPr="00A93A75" w:rsidRDefault="00AE378C" w:rsidP="00AE378C">
            <w:pPr>
              <w:spacing w:after="0" w:line="240" w:lineRule="auto"/>
              <w:jc w:val="right"/>
              <w:rPr>
                <w:rFonts w:ascii="Times New Roman" w:eastAsia="Times New Roman" w:hAnsi="Times New Roman" w:cs="Times New Roman"/>
                <w:b/>
                <w:lang w:val="en-CA"/>
              </w:rPr>
            </w:pPr>
            <w:r w:rsidRPr="00B35ED6">
              <w:rPr>
                <w:rFonts w:ascii="Times New Roman" w:eastAsia="Times New Roman" w:hAnsi="Times New Roman" w:cs="Times New Roman"/>
                <w:b/>
                <w:lang w:val="en-CA"/>
              </w:rPr>
              <w:t>762,362.57</w:t>
            </w:r>
          </w:p>
        </w:tc>
        <w:tc>
          <w:tcPr>
            <w:tcW w:w="1710" w:type="dxa"/>
            <w:tcBorders>
              <w:top w:val="single" w:sz="4" w:space="0" w:color="auto"/>
              <w:bottom w:val="single" w:sz="4" w:space="0" w:color="auto"/>
            </w:tcBorders>
            <w:vAlign w:val="bottom"/>
          </w:tcPr>
          <w:p w:rsidR="00AE378C" w:rsidRPr="00DC6C1A" w:rsidRDefault="00AE378C" w:rsidP="00AE378C">
            <w:pPr>
              <w:spacing w:after="0" w:line="240" w:lineRule="auto"/>
              <w:jc w:val="right"/>
              <w:rPr>
                <w:rFonts w:ascii="Times New Roman" w:eastAsia="Times New Roman" w:hAnsi="Times New Roman" w:cs="Times New Roman"/>
                <w:b/>
                <w:lang w:val="en-CA"/>
              </w:rPr>
            </w:pPr>
            <w:r w:rsidRPr="00DC6C1A">
              <w:rPr>
                <w:rFonts w:ascii="Times New Roman" w:eastAsia="Times New Roman" w:hAnsi="Times New Roman" w:cs="Times New Roman"/>
                <w:b/>
                <w:lang w:val="en-CA"/>
              </w:rPr>
              <w:t>826,223.70</w:t>
            </w:r>
          </w:p>
        </w:tc>
      </w:tr>
      <w:tr w:rsidR="00AE378C" w:rsidRPr="00A93A75" w:rsidTr="003B6506">
        <w:trPr>
          <w:trHeight w:val="215"/>
        </w:trPr>
        <w:tc>
          <w:tcPr>
            <w:tcW w:w="5040" w:type="dxa"/>
            <w:tcBorders>
              <w:top w:val="single" w:sz="4" w:space="0" w:color="auto"/>
            </w:tcBorders>
            <w:shd w:val="clear" w:color="auto" w:fill="auto"/>
            <w:noWrap/>
            <w:vAlign w:val="bottom"/>
          </w:tcPr>
          <w:p w:rsidR="00AE378C" w:rsidRPr="00A93A75" w:rsidRDefault="00AE378C" w:rsidP="00026C18">
            <w:pPr>
              <w:spacing w:after="0" w:line="240" w:lineRule="auto"/>
              <w:ind w:hanging="18"/>
              <w:rPr>
                <w:rFonts w:ascii="Times New Roman" w:eastAsia="Times New Roman" w:hAnsi="Times New Roman" w:cs="Times New Roman"/>
                <w:lang w:val="en-CA"/>
              </w:rPr>
            </w:pPr>
            <w:r w:rsidRPr="00A93A75">
              <w:rPr>
                <w:rFonts w:ascii="Times New Roman" w:eastAsia="Times New Roman" w:hAnsi="Times New Roman" w:cs="Times New Roman"/>
                <w:lang w:val="en-CA"/>
              </w:rPr>
              <w:t>Disposals</w:t>
            </w:r>
          </w:p>
        </w:tc>
        <w:tc>
          <w:tcPr>
            <w:tcW w:w="1440" w:type="dxa"/>
            <w:tcBorders>
              <w:top w:val="single" w:sz="4" w:space="0" w:color="auto"/>
            </w:tcBorders>
            <w:shd w:val="clear" w:color="auto" w:fill="auto"/>
            <w:noWrap/>
            <w:vAlign w:val="bottom"/>
          </w:tcPr>
          <w:p w:rsidR="00AE378C" w:rsidRPr="00A93A75" w:rsidRDefault="00AE378C" w:rsidP="00AE378C">
            <w:pPr>
              <w:spacing w:after="0" w:line="240" w:lineRule="auto"/>
              <w:jc w:val="right"/>
              <w:rPr>
                <w:rFonts w:ascii="Times New Roman" w:eastAsia="Times New Roman" w:hAnsi="Times New Roman" w:cs="Times New Roman"/>
                <w:lang w:val="en-CA"/>
              </w:rPr>
            </w:pPr>
            <w:r w:rsidRPr="00A93A75">
              <w:rPr>
                <w:rFonts w:ascii="Times New Roman" w:eastAsia="Times New Roman" w:hAnsi="Times New Roman" w:cs="Times New Roman"/>
                <w:lang w:val="en-CA"/>
              </w:rPr>
              <w:t>-</w:t>
            </w:r>
          </w:p>
        </w:tc>
        <w:tc>
          <w:tcPr>
            <w:tcW w:w="1710" w:type="dxa"/>
            <w:tcBorders>
              <w:top w:val="single" w:sz="4" w:space="0" w:color="auto"/>
            </w:tcBorders>
            <w:vAlign w:val="bottom"/>
          </w:tcPr>
          <w:p w:rsidR="00AE378C" w:rsidRPr="00AE378C" w:rsidRDefault="00AE378C" w:rsidP="00AE378C">
            <w:pPr>
              <w:spacing w:after="0" w:line="240" w:lineRule="auto"/>
              <w:jc w:val="right"/>
              <w:rPr>
                <w:rFonts w:ascii="Times New Roman" w:eastAsia="Times New Roman" w:hAnsi="Times New Roman" w:cs="Times New Roman"/>
                <w:lang w:val="en-CA"/>
              </w:rPr>
            </w:pPr>
            <w:r w:rsidRPr="00AE378C">
              <w:rPr>
                <w:rFonts w:ascii="Times New Roman" w:eastAsia="Times New Roman" w:hAnsi="Times New Roman" w:cs="Times New Roman"/>
                <w:lang w:val="en-CA"/>
              </w:rPr>
              <w:t>-</w:t>
            </w:r>
          </w:p>
        </w:tc>
      </w:tr>
      <w:tr w:rsidR="00AE378C" w:rsidRPr="00A93A75" w:rsidTr="003B6506">
        <w:trPr>
          <w:trHeight w:val="270"/>
        </w:trPr>
        <w:tc>
          <w:tcPr>
            <w:tcW w:w="5040" w:type="dxa"/>
            <w:tcBorders>
              <w:bottom w:val="single" w:sz="4" w:space="0" w:color="auto"/>
            </w:tcBorders>
            <w:shd w:val="clear" w:color="auto" w:fill="auto"/>
            <w:noWrap/>
          </w:tcPr>
          <w:p w:rsidR="00AE378C" w:rsidRPr="00A93A75" w:rsidRDefault="00AE378C" w:rsidP="00026C18">
            <w:pPr>
              <w:spacing w:after="0" w:line="240" w:lineRule="auto"/>
              <w:ind w:left="-18"/>
              <w:rPr>
                <w:rFonts w:ascii="Times New Roman" w:eastAsia="Times New Roman" w:hAnsi="Times New Roman" w:cs="Times New Roman"/>
                <w:lang w:val="en-CA"/>
              </w:rPr>
            </w:pPr>
            <w:r w:rsidRPr="00A93A75">
              <w:rPr>
                <w:rFonts w:ascii="Times New Roman" w:eastAsia="Times New Roman" w:hAnsi="Times New Roman" w:cs="Times New Roman"/>
                <w:lang w:val="en-CA"/>
              </w:rPr>
              <w:t xml:space="preserve">Amortization recognized </w:t>
            </w:r>
          </w:p>
        </w:tc>
        <w:tc>
          <w:tcPr>
            <w:tcW w:w="1440" w:type="dxa"/>
            <w:tcBorders>
              <w:bottom w:val="single" w:sz="4" w:space="0" w:color="auto"/>
            </w:tcBorders>
            <w:shd w:val="clear" w:color="auto" w:fill="auto"/>
            <w:noWrap/>
            <w:vAlign w:val="bottom"/>
          </w:tcPr>
          <w:p w:rsidR="00AE378C" w:rsidRPr="00A93A75" w:rsidRDefault="00AE378C" w:rsidP="00AE378C">
            <w:pPr>
              <w:spacing w:after="0" w:line="240" w:lineRule="auto"/>
              <w:jc w:val="right"/>
              <w:rPr>
                <w:rFonts w:ascii="Times New Roman" w:eastAsia="Times New Roman" w:hAnsi="Times New Roman" w:cs="Times New Roman"/>
                <w:lang w:val="en-CA"/>
              </w:rPr>
            </w:pPr>
            <w:r w:rsidRPr="00A93A75">
              <w:rPr>
                <w:rFonts w:ascii="Times New Roman" w:eastAsia="Times New Roman" w:hAnsi="Times New Roman" w:cs="Times New Roman"/>
                <w:lang w:val="en-CA"/>
              </w:rPr>
              <w:t>(</w:t>
            </w:r>
            <w:r w:rsidRPr="00B35ED6">
              <w:rPr>
                <w:rFonts w:ascii="Times New Roman" w:eastAsia="Times New Roman" w:hAnsi="Times New Roman" w:cs="Times New Roman"/>
                <w:lang w:val="en-CA"/>
              </w:rPr>
              <w:t>163,327.26</w:t>
            </w:r>
            <w:r w:rsidRPr="00A93A75">
              <w:rPr>
                <w:rFonts w:ascii="Times New Roman" w:eastAsia="Times New Roman" w:hAnsi="Times New Roman" w:cs="Times New Roman"/>
                <w:lang w:val="en-CA"/>
              </w:rPr>
              <w:t>)</w:t>
            </w:r>
          </w:p>
        </w:tc>
        <w:tc>
          <w:tcPr>
            <w:tcW w:w="1710" w:type="dxa"/>
            <w:tcBorders>
              <w:bottom w:val="single" w:sz="4" w:space="0" w:color="auto"/>
            </w:tcBorders>
            <w:vAlign w:val="bottom"/>
          </w:tcPr>
          <w:p w:rsidR="00AE378C" w:rsidRPr="00AE378C" w:rsidRDefault="00AE378C" w:rsidP="00AE378C">
            <w:pPr>
              <w:spacing w:after="0" w:line="240" w:lineRule="auto"/>
              <w:jc w:val="right"/>
              <w:rPr>
                <w:rFonts w:ascii="Times New Roman" w:eastAsia="Times New Roman" w:hAnsi="Times New Roman" w:cs="Times New Roman"/>
                <w:lang w:val="en-CA"/>
              </w:rPr>
            </w:pPr>
            <w:r w:rsidRPr="00AE378C">
              <w:rPr>
                <w:rFonts w:ascii="Times New Roman" w:eastAsia="Times New Roman" w:hAnsi="Times New Roman" w:cs="Times New Roman"/>
                <w:lang w:val="en-CA"/>
              </w:rPr>
              <w:t>(84,061.13)</w:t>
            </w:r>
          </w:p>
        </w:tc>
      </w:tr>
      <w:tr w:rsidR="006060EB" w:rsidRPr="00A93A75" w:rsidTr="003B6506">
        <w:trPr>
          <w:trHeight w:val="278"/>
        </w:trPr>
        <w:tc>
          <w:tcPr>
            <w:tcW w:w="5040" w:type="dxa"/>
            <w:tcBorders>
              <w:top w:val="single" w:sz="4" w:space="0" w:color="auto"/>
              <w:bottom w:val="double" w:sz="4" w:space="0" w:color="auto"/>
            </w:tcBorders>
            <w:shd w:val="clear" w:color="auto" w:fill="auto"/>
            <w:noWrap/>
            <w:vAlign w:val="bottom"/>
          </w:tcPr>
          <w:p w:rsidR="006060EB" w:rsidRPr="00A93A75" w:rsidRDefault="006060EB" w:rsidP="00026C18">
            <w:pPr>
              <w:spacing w:after="0" w:line="240" w:lineRule="auto"/>
              <w:ind w:left="342" w:hanging="360"/>
              <w:rPr>
                <w:rFonts w:ascii="Times New Roman" w:eastAsia="Times New Roman" w:hAnsi="Times New Roman" w:cs="Times New Roman"/>
                <w:lang w:val="en-CA"/>
              </w:rPr>
            </w:pPr>
            <w:r w:rsidRPr="00A93A75">
              <w:rPr>
                <w:rFonts w:ascii="Times New Roman" w:eastAsia="Times New Roman" w:hAnsi="Times New Roman" w:cs="Times New Roman"/>
                <w:b/>
                <w:lang w:val="en-CA"/>
              </w:rPr>
              <w:t>Ca</w:t>
            </w:r>
            <w:r>
              <w:rPr>
                <w:rFonts w:ascii="Times New Roman" w:eastAsia="Times New Roman" w:hAnsi="Times New Roman" w:cs="Times New Roman"/>
                <w:b/>
                <w:lang w:val="en-CA"/>
              </w:rPr>
              <w:t>rrying Amount, Ending Balance</w:t>
            </w:r>
            <w:r w:rsidRPr="00A93A75">
              <w:rPr>
                <w:rFonts w:ascii="Times New Roman" w:eastAsia="Times New Roman" w:hAnsi="Times New Roman" w:cs="Times New Roman"/>
                <w:b/>
                <w:lang w:val="en-CA"/>
              </w:rPr>
              <w:t xml:space="preserve"> (As per Statement of Financial Position)</w:t>
            </w:r>
          </w:p>
        </w:tc>
        <w:tc>
          <w:tcPr>
            <w:tcW w:w="1440" w:type="dxa"/>
            <w:tcBorders>
              <w:top w:val="single" w:sz="4" w:space="0" w:color="auto"/>
              <w:bottom w:val="double" w:sz="4" w:space="0" w:color="auto"/>
            </w:tcBorders>
            <w:shd w:val="clear" w:color="auto" w:fill="auto"/>
            <w:noWrap/>
            <w:vAlign w:val="bottom"/>
          </w:tcPr>
          <w:p w:rsidR="006060EB" w:rsidRPr="00A93A75" w:rsidRDefault="006060EB" w:rsidP="00AE378C">
            <w:pPr>
              <w:spacing w:after="0" w:line="240" w:lineRule="auto"/>
              <w:jc w:val="right"/>
              <w:rPr>
                <w:rFonts w:ascii="Times New Roman" w:eastAsia="Times New Roman" w:hAnsi="Times New Roman" w:cs="Times New Roman"/>
                <w:lang w:val="en-CA"/>
              </w:rPr>
            </w:pPr>
            <w:r w:rsidRPr="00567BEF">
              <w:rPr>
                <w:rFonts w:ascii="Times New Roman" w:eastAsia="Times New Roman" w:hAnsi="Times New Roman" w:cs="Times New Roman"/>
                <w:b/>
                <w:dstrike/>
                <w:lang w:val="en-US"/>
              </w:rPr>
              <w:t>P</w:t>
            </w:r>
            <w:r w:rsidRPr="00B35ED6">
              <w:rPr>
                <w:rFonts w:ascii="Times New Roman" w:eastAsia="Times New Roman" w:hAnsi="Times New Roman" w:cs="Times New Roman"/>
                <w:b/>
                <w:lang w:val="en-CA"/>
              </w:rPr>
              <w:t>599,035.31</w:t>
            </w:r>
          </w:p>
        </w:tc>
        <w:tc>
          <w:tcPr>
            <w:tcW w:w="1710" w:type="dxa"/>
            <w:tcBorders>
              <w:top w:val="single" w:sz="4" w:space="0" w:color="auto"/>
              <w:bottom w:val="double" w:sz="4" w:space="0" w:color="auto"/>
            </w:tcBorders>
            <w:vAlign w:val="bottom"/>
          </w:tcPr>
          <w:p w:rsidR="006060EB" w:rsidRPr="00E41A20" w:rsidRDefault="006060EB" w:rsidP="00AE378C">
            <w:pPr>
              <w:spacing w:after="0" w:line="240" w:lineRule="auto"/>
              <w:jc w:val="right"/>
              <w:rPr>
                <w:rFonts w:ascii="Times New Roman" w:eastAsia="Times New Roman" w:hAnsi="Times New Roman" w:cs="Times New Roman"/>
                <w:b/>
                <w:lang w:val="en-CA"/>
              </w:rPr>
            </w:pPr>
            <w:r w:rsidRPr="00E41A20">
              <w:rPr>
                <w:rFonts w:ascii="Times New Roman" w:eastAsia="Times New Roman" w:hAnsi="Times New Roman" w:cs="Times New Roman"/>
                <w:b/>
                <w:dstrike/>
                <w:lang w:val="en-US"/>
              </w:rPr>
              <w:t>P</w:t>
            </w:r>
            <w:r w:rsidRPr="00E41A20">
              <w:rPr>
                <w:rFonts w:ascii="Times New Roman" w:eastAsia="Times New Roman" w:hAnsi="Times New Roman" w:cs="Times New Roman"/>
                <w:b/>
                <w:lang w:val="en-CA"/>
              </w:rPr>
              <w:t>742,162.57</w:t>
            </w:r>
          </w:p>
        </w:tc>
      </w:tr>
      <w:tr w:rsidR="00457F0A" w:rsidRPr="00A93A75" w:rsidTr="003B6506">
        <w:trPr>
          <w:trHeight w:val="278"/>
        </w:trPr>
        <w:tc>
          <w:tcPr>
            <w:tcW w:w="5040" w:type="dxa"/>
            <w:tcBorders>
              <w:top w:val="double" w:sz="4" w:space="0" w:color="auto"/>
              <w:bottom w:val="single" w:sz="4" w:space="0" w:color="auto"/>
            </w:tcBorders>
            <w:shd w:val="clear" w:color="auto" w:fill="auto"/>
            <w:noWrap/>
            <w:vAlign w:val="bottom"/>
          </w:tcPr>
          <w:p w:rsidR="00457F0A" w:rsidRPr="00A93A75" w:rsidRDefault="00457F0A" w:rsidP="00026C18">
            <w:pPr>
              <w:spacing w:after="0" w:line="240" w:lineRule="auto"/>
              <w:ind w:left="342" w:hanging="360"/>
              <w:rPr>
                <w:rFonts w:ascii="Times New Roman" w:eastAsia="Times New Roman" w:hAnsi="Times New Roman" w:cs="Times New Roman"/>
                <w:b/>
                <w:lang w:val="en-CA"/>
              </w:rPr>
            </w:pPr>
          </w:p>
        </w:tc>
        <w:tc>
          <w:tcPr>
            <w:tcW w:w="1440" w:type="dxa"/>
            <w:tcBorders>
              <w:top w:val="double" w:sz="4" w:space="0" w:color="auto"/>
              <w:bottom w:val="single" w:sz="4" w:space="0" w:color="auto"/>
            </w:tcBorders>
            <w:shd w:val="clear" w:color="auto" w:fill="auto"/>
            <w:noWrap/>
            <w:vAlign w:val="bottom"/>
          </w:tcPr>
          <w:p w:rsidR="00457F0A" w:rsidRPr="00567BEF" w:rsidRDefault="00457F0A" w:rsidP="00AE378C">
            <w:pPr>
              <w:spacing w:after="0" w:line="240" w:lineRule="auto"/>
              <w:jc w:val="right"/>
              <w:rPr>
                <w:rFonts w:ascii="Times New Roman" w:eastAsia="Times New Roman" w:hAnsi="Times New Roman" w:cs="Times New Roman"/>
                <w:b/>
                <w:dstrike/>
                <w:lang w:val="en-US"/>
              </w:rPr>
            </w:pPr>
          </w:p>
        </w:tc>
        <w:tc>
          <w:tcPr>
            <w:tcW w:w="1710" w:type="dxa"/>
            <w:tcBorders>
              <w:top w:val="double" w:sz="4" w:space="0" w:color="auto"/>
              <w:bottom w:val="single" w:sz="4" w:space="0" w:color="auto"/>
            </w:tcBorders>
            <w:vAlign w:val="bottom"/>
          </w:tcPr>
          <w:p w:rsidR="00457F0A" w:rsidRPr="00E41A20" w:rsidRDefault="00457F0A" w:rsidP="00AE378C">
            <w:pPr>
              <w:spacing w:after="0" w:line="240" w:lineRule="auto"/>
              <w:jc w:val="right"/>
              <w:rPr>
                <w:rFonts w:ascii="Times New Roman" w:eastAsia="Times New Roman" w:hAnsi="Times New Roman" w:cs="Times New Roman"/>
                <w:b/>
                <w:dstrike/>
                <w:lang w:val="en-US"/>
              </w:rPr>
            </w:pPr>
          </w:p>
        </w:tc>
      </w:tr>
      <w:tr w:rsidR="00457F0A" w:rsidRPr="00A93A75" w:rsidTr="003B6506">
        <w:trPr>
          <w:trHeight w:val="278"/>
        </w:trPr>
        <w:tc>
          <w:tcPr>
            <w:tcW w:w="5040" w:type="dxa"/>
            <w:tcBorders>
              <w:top w:val="single" w:sz="4" w:space="0" w:color="auto"/>
            </w:tcBorders>
            <w:shd w:val="clear" w:color="auto" w:fill="auto"/>
            <w:noWrap/>
            <w:vAlign w:val="bottom"/>
          </w:tcPr>
          <w:p w:rsidR="00457F0A" w:rsidRPr="00A93A75" w:rsidRDefault="00457F0A" w:rsidP="00026C18">
            <w:pPr>
              <w:spacing w:after="0" w:line="240" w:lineRule="auto"/>
              <w:ind w:left="342" w:hanging="360"/>
              <w:rPr>
                <w:rFonts w:ascii="Times New Roman" w:eastAsia="Times New Roman" w:hAnsi="Times New Roman" w:cs="Times New Roman"/>
                <w:b/>
                <w:lang w:val="en-CA"/>
              </w:rPr>
            </w:pPr>
            <w:r>
              <w:rPr>
                <w:rFonts w:ascii="Times New Roman" w:eastAsia="Times New Roman" w:hAnsi="Times New Roman" w:cs="Times New Roman"/>
                <w:b/>
                <w:lang w:val="en-CA"/>
              </w:rPr>
              <w:t xml:space="preserve">Gross Cost (Balance per </w:t>
            </w:r>
            <w:r w:rsidRPr="00567BEF">
              <w:rPr>
                <w:rFonts w:ascii="Times New Roman" w:eastAsia="Times New Roman" w:hAnsi="Times New Roman" w:cs="Times New Roman"/>
                <w:b/>
                <w:lang w:val="en-CA"/>
              </w:rPr>
              <w:t>Statement of Financial Position)</w:t>
            </w:r>
          </w:p>
        </w:tc>
        <w:tc>
          <w:tcPr>
            <w:tcW w:w="1440" w:type="dxa"/>
            <w:tcBorders>
              <w:top w:val="single" w:sz="4" w:space="0" w:color="auto"/>
            </w:tcBorders>
            <w:shd w:val="clear" w:color="auto" w:fill="auto"/>
            <w:noWrap/>
            <w:vAlign w:val="bottom"/>
          </w:tcPr>
          <w:p w:rsidR="00457F0A" w:rsidRPr="00567BEF" w:rsidRDefault="00DC6C1A" w:rsidP="00AE378C">
            <w:pPr>
              <w:spacing w:after="0" w:line="240" w:lineRule="auto"/>
              <w:jc w:val="right"/>
              <w:rPr>
                <w:rFonts w:ascii="Times New Roman" w:eastAsia="Times New Roman" w:hAnsi="Times New Roman" w:cs="Times New Roman"/>
                <w:b/>
                <w:dstrike/>
                <w:lang w:val="en-US"/>
              </w:rPr>
            </w:pPr>
            <w:r w:rsidRPr="00567BEF">
              <w:rPr>
                <w:rFonts w:ascii="Times New Roman" w:eastAsia="Times New Roman" w:hAnsi="Times New Roman" w:cs="Times New Roman"/>
                <w:b/>
                <w:dstrike/>
                <w:lang w:val="en-US"/>
              </w:rPr>
              <w:t>P</w:t>
            </w:r>
            <w:r w:rsidRPr="00B35ED6">
              <w:rPr>
                <w:rFonts w:ascii="Times New Roman" w:eastAsia="Times New Roman" w:hAnsi="Times New Roman" w:cs="Times New Roman"/>
                <w:b/>
                <w:lang w:val="en-CA"/>
              </w:rPr>
              <w:t>855,688.08</w:t>
            </w:r>
          </w:p>
        </w:tc>
        <w:tc>
          <w:tcPr>
            <w:tcW w:w="1710" w:type="dxa"/>
            <w:tcBorders>
              <w:top w:val="single" w:sz="4" w:space="0" w:color="auto"/>
            </w:tcBorders>
            <w:vAlign w:val="bottom"/>
          </w:tcPr>
          <w:p w:rsidR="00457F0A" w:rsidRPr="00E41A20" w:rsidRDefault="00DC6C1A" w:rsidP="00AE378C">
            <w:pPr>
              <w:spacing w:after="0" w:line="240" w:lineRule="auto"/>
              <w:jc w:val="right"/>
              <w:rPr>
                <w:rFonts w:ascii="Times New Roman" w:eastAsia="Times New Roman" w:hAnsi="Times New Roman" w:cs="Times New Roman"/>
                <w:b/>
                <w:dstrike/>
                <w:lang w:val="en-US"/>
              </w:rPr>
            </w:pPr>
            <w:r w:rsidRPr="00ED2C07">
              <w:rPr>
                <w:rFonts w:ascii="Times New Roman" w:eastAsia="Times New Roman" w:hAnsi="Times New Roman" w:cs="Times New Roman"/>
                <w:dstrike/>
                <w:lang w:val="en-US"/>
              </w:rPr>
              <w:t>P</w:t>
            </w:r>
            <w:r w:rsidRPr="00ED2C07">
              <w:rPr>
                <w:rFonts w:ascii="Times New Roman" w:eastAsia="Times New Roman" w:hAnsi="Times New Roman" w:cs="Times New Roman"/>
                <w:lang w:val="en-CA"/>
              </w:rPr>
              <w:t>835,488.08</w:t>
            </w:r>
          </w:p>
        </w:tc>
      </w:tr>
      <w:tr w:rsidR="00457F0A" w:rsidRPr="00A93A75" w:rsidTr="003B6506">
        <w:trPr>
          <w:trHeight w:val="278"/>
        </w:trPr>
        <w:tc>
          <w:tcPr>
            <w:tcW w:w="5040" w:type="dxa"/>
            <w:tcBorders>
              <w:bottom w:val="single" w:sz="4" w:space="0" w:color="auto"/>
            </w:tcBorders>
            <w:shd w:val="clear" w:color="auto" w:fill="auto"/>
            <w:noWrap/>
            <w:vAlign w:val="bottom"/>
          </w:tcPr>
          <w:p w:rsidR="00457F0A" w:rsidRDefault="00457F0A" w:rsidP="00026C18">
            <w:pPr>
              <w:spacing w:after="0" w:line="240" w:lineRule="auto"/>
              <w:ind w:left="342" w:hanging="360"/>
              <w:rPr>
                <w:rFonts w:ascii="Times New Roman" w:eastAsia="Times New Roman" w:hAnsi="Times New Roman" w:cs="Times New Roman"/>
                <w:b/>
                <w:lang w:val="en-CA"/>
              </w:rPr>
            </w:pPr>
            <w:r>
              <w:rPr>
                <w:rFonts w:ascii="Times New Roman" w:eastAsia="Times New Roman" w:hAnsi="Times New Roman" w:cs="Times New Roman"/>
                <w:lang w:val="en-CA"/>
              </w:rPr>
              <w:t xml:space="preserve">Less :   </w:t>
            </w:r>
            <w:r w:rsidRPr="00A93A75">
              <w:rPr>
                <w:rFonts w:ascii="Times New Roman" w:eastAsia="Times New Roman" w:hAnsi="Times New Roman" w:cs="Times New Roman"/>
                <w:lang w:val="en-CA"/>
              </w:rPr>
              <w:t>Accumulated Amortization (including accumulated impairment loss)</w:t>
            </w:r>
          </w:p>
        </w:tc>
        <w:tc>
          <w:tcPr>
            <w:tcW w:w="1440" w:type="dxa"/>
            <w:tcBorders>
              <w:bottom w:val="single" w:sz="4" w:space="0" w:color="auto"/>
            </w:tcBorders>
            <w:shd w:val="clear" w:color="auto" w:fill="auto"/>
            <w:noWrap/>
            <w:vAlign w:val="bottom"/>
          </w:tcPr>
          <w:p w:rsidR="00457F0A" w:rsidRPr="00567BEF" w:rsidRDefault="00DC6C1A" w:rsidP="00AE378C">
            <w:pPr>
              <w:spacing w:after="0" w:line="240" w:lineRule="auto"/>
              <w:jc w:val="right"/>
              <w:rPr>
                <w:rFonts w:ascii="Times New Roman" w:eastAsia="Times New Roman" w:hAnsi="Times New Roman" w:cs="Times New Roman"/>
                <w:b/>
                <w:dstrike/>
                <w:lang w:val="en-US"/>
              </w:rPr>
            </w:pPr>
            <w:r w:rsidRPr="00A93A75">
              <w:rPr>
                <w:rFonts w:ascii="Times New Roman" w:eastAsia="Times New Roman" w:hAnsi="Times New Roman" w:cs="Times New Roman"/>
                <w:lang w:val="en-CA"/>
              </w:rPr>
              <w:t>(</w:t>
            </w:r>
            <w:r w:rsidRPr="00B35ED6">
              <w:rPr>
                <w:rFonts w:ascii="Times New Roman" w:eastAsia="Times New Roman" w:hAnsi="Times New Roman" w:cs="Times New Roman"/>
                <w:lang w:val="en-CA"/>
              </w:rPr>
              <w:t>256,652.77</w:t>
            </w:r>
            <w:r w:rsidRPr="00A93A75">
              <w:rPr>
                <w:rFonts w:ascii="Times New Roman" w:eastAsia="Times New Roman" w:hAnsi="Times New Roman" w:cs="Times New Roman"/>
                <w:lang w:val="en-CA"/>
              </w:rPr>
              <w:t>)</w:t>
            </w:r>
          </w:p>
        </w:tc>
        <w:tc>
          <w:tcPr>
            <w:tcW w:w="1710" w:type="dxa"/>
            <w:tcBorders>
              <w:bottom w:val="single" w:sz="4" w:space="0" w:color="auto"/>
            </w:tcBorders>
            <w:vAlign w:val="bottom"/>
          </w:tcPr>
          <w:p w:rsidR="00457F0A" w:rsidRPr="00E41A20" w:rsidRDefault="00DC6C1A" w:rsidP="00AE378C">
            <w:pPr>
              <w:spacing w:after="0" w:line="240" w:lineRule="auto"/>
              <w:jc w:val="right"/>
              <w:rPr>
                <w:rFonts w:ascii="Times New Roman" w:eastAsia="Times New Roman" w:hAnsi="Times New Roman" w:cs="Times New Roman"/>
                <w:b/>
                <w:dstrike/>
                <w:lang w:val="en-US"/>
              </w:rPr>
            </w:pPr>
            <w:r w:rsidRPr="00AE378C">
              <w:rPr>
                <w:rFonts w:ascii="Times New Roman" w:eastAsia="Times New Roman" w:hAnsi="Times New Roman" w:cs="Times New Roman"/>
                <w:lang w:val="en-CA"/>
              </w:rPr>
              <w:t>(93,325.51)</w:t>
            </w:r>
          </w:p>
        </w:tc>
      </w:tr>
      <w:tr w:rsidR="00457F0A" w:rsidRPr="00A93A75" w:rsidTr="003B6506">
        <w:trPr>
          <w:trHeight w:val="278"/>
        </w:trPr>
        <w:tc>
          <w:tcPr>
            <w:tcW w:w="5040" w:type="dxa"/>
            <w:tcBorders>
              <w:top w:val="single" w:sz="4" w:space="0" w:color="auto"/>
              <w:bottom w:val="double" w:sz="4" w:space="0" w:color="auto"/>
            </w:tcBorders>
            <w:shd w:val="clear" w:color="auto" w:fill="auto"/>
            <w:noWrap/>
            <w:vAlign w:val="bottom"/>
          </w:tcPr>
          <w:p w:rsidR="00457F0A" w:rsidRDefault="00457F0A" w:rsidP="00026C18">
            <w:pPr>
              <w:spacing w:after="0" w:line="240" w:lineRule="auto"/>
              <w:ind w:left="342" w:hanging="360"/>
              <w:rPr>
                <w:rFonts w:ascii="Times New Roman" w:eastAsia="Times New Roman" w:hAnsi="Times New Roman" w:cs="Times New Roman"/>
                <w:b/>
                <w:lang w:val="en-CA"/>
              </w:rPr>
            </w:pPr>
            <w:r w:rsidRPr="00A93A75">
              <w:rPr>
                <w:rFonts w:ascii="Times New Roman" w:eastAsia="Times New Roman" w:hAnsi="Times New Roman" w:cs="Times New Roman"/>
                <w:b/>
                <w:lang w:val="en-CA"/>
              </w:rPr>
              <w:t>Ca</w:t>
            </w:r>
            <w:r>
              <w:rPr>
                <w:rFonts w:ascii="Times New Roman" w:eastAsia="Times New Roman" w:hAnsi="Times New Roman" w:cs="Times New Roman"/>
                <w:b/>
                <w:lang w:val="en-CA"/>
              </w:rPr>
              <w:t>rrying Amount, Ending Balance</w:t>
            </w:r>
            <w:r w:rsidRPr="00A93A75">
              <w:rPr>
                <w:rFonts w:ascii="Times New Roman" w:eastAsia="Times New Roman" w:hAnsi="Times New Roman" w:cs="Times New Roman"/>
                <w:b/>
                <w:lang w:val="en-CA"/>
              </w:rPr>
              <w:t xml:space="preserve"> (As per Statement of Financial Position)</w:t>
            </w:r>
          </w:p>
        </w:tc>
        <w:tc>
          <w:tcPr>
            <w:tcW w:w="1440" w:type="dxa"/>
            <w:tcBorders>
              <w:top w:val="single" w:sz="4" w:space="0" w:color="auto"/>
              <w:bottom w:val="double" w:sz="4" w:space="0" w:color="auto"/>
            </w:tcBorders>
            <w:shd w:val="clear" w:color="auto" w:fill="auto"/>
            <w:noWrap/>
            <w:vAlign w:val="bottom"/>
          </w:tcPr>
          <w:p w:rsidR="00457F0A" w:rsidRPr="00567BEF" w:rsidRDefault="00DC6C1A" w:rsidP="00AE378C">
            <w:pPr>
              <w:spacing w:after="0" w:line="240" w:lineRule="auto"/>
              <w:jc w:val="right"/>
              <w:rPr>
                <w:rFonts w:ascii="Times New Roman" w:eastAsia="Times New Roman" w:hAnsi="Times New Roman" w:cs="Times New Roman"/>
                <w:b/>
                <w:dstrike/>
                <w:lang w:val="en-US"/>
              </w:rPr>
            </w:pPr>
            <w:r w:rsidRPr="00567BEF">
              <w:rPr>
                <w:rFonts w:ascii="Times New Roman" w:eastAsia="Times New Roman" w:hAnsi="Times New Roman" w:cs="Times New Roman"/>
                <w:b/>
                <w:dstrike/>
                <w:lang w:val="en-US"/>
              </w:rPr>
              <w:t>P</w:t>
            </w:r>
            <w:r w:rsidRPr="00B35ED6">
              <w:rPr>
                <w:rFonts w:ascii="Times New Roman" w:eastAsia="Times New Roman" w:hAnsi="Times New Roman" w:cs="Times New Roman"/>
                <w:b/>
                <w:lang w:val="en-CA"/>
              </w:rPr>
              <w:t>599,035.31</w:t>
            </w:r>
          </w:p>
        </w:tc>
        <w:tc>
          <w:tcPr>
            <w:tcW w:w="1710" w:type="dxa"/>
            <w:tcBorders>
              <w:top w:val="single" w:sz="4" w:space="0" w:color="auto"/>
              <w:bottom w:val="double" w:sz="4" w:space="0" w:color="auto"/>
            </w:tcBorders>
            <w:vAlign w:val="bottom"/>
          </w:tcPr>
          <w:p w:rsidR="00457F0A" w:rsidRPr="00E41A20" w:rsidRDefault="00DC6C1A" w:rsidP="00AE378C">
            <w:pPr>
              <w:spacing w:after="0" w:line="240" w:lineRule="auto"/>
              <w:jc w:val="right"/>
              <w:rPr>
                <w:rFonts w:ascii="Times New Roman" w:eastAsia="Times New Roman" w:hAnsi="Times New Roman" w:cs="Times New Roman"/>
                <w:b/>
                <w:dstrike/>
                <w:lang w:val="en-US"/>
              </w:rPr>
            </w:pPr>
            <w:r w:rsidRPr="004F79DE">
              <w:rPr>
                <w:rFonts w:ascii="Times New Roman" w:eastAsia="Times New Roman" w:hAnsi="Times New Roman" w:cs="Times New Roman"/>
                <w:b/>
                <w:dstrike/>
                <w:lang w:val="en-US"/>
              </w:rPr>
              <w:t>P</w:t>
            </w:r>
            <w:r w:rsidRPr="004F79DE">
              <w:rPr>
                <w:rFonts w:ascii="Times New Roman" w:eastAsia="Times New Roman" w:hAnsi="Times New Roman" w:cs="Times New Roman"/>
                <w:b/>
                <w:lang w:val="en-CA"/>
              </w:rPr>
              <w:t>742,162.57</w:t>
            </w:r>
          </w:p>
        </w:tc>
      </w:tr>
    </w:tbl>
    <w:p w:rsidR="00ED6693" w:rsidRDefault="00ED6693" w:rsidP="000F282D">
      <w:pPr>
        <w:tabs>
          <w:tab w:val="left" w:pos="8190"/>
        </w:tabs>
        <w:autoSpaceDE w:val="0"/>
        <w:autoSpaceDN w:val="0"/>
        <w:adjustRightInd w:val="0"/>
        <w:spacing w:after="0" w:line="240" w:lineRule="auto"/>
        <w:ind w:right="-86"/>
        <w:contextualSpacing/>
        <w:jc w:val="both"/>
        <w:rPr>
          <w:rFonts w:ascii="Times New Roman" w:eastAsia="Times New Roman" w:hAnsi="Times New Roman" w:cs="Times New Roman"/>
          <w:bCs/>
          <w:color w:val="000000"/>
          <w:sz w:val="24"/>
          <w:szCs w:val="24"/>
          <w:lang w:eastAsia="en-PH"/>
        </w:rPr>
      </w:pPr>
    </w:p>
    <w:p w:rsidR="00A93A75" w:rsidRPr="00EE402E" w:rsidRDefault="00A93A75" w:rsidP="008D6846">
      <w:pPr>
        <w:pStyle w:val="ListParagraph"/>
        <w:numPr>
          <w:ilvl w:val="0"/>
          <w:numId w:val="11"/>
        </w:numPr>
        <w:tabs>
          <w:tab w:val="left" w:pos="270"/>
          <w:tab w:val="left" w:pos="540"/>
        </w:tabs>
        <w:spacing w:after="0" w:line="240" w:lineRule="auto"/>
        <w:ind w:left="270" w:hanging="270"/>
        <w:jc w:val="both"/>
        <w:rPr>
          <w:rFonts w:ascii="Times New Roman" w:eastAsia="Times New Roman" w:hAnsi="Times New Roman" w:cs="Times New Roman"/>
          <w:b/>
          <w:sz w:val="24"/>
          <w:szCs w:val="24"/>
          <w:lang w:val="en-CA"/>
        </w:rPr>
      </w:pPr>
      <w:r w:rsidRPr="00EE402E">
        <w:rPr>
          <w:rFonts w:ascii="Times New Roman" w:eastAsia="Times New Roman" w:hAnsi="Times New Roman" w:cs="Times New Roman"/>
          <w:b/>
          <w:sz w:val="24"/>
          <w:szCs w:val="24"/>
          <w:lang w:val="en-CA"/>
        </w:rPr>
        <w:t xml:space="preserve">Other </w:t>
      </w:r>
      <w:r w:rsidR="00CD61E0" w:rsidRPr="00EE402E">
        <w:rPr>
          <w:rFonts w:ascii="Times New Roman" w:eastAsia="Times New Roman" w:hAnsi="Times New Roman" w:cs="Times New Roman"/>
          <w:b/>
          <w:sz w:val="24"/>
          <w:szCs w:val="24"/>
          <w:lang w:val="en-CA"/>
        </w:rPr>
        <w:t xml:space="preserve">Non-Current </w:t>
      </w:r>
      <w:r w:rsidRPr="00EE402E">
        <w:rPr>
          <w:rFonts w:ascii="Times New Roman" w:eastAsia="Times New Roman" w:hAnsi="Times New Roman" w:cs="Times New Roman"/>
          <w:b/>
          <w:sz w:val="24"/>
          <w:szCs w:val="24"/>
          <w:lang w:val="en-CA"/>
        </w:rPr>
        <w:t>Assets</w:t>
      </w:r>
    </w:p>
    <w:p w:rsidR="00A93A75" w:rsidRPr="00A93A75" w:rsidRDefault="00A93A75" w:rsidP="00A93A75">
      <w:pPr>
        <w:spacing w:after="0" w:line="240" w:lineRule="auto"/>
        <w:ind w:left="720"/>
        <w:contextualSpacing/>
        <w:rPr>
          <w:rFonts w:ascii="Times New Roman" w:eastAsia="Times New Roman" w:hAnsi="Times New Roman" w:cs="Times New Roman"/>
          <w:b/>
          <w:lang w:val="en-CA"/>
        </w:rPr>
      </w:pPr>
    </w:p>
    <w:tbl>
      <w:tblPr>
        <w:tblW w:w="8100" w:type="dxa"/>
        <w:tblInd w:w="648" w:type="dxa"/>
        <w:tblLayout w:type="fixed"/>
        <w:tblLook w:val="04A0" w:firstRow="1" w:lastRow="0" w:firstColumn="1" w:lastColumn="0" w:noHBand="0" w:noVBand="1"/>
      </w:tblPr>
      <w:tblGrid>
        <w:gridCol w:w="3600"/>
        <w:gridCol w:w="2250"/>
        <w:gridCol w:w="2250"/>
      </w:tblGrid>
      <w:tr w:rsidR="007C6ABD" w:rsidRPr="00A93A75" w:rsidTr="003B6506">
        <w:tc>
          <w:tcPr>
            <w:tcW w:w="3600" w:type="dxa"/>
            <w:tcBorders>
              <w:top w:val="single" w:sz="4" w:space="0" w:color="auto"/>
              <w:bottom w:val="single" w:sz="4" w:space="0" w:color="auto"/>
            </w:tcBorders>
            <w:shd w:val="clear" w:color="auto" w:fill="auto"/>
            <w:noWrap/>
            <w:vAlign w:val="bottom"/>
          </w:tcPr>
          <w:p w:rsidR="007C6ABD" w:rsidRPr="00221A2D" w:rsidRDefault="007C6ABD" w:rsidP="00026C18">
            <w:pPr>
              <w:spacing w:after="0" w:line="240" w:lineRule="auto"/>
              <w:jc w:val="center"/>
              <w:rPr>
                <w:rFonts w:ascii="Times New Roman" w:eastAsia="Times New Roman" w:hAnsi="Times New Roman" w:cs="Times New Roman"/>
                <w:sz w:val="24"/>
                <w:szCs w:val="24"/>
                <w:lang w:val="en-CA"/>
              </w:rPr>
            </w:pPr>
            <w:r w:rsidRPr="00221A2D">
              <w:rPr>
                <w:rFonts w:ascii="Times New Roman" w:eastAsia="Times New Roman" w:hAnsi="Times New Roman" w:cs="Times New Roman"/>
                <w:b/>
                <w:color w:val="000000"/>
                <w:sz w:val="24"/>
                <w:szCs w:val="24"/>
                <w:lang w:val="en-US"/>
              </w:rPr>
              <w:t>Accounts</w:t>
            </w:r>
          </w:p>
        </w:tc>
        <w:tc>
          <w:tcPr>
            <w:tcW w:w="2250" w:type="dxa"/>
            <w:tcBorders>
              <w:top w:val="single" w:sz="4" w:space="0" w:color="auto"/>
              <w:bottom w:val="single" w:sz="4" w:space="0" w:color="auto"/>
            </w:tcBorders>
            <w:shd w:val="clear" w:color="auto" w:fill="auto"/>
            <w:noWrap/>
            <w:vAlign w:val="bottom"/>
          </w:tcPr>
          <w:p w:rsidR="007C6ABD" w:rsidRPr="00221A2D" w:rsidRDefault="007C6ABD" w:rsidP="00A93A75">
            <w:pPr>
              <w:spacing w:after="0" w:line="240" w:lineRule="auto"/>
              <w:jc w:val="center"/>
              <w:rPr>
                <w:rFonts w:ascii="Times New Roman" w:eastAsia="Times New Roman" w:hAnsi="Times New Roman" w:cs="Times New Roman"/>
                <w:b/>
                <w:color w:val="000000"/>
                <w:sz w:val="24"/>
                <w:szCs w:val="24"/>
                <w:lang w:val="en-US"/>
              </w:rPr>
            </w:pPr>
            <w:r w:rsidRPr="00221A2D">
              <w:rPr>
                <w:rFonts w:ascii="Times New Roman" w:eastAsia="Times New Roman" w:hAnsi="Times New Roman" w:cs="Times New Roman"/>
                <w:color w:val="000000"/>
                <w:sz w:val="24"/>
                <w:szCs w:val="24"/>
                <w:lang w:val="en-US"/>
              </w:rPr>
              <w:t xml:space="preserve">            </w:t>
            </w:r>
            <w:r w:rsidRPr="00221A2D">
              <w:rPr>
                <w:rFonts w:ascii="Times New Roman" w:eastAsia="Times New Roman" w:hAnsi="Times New Roman" w:cs="Times New Roman"/>
                <w:b/>
                <w:color w:val="000000"/>
                <w:sz w:val="24"/>
                <w:szCs w:val="24"/>
                <w:lang w:val="en-US"/>
              </w:rPr>
              <w:t>2016</w:t>
            </w:r>
          </w:p>
        </w:tc>
        <w:tc>
          <w:tcPr>
            <w:tcW w:w="2250" w:type="dxa"/>
            <w:tcBorders>
              <w:top w:val="single" w:sz="4" w:space="0" w:color="auto"/>
              <w:bottom w:val="single" w:sz="4" w:space="0" w:color="auto"/>
            </w:tcBorders>
          </w:tcPr>
          <w:p w:rsidR="007C6ABD" w:rsidRPr="004F79DE" w:rsidRDefault="00CE51BD" w:rsidP="00A93A75">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007C6ABD" w:rsidRPr="004F79DE">
              <w:rPr>
                <w:rFonts w:ascii="Times New Roman" w:eastAsia="Times New Roman" w:hAnsi="Times New Roman" w:cs="Times New Roman"/>
                <w:b/>
                <w:color w:val="000000"/>
                <w:sz w:val="24"/>
                <w:szCs w:val="24"/>
                <w:lang w:val="en-US"/>
              </w:rPr>
              <w:t>2015</w:t>
            </w:r>
          </w:p>
        </w:tc>
      </w:tr>
      <w:tr w:rsidR="007C6ABD" w:rsidRPr="00A93A75" w:rsidTr="003B6506">
        <w:tc>
          <w:tcPr>
            <w:tcW w:w="3600" w:type="dxa"/>
            <w:tcBorders>
              <w:top w:val="single" w:sz="4" w:space="0" w:color="auto"/>
            </w:tcBorders>
            <w:shd w:val="clear" w:color="auto" w:fill="auto"/>
            <w:noWrap/>
            <w:vAlign w:val="bottom"/>
            <w:hideMark/>
          </w:tcPr>
          <w:p w:rsidR="007C6ABD" w:rsidRPr="00221A2D" w:rsidRDefault="00D0376C" w:rsidP="00026C18">
            <w:pPr>
              <w:spacing w:after="0" w:line="240" w:lineRule="auto"/>
              <w:ind w:hanging="18"/>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Guaranty </w:t>
            </w:r>
            <w:r w:rsidR="007C6ABD" w:rsidRPr="00221A2D">
              <w:rPr>
                <w:rFonts w:ascii="Times New Roman" w:eastAsia="Times New Roman" w:hAnsi="Times New Roman" w:cs="Times New Roman"/>
                <w:sz w:val="24"/>
                <w:szCs w:val="24"/>
                <w:lang w:val="en-CA"/>
              </w:rPr>
              <w:t>Deposits</w:t>
            </w:r>
          </w:p>
        </w:tc>
        <w:tc>
          <w:tcPr>
            <w:tcW w:w="2250" w:type="dxa"/>
            <w:tcBorders>
              <w:top w:val="single" w:sz="4" w:space="0" w:color="auto"/>
            </w:tcBorders>
            <w:shd w:val="clear" w:color="auto" w:fill="auto"/>
            <w:noWrap/>
            <w:vAlign w:val="bottom"/>
            <w:hideMark/>
          </w:tcPr>
          <w:p w:rsidR="007C6ABD" w:rsidRPr="00221A2D" w:rsidRDefault="007C6ABD" w:rsidP="008D6846">
            <w:pPr>
              <w:spacing w:after="0" w:line="240" w:lineRule="auto"/>
              <w:jc w:val="right"/>
              <w:rPr>
                <w:rFonts w:ascii="Times New Roman" w:eastAsia="Times New Roman" w:hAnsi="Times New Roman" w:cs="Times New Roman"/>
                <w:color w:val="000000"/>
                <w:sz w:val="24"/>
                <w:szCs w:val="24"/>
                <w:lang w:val="en-US"/>
              </w:rPr>
            </w:pPr>
            <w:r w:rsidRPr="00221A2D">
              <w:rPr>
                <w:rFonts w:ascii="Times New Roman" w:eastAsia="Times New Roman" w:hAnsi="Times New Roman" w:cs="Times New Roman"/>
                <w:dstrike/>
                <w:sz w:val="24"/>
                <w:szCs w:val="24"/>
                <w:lang w:val="en-US"/>
              </w:rPr>
              <w:t>P</w:t>
            </w:r>
            <w:r w:rsidRPr="00221A2D">
              <w:rPr>
                <w:rFonts w:ascii="Times New Roman" w:eastAsia="Times New Roman" w:hAnsi="Times New Roman" w:cs="Times New Roman"/>
                <w:color w:val="000000"/>
                <w:sz w:val="24"/>
                <w:szCs w:val="24"/>
                <w:lang w:val="en-US"/>
              </w:rPr>
              <w:t>161,847.54</w:t>
            </w:r>
          </w:p>
        </w:tc>
        <w:tc>
          <w:tcPr>
            <w:tcW w:w="2250" w:type="dxa"/>
            <w:tcBorders>
              <w:top w:val="single" w:sz="4" w:space="0" w:color="auto"/>
            </w:tcBorders>
            <w:vAlign w:val="bottom"/>
          </w:tcPr>
          <w:p w:rsidR="007C6ABD" w:rsidRPr="00221A2D" w:rsidRDefault="007C6ABD" w:rsidP="008D6846">
            <w:pPr>
              <w:spacing w:after="0" w:line="240" w:lineRule="auto"/>
              <w:jc w:val="right"/>
              <w:rPr>
                <w:rFonts w:ascii="Times New Roman" w:eastAsia="Times New Roman" w:hAnsi="Times New Roman" w:cs="Times New Roman"/>
                <w:dstrike/>
                <w:sz w:val="24"/>
                <w:szCs w:val="24"/>
                <w:lang w:val="en-US"/>
              </w:rPr>
            </w:pPr>
            <w:r w:rsidRPr="00221A2D">
              <w:rPr>
                <w:rFonts w:ascii="Times New Roman" w:eastAsia="Times New Roman" w:hAnsi="Times New Roman" w:cs="Times New Roman"/>
                <w:dstrike/>
                <w:sz w:val="24"/>
                <w:szCs w:val="24"/>
                <w:lang w:val="en-US"/>
              </w:rPr>
              <w:t>P</w:t>
            </w:r>
            <w:r w:rsidRPr="00221A2D">
              <w:rPr>
                <w:rFonts w:ascii="Times New Roman" w:eastAsia="Times New Roman" w:hAnsi="Times New Roman" w:cs="Times New Roman"/>
                <w:color w:val="000000"/>
                <w:sz w:val="24"/>
                <w:szCs w:val="24"/>
                <w:lang w:val="en-US"/>
              </w:rPr>
              <w:t xml:space="preserve">   161,847.54</w:t>
            </w:r>
          </w:p>
        </w:tc>
      </w:tr>
      <w:tr w:rsidR="007C6ABD" w:rsidRPr="00A93A75" w:rsidTr="003B6506">
        <w:trPr>
          <w:trHeight w:val="278"/>
        </w:trPr>
        <w:tc>
          <w:tcPr>
            <w:tcW w:w="3600" w:type="dxa"/>
            <w:tcBorders>
              <w:bottom w:val="single" w:sz="4" w:space="0" w:color="auto"/>
            </w:tcBorders>
            <w:shd w:val="clear" w:color="auto" w:fill="auto"/>
            <w:noWrap/>
            <w:vAlign w:val="bottom"/>
            <w:hideMark/>
          </w:tcPr>
          <w:p w:rsidR="007C6ABD" w:rsidRPr="00221A2D" w:rsidRDefault="007C6ABD" w:rsidP="00026C18">
            <w:pPr>
              <w:spacing w:after="0" w:line="240" w:lineRule="auto"/>
              <w:ind w:hanging="18"/>
              <w:rPr>
                <w:rFonts w:ascii="Times New Roman" w:eastAsia="Times New Roman" w:hAnsi="Times New Roman" w:cs="Times New Roman"/>
                <w:sz w:val="24"/>
                <w:szCs w:val="24"/>
                <w:lang w:val="en-CA"/>
              </w:rPr>
            </w:pPr>
            <w:r w:rsidRPr="00221A2D">
              <w:rPr>
                <w:rFonts w:ascii="Times New Roman" w:eastAsia="Times New Roman" w:hAnsi="Times New Roman" w:cs="Times New Roman"/>
                <w:sz w:val="24"/>
                <w:szCs w:val="24"/>
                <w:lang w:val="en-CA"/>
              </w:rPr>
              <w:t>Other Assets</w:t>
            </w:r>
          </w:p>
        </w:tc>
        <w:tc>
          <w:tcPr>
            <w:tcW w:w="2250" w:type="dxa"/>
            <w:tcBorders>
              <w:bottom w:val="single" w:sz="4" w:space="0" w:color="auto"/>
            </w:tcBorders>
            <w:shd w:val="clear" w:color="auto" w:fill="auto"/>
            <w:noWrap/>
            <w:vAlign w:val="bottom"/>
            <w:hideMark/>
          </w:tcPr>
          <w:p w:rsidR="007C6ABD" w:rsidRPr="00221A2D" w:rsidRDefault="007C6ABD" w:rsidP="008D6846">
            <w:pPr>
              <w:spacing w:after="0" w:line="240" w:lineRule="auto"/>
              <w:jc w:val="right"/>
              <w:rPr>
                <w:rFonts w:ascii="Times New Roman" w:eastAsia="Times New Roman" w:hAnsi="Times New Roman" w:cs="Times New Roman"/>
                <w:color w:val="000000"/>
                <w:sz w:val="24"/>
                <w:szCs w:val="24"/>
                <w:lang w:val="en-US"/>
              </w:rPr>
            </w:pPr>
            <w:r w:rsidRPr="00221A2D">
              <w:rPr>
                <w:rFonts w:ascii="Times New Roman" w:eastAsia="Times New Roman" w:hAnsi="Times New Roman" w:cs="Times New Roman"/>
                <w:color w:val="000000"/>
                <w:sz w:val="24"/>
                <w:szCs w:val="24"/>
                <w:lang w:val="en-US"/>
              </w:rPr>
              <w:t xml:space="preserve">    629,330.54</w:t>
            </w:r>
          </w:p>
        </w:tc>
        <w:tc>
          <w:tcPr>
            <w:tcW w:w="2250" w:type="dxa"/>
            <w:tcBorders>
              <w:bottom w:val="single" w:sz="4" w:space="0" w:color="auto"/>
            </w:tcBorders>
            <w:vAlign w:val="bottom"/>
          </w:tcPr>
          <w:p w:rsidR="007C6ABD" w:rsidRPr="00221A2D" w:rsidRDefault="007C6ABD" w:rsidP="008D6846">
            <w:pPr>
              <w:spacing w:after="0" w:line="240" w:lineRule="auto"/>
              <w:jc w:val="right"/>
              <w:rPr>
                <w:rFonts w:ascii="Times New Roman" w:eastAsia="Times New Roman" w:hAnsi="Times New Roman" w:cs="Times New Roman"/>
                <w:color w:val="000000"/>
                <w:sz w:val="24"/>
                <w:szCs w:val="24"/>
                <w:lang w:val="en-US"/>
              </w:rPr>
            </w:pPr>
            <w:r w:rsidRPr="00221A2D">
              <w:rPr>
                <w:rFonts w:ascii="Times New Roman" w:eastAsia="Times New Roman" w:hAnsi="Times New Roman" w:cs="Times New Roman"/>
                <w:color w:val="000000"/>
                <w:sz w:val="24"/>
                <w:szCs w:val="24"/>
                <w:lang w:val="en-US"/>
              </w:rPr>
              <w:t xml:space="preserve">        986,944.36</w:t>
            </w:r>
          </w:p>
        </w:tc>
      </w:tr>
      <w:tr w:rsidR="007C6ABD" w:rsidRPr="00A93A75" w:rsidTr="003B6506">
        <w:trPr>
          <w:trHeight w:hRule="exact" w:val="289"/>
        </w:trPr>
        <w:tc>
          <w:tcPr>
            <w:tcW w:w="3600" w:type="dxa"/>
            <w:tcBorders>
              <w:top w:val="single" w:sz="4" w:space="0" w:color="auto"/>
              <w:bottom w:val="double" w:sz="4" w:space="0" w:color="auto"/>
            </w:tcBorders>
            <w:shd w:val="clear" w:color="auto" w:fill="FFFFFF" w:themeFill="background1"/>
            <w:noWrap/>
            <w:hideMark/>
          </w:tcPr>
          <w:p w:rsidR="007C6ABD" w:rsidRPr="00221A2D" w:rsidRDefault="007C6ABD" w:rsidP="00026C18">
            <w:pPr>
              <w:spacing w:after="0" w:line="240" w:lineRule="auto"/>
              <w:ind w:left="-18"/>
              <w:rPr>
                <w:rFonts w:ascii="Times New Roman" w:eastAsia="Times New Roman" w:hAnsi="Times New Roman" w:cs="Times New Roman"/>
                <w:b/>
                <w:sz w:val="24"/>
                <w:szCs w:val="24"/>
                <w:lang w:val="en-US"/>
              </w:rPr>
            </w:pPr>
            <w:r w:rsidRPr="00221A2D">
              <w:rPr>
                <w:rFonts w:ascii="Times New Roman" w:eastAsia="Times New Roman" w:hAnsi="Times New Roman" w:cs="Times New Roman"/>
                <w:b/>
                <w:sz w:val="24"/>
                <w:szCs w:val="24"/>
                <w:lang w:val="en-US"/>
              </w:rPr>
              <w:t>Total</w:t>
            </w:r>
          </w:p>
        </w:tc>
        <w:tc>
          <w:tcPr>
            <w:tcW w:w="2250" w:type="dxa"/>
            <w:tcBorders>
              <w:top w:val="single" w:sz="4" w:space="0" w:color="auto"/>
              <w:bottom w:val="double" w:sz="4" w:space="0" w:color="auto"/>
            </w:tcBorders>
            <w:shd w:val="clear" w:color="auto" w:fill="FFFFFF" w:themeFill="background1"/>
            <w:noWrap/>
            <w:vAlign w:val="bottom"/>
            <w:hideMark/>
          </w:tcPr>
          <w:p w:rsidR="007C6ABD" w:rsidRPr="00221A2D" w:rsidRDefault="007C6ABD" w:rsidP="008D6846">
            <w:pPr>
              <w:spacing w:after="0" w:line="240" w:lineRule="auto"/>
              <w:jc w:val="right"/>
              <w:rPr>
                <w:rFonts w:ascii="Times New Roman" w:eastAsia="Times New Roman" w:hAnsi="Times New Roman" w:cs="Times New Roman"/>
                <w:b/>
                <w:color w:val="000000"/>
                <w:sz w:val="24"/>
                <w:szCs w:val="24"/>
                <w:lang w:val="en-US"/>
              </w:rPr>
            </w:pPr>
            <w:r w:rsidRPr="00221A2D">
              <w:rPr>
                <w:rFonts w:ascii="Times New Roman" w:eastAsia="Times New Roman" w:hAnsi="Times New Roman" w:cs="Times New Roman"/>
                <w:b/>
                <w:dstrike/>
                <w:sz w:val="24"/>
                <w:szCs w:val="24"/>
                <w:lang w:val="en-US"/>
              </w:rPr>
              <w:t>P</w:t>
            </w:r>
            <w:r w:rsidRPr="00221A2D">
              <w:rPr>
                <w:rFonts w:ascii="Times New Roman" w:eastAsia="Times New Roman" w:hAnsi="Times New Roman" w:cs="Times New Roman"/>
                <w:b/>
                <w:color w:val="000000"/>
                <w:sz w:val="24"/>
                <w:szCs w:val="24"/>
                <w:lang w:val="en-US"/>
              </w:rPr>
              <w:t>791,178.08</w:t>
            </w:r>
          </w:p>
        </w:tc>
        <w:tc>
          <w:tcPr>
            <w:tcW w:w="2250" w:type="dxa"/>
            <w:tcBorders>
              <w:top w:val="single" w:sz="4" w:space="0" w:color="auto"/>
              <w:bottom w:val="double" w:sz="4" w:space="0" w:color="auto"/>
            </w:tcBorders>
            <w:shd w:val="clear" w:color="auto" w:fill="FFFFFF" w:themeFill="background1"/>
            <w:vAlign w:val="bottom"/>
          </w:tcPr>
          <w:p w:rsidR="007C6ABD" w:rsidRPr="004F79DE" w:rsidRDefault="007C6ABD" w:rsidP="008D6846">
            <w:pPr>
              <w:spacing w:after="0" w:line="240" w:lineRule="auto"/>
              <w:jc w:val="right"/>
              <w:rPr>
                <w:rFonts w:ascii="Times New Roman" w:eastAsia="Times New Roman" w:hAnsi="Times New Roman" w:cs="Times New Roman"/>
                <w:b/>
                <w:dstrike/>
                <w:sz w:val="24"/>
                <w:szCs w:val="24"/>
                <w:lang w:val="en-US"/>
              </w:rPr>
            </w:pPr>
            <w:r w:rsidRPr="004F79DE">
              <w:rPr>
                <w:rFonts w:ascii="Times New Roman" w:eastAsia="Times New Roman" w:hAnsi="Times New Roman" w:cs="Times New Roman"/>
                <w:b/>
                <w:dstrike/>
                <w:sz w:val="24"/>
                <w:szCs w:val="24"/>
                <w:lang w:val="en-US"/>
              </w:rPr>
              <w:t>P</w:t>
            </w:r>
            <w:r w:rsidRPr="004F79DE">
              <w:rPr>
                <w:rFonts w:ascii="Times New Roman" w:eastAsia="Times New Roman" w:hAnsi="Times New Roman" w:cs="Times New Roman"/>
                <w:b/>
                <w:color w:val="000000"/>
                <w:sz w:val="24"/>
                <w:szCs w:val="24"/>
                <w:lang w:val="en-US"/>
              </w:rPr>
              <w:t>1,148,791.90</w:t>
            </w:r>
          </w:p>
        </w:tc>
      </w:tr>
    </w:tbl>
    <w:p w:rsidR="00A93A75" w:rsidRPr="00221A2D" w:rsidRDefault="00A93A75" w:rsidP="00A93A75">
      <w:pPr>
        <w:spacing w:after="0" w:line="240" w:lineRule="auto"/>
        <w:ind w:left="450"/>
        <w:jc w:val="both"/>
        <w:rPr>
          <w:rFonts w:ascii="Times New Roman" w:eastAsia="Times New Roman" w:hAnsi="Times New Roman" w:cs="Times New Roman"/>
          <w:sz w:val="24"/>
          <w:szCs w:val="24"/>
          <w:lang w:val="en-CA"/>
        </w:rPr>
      </w:pPr>
    </w:p>
    <w:p w:rsidR="00A93A75" w:rsidRPr="00A93A75" w:rsidRDefault="00A93A75" w:rsidP="00894C33">
      <w:pPr>
        <w:spacing w:after="0" w:line="240" w:lineRule="auto"/>
        <w:ind w:left="540"/>
        <w:jc w:val="both"/>
        <w:rPr>
          <w:rFonts w:ascii="Times New Roman" w:eastAsia="Times New Roman" w:hAnsi="Times New Roman" w:cs="Times New Roman"/>
          <w:sz w:val="24"/>
          <w:szCs w:val="20"/>
          <w:lang w:val="en-CA"/>
        </w:rPr>
      </w:pPr>
      <w:r w:rsidRPr="00A93A75">
        <w:rPr>
          <w:rFonts w:ascii="Times New Roman" w:eastAsia="Times New Roman" w:hAnsi="Times New Roman" w:cs="Times New Roman"/>
          <w:sz w:val="24"/>
          <w:szCs w:val="20"/>
          <w:lang w:val="en-CA"/>
        </w:rPr>
        <w:t xml:space="preserve">The </w:t>
      </w:r>
      <w:r w:rsidRPr="00A93A75">
        <w:rPr>
          <w:rFonts w:ascii="Times New Roman" w:eastAsia="Times New Roman" w:hAnsi="Times New Roman" w:cs="Times New Roman"/>
          <w:i/>
          <w:sz w:val="24"/>
          <w:szCs w:val="20"/>
          <w:lang w:val="en-CA"/>
        </w:rPr>
        <w:t>Guaranty Deposits</w:t>
      </w:r>
      <w:r w:rsidRPr="00A93A75">
        <w:rPr>
          <w:rFonts w:ascii="Times New Roman" w:eastAsia="Times New Roman" w:hAnsi="Times New Roman" w:cs="Times New Roman"/>
          <w:sz w:val="24"/>
          <w:szCs w:val="20"/>
          <w:lang w:val="en-CA"/>
        </w:rPr>
        <w:t xml:space="preserve"> account amounting to </w:t>
      </w:r>
      <w:r w:rsidRPr="001620DD">
        <w:rPr>
          <w:rFonts w:ascii="Times New Roman" w:eastAsia="Times New Roman" w:hAnsi="Times New Roman" w:cs="Times New Roman"/>
          <w:dstrike/>
          <w:sz w:val="24"/>
          <w:szCs w:val="20"/>
          <w:lang w:val="en-CA"/>
        </w:rPr>
        <w:t>P</w:t>
      </w:r>
      <w:r w:rsidRPr="00A93A75">
        <w:rPr>
          <w:rFonts w:ascii="Times New Roman" w:eastAsia="Times New Roman" w:hAnsi="Times New Roman" w:cs="Times New Roman"/>
          <w:sz w:val="24"/>
          <w:szCs w:val="20"/>
          <w:lang w:val="en-CA"/>
        </w:rPr>
        <w:t>161</w:t>
      </w:r>
      <w:r w:rsidR="00EA166A">
        <w:rPr>
          <w:rFonts w:ascii="Times New Roman" w:eastAsia="Times New Roman" w:hAnsi="Times New Roman" w:cs="Times New Roman"/>
          <w:sz w:val="24"/>
          <w:szCs w:val="20"/>
          <w:lang w:val="en-CA"/>
        </w:rPr>
        <w:t>,</w:t>
      </w:r>
      <w:r w:rsidRPr="00A93A75">
        <w:rPr>
          <w:rFonts w:ascii="Times New Roman" w:eastAsia="Times New Roman" w:hAnsi="Times New Roman" w:cs="Times New Roman"/>
          <w:sz w:val="24"/>
          <w:szCs w:val="20"/>
          <w:lang w:val="en-CA"/>
        </w:rPr>
        <w:t xml:space="preserve">847.54 consists of deposits for telephone lines (PLDT), </w:t>
      </w:r>
      <w:r w:rsidRPr="001620DD">
        <w:rPr>
          <w:rFonts w:ascii="Times New Roman" w:eastAsia="Times New Roman" w:hAnsi="Times New Roman" w:cs="Times New Roman"/>
          <w:dstrike/>
          <w:sz w:val="24"/>
          <w:szCs w:val="20"/>
          <w:lang w:val="en-CA"/>
        </w:rPr>
        <w:t>P</w:t>
      </w:r>
      <w:r w:rsidR="00791E29">
        <w:rPr>
          <w:rFonts w:ascii="Times New Roman" w:eastAsia="Times New Roman" w:hAnsi="Times New Roman" w:cs="Times New Roman"/>
          <w:sz w:val="24"/>
          <w:szCs w:val="20"/>
          <w:lang w:val="en-CA"/>
        </w:rPr>
        <w:t>9,600.00 and Meralco</w:t>
      </w:r>
      <w:r w:rsidRPr="00A93A75">
        <w:rPr>
          <w:rFonts w:ascii="Times New Roman" w:eastAsia="Times New Roman" w:hAnsi="Times New Roman" w:cs="Times New Roman"/>
          <w:sz w:val="24"/>
          <w:szCs w:val="20"/>
          <w:lang w:val="en-CA"/>
        </w:rPr>
        <w:t xml:space="preserve">, </w:t>
      </w:r>
      <w:r w:rsidRPr="001620DD">
        <w:rPr>
          <w:rFonts w:ascii="Times New Roman" w:eastAsia="Times New Roman" w:hAnsi="Times New Roman" w:cs="Times New Roman"/>
          <w:dstrike/>
          <w:sz w:val="24"/>
          <w:szCs w:val="20"/>
          <w:lang w:val="en-CA"/>
        </w:rPr>
        <w:t>P</w:t>
      </w:r>
      <w:r w:rsidRPr="00A93A75">
        <w:rPr>
          <w:rFonts w:ascii="Times New Roman" w:eastAsia="Times New Roman" w:hAnsi="Times New Roman" w:cs="Times New Roman"/>
          <w:sz w:val="24"/>
          <w:szCs w:val="20"/>
          <w:lang w:val="en-CA"/>
        </w:rPr>
        <w:t>152,247.54.</w:t>
      </w:r>
    </w:p>
    <w:p w:rsidR="00A93A75" w:rsidRPr="00A641E9" w:rsidRDefault="00A93A75" w:rsidP="008D6846">
      <w:pPr>
        <w:spacing w:after="0" w:line="240" w:lineRule="auto"/>
        <w:ind w:left="1080" w:right="-90"/>
        <w:jc w:val="both"/>
        <w:rPr>
          <w:rFonts w:ascii="Times New Roman" w:eastAsia="Times New Roman" w:hAnsi="Times New Roman" w:cs="Times New Roman"/>
          <w:sz w:val="20"/>
          <w:szCs w:val="20"/>
          <w:lang w:val="en-CA"/>
        </w:rPr>
      </w:pPr>
    </w:p>
    <w:p w:rsidR="00B35ED6" w:rsidRDefault="00A93A75" w:rsidP="00894C33">
      <w:pPr>
        <w:autoSpaceDE w:val="0"/>
        <w:autoSpaceDN w:val="0"/>
        <w:adjustRightInd w:val="0"/>
        <w:spacing w:before="100" w:beforeAutospacing="1" w:after="0" w:line="240" w:lineRule="auto"/>
        <w:ind w:left="540"/>
        <w:contextualSpacing/>
        <w:jc w:val="both"/>
        <w:rPr>
          <w:rFonts w:ascii="Times New Roman" w:eastAsia="Times New Roman" w:hAnsi="Times New Roman" w:cs="Times New Roman"/>
          <w:sz w:val="24"/>
          <w:szCs w:val="20"/>
          <w:lang w:val="en-CA"/>
        </w:rPr>
      </w:pPr>
      <w:r w:rsidRPr="00A93A75">
        <w:rPr>
          <w:rFonts w:ascii="Times New Roman" w:eastAsia="Times New Roman" w:hAnsi="Times New Roman" w:cs="Times New Roman"/>
          <w:i/>
          <w:sz w:val="24"/>
          <w:szCs w:val="20"/>
          <w:lang w:val="en-CA"/>
        </w:rPr>
        <w:t>Other Assets</w:t>
      </w:r>
      <w:r w:rsidRPr="00A93A75">
        <w:rPr>
          <w:rFonts w:ascii="Times New Roman" w:eastAsia="Times New Roman" w:hAnsi="Times New Roman" w:cs="Times New Roman"/>
          <w:sz w:val="24"/>
          <w:szCs w:val="20"/>
          <w:lang w:val="en-CA"/>
        </w:rPr>
        <w:t xml:space="preserve"> amounting to </w:t>
      </w:r>
      <w:r w:rsidRPr="001620DD">
        <w:rPr>
          <w:rFonts w:ascii="Times New Roman" w:eastAsia="Times New Roman" w:hAnsi="Times New Roman" w:cs="Times New Roman"/>
          <w:dstrike/>
          <w:sz w:val="24"/>
          <w:szCs w:val="24"/>
          <w:lang w:val="en-CA"/>
        </w:rPr>
        <w:t>P</w:t>
      </w:r>
      <w:r w:rsidR="00B35ED6">
        <w:rPr>
          <w:rFonts w:ascii="Times New Roman" w:eastAsia="Times New Roman" w:hAnsi="Times New Roman" w:cs="Times New Roman"/>
          <w:sz w:val="24"/>
          <w:szCs w:val="20"/>
          <w:lang w:val="en-CA"/>
        </w:rPr>
        <w:t>629,330.54</w:t>
      </w:r>
      <w:r w:rsidRPr="00A93A75">
        <w:rPr>
          <w:rFonts w:ascii="Times New Roman" w:eastAsia="Times New Roman" w:hAnsi="Times New Roman" w:cs="Times New Roman"/>
          <w:sz w:val="24"/>
          <w:szCs w:val="20"/>
          <w:lang w:val="en-CA"/>
        </w:rPr>
        <w:t xml:space="preserve"> represents the ten per</w:t>
      </w:r>
      <w:r w:rsidR="00025FDB">
        <w:rPr>
          <w:rFonts w:ascii="Times New Roman" w:eastAsia="Times New Roman" w:hAnsi="Times New Roman" w:cs="Times New Roman"/>
          <w:sz w:val="24"/>
          <w:szCs w:val="20"/>
          <w:lang w:val="en-CA"/>
        </w:rPr>
        <w:t xml:space="preserve"> </w:t>
      </w:r>
      <w:r w:rsidRPr="00A93A75">
        <w:rPr>
          <w:rFonts w:ascii="Times New Roman" w:eastAsia="Times New Roman" w:hAnsi="Times New Roman" w:cs="Times New Roman"/>
          <w:sz w:val="24"/>
          <w:szCs w:val="20"/>
          <w:lang w:val="en-CA"/>
        </w:rPr>
        <w:t xml:space="preserve">cent salvage value transferred from various </w:t>
      </w:r>
      <w:r w:rsidR="00F34EFC">
        <w:rPr>
          <w:rFonts w:ascii="Times New Roman" w:eastAsia="Times New Roman" w:hAnsi="Times New Roman" w:cs="Times New Roman"/>
          <w:i/>
          <w:sz w:val="24"/>
          <w:szCs w:val="20"/>
          <w:lang w:val="en-CA"/>
        </w:rPr>
        <w:t>PPE</w:t>
      </w:r>
      <w:r w:rsidRPr="00A93A75">
        <w:rPr>
          <w:rFonts w:ascii="Times New Roman" w:eastAsia="Times New Roman" w:hAnsi="Times New Roman" w:cs="Times New Roman"/>
          <w:sz w:val="24"/>
          <w:szCs w:val="20"/>
          <w:lang w:val="en-CA"/>
        </w:rPr>
        <w:t xml:space="preserve"> accounts</w:t>
      </w:r>
      <w:r w:rsidR="001620DD">
        <w:rPr>
          <w:rFonts w:ascii="Times New Roman" w:eastAsia="Times New Roman" w:hAnsi="Times New Roman" w:cs="Times New Roman"/>
          <w:sz w:val="24"/>
          <w:szCs w:val="20"/>
          <w:lang w:val="en-CA"/>
        </w:rPr>
        <w:t>.</w:t>
      </w:r>
    </w:p>
    <w:p w:rsidR="00B35ED6" w:rsidRPr="001620DD" w:rsidRDefault="00B35ED6" w:rsidP="00221A2D">
      <w:pPr>
        <w:tabs>
          <w:tab w:val="left" w:pos="8190"/>
        </w:tabs>
        <w:autoSpaceDE w:val="0"/>
        <w:autoSpaceDN w:val="0"/>
        <w:adjustRightInd w:val="0"/>
        <w:spacing w:before="100" w:beforeAutospacing="1" w:after="0" w:line="240" w:lineRule="auto"/>
        <w:ind w:right="-86"/>
        <w:contextualSpacing/>
        <w:jc w:val="both"/>
        <w:rPr>
          <w:rFonts w:ascii="Times New Roman" w:eastAsia="Times New Roman" w:hAnsi="Times New Roman" w:cs="Times New Roman"/>
          <w:sz w:val="24"/>
          <w:szCs w:val="20"/>
          <w:lang w:val="en-CA"/>
        </w:rPr>
      </w:pPr>
    </w:p>
    <w:p w:rsidR="001620DD" w:rsidRPr="001620DD" w:rsidRDefault="001620DD" w:rsidP="004059B1">
      <w:pPr>
        <w:pStyle w:val="ListParagraph"/>
        <w:numPr>
          <w:ilvl w:val="0"/>
          <w:numId w:val="11"/>
        </w:numPr>
        <w:spacing w:after="0" w:line="240" w:lineRule="auto"/>
        <w:ind w:left="540" w:hanging="540"/>
        <w:jc w:val="both"/>
        <w:rPr>
          <w:rFonts w:ascii="Times New Roman" w:eastAsia="Times New Roman" w:hAnsi="Times New Roman" w:cs="Times New Roman"/>
          <w:b/>
          <w:sz w:val="24"/>
          <w:szCs w:val="24"/>
          <w:lang w:val="en-CA"/>
        </w:rPr>
      </w:pPr>
      <w:r w:rsidRPr="001620DD">
        <w:rPr>
          <w:rFonts w:ascii="Times New Roman" w:eastAsia="Times New Roman" w:hAnsi="Times New Roman" w:cs="Times New Roman"/>
          <w:b/>
          <w:sz w:val="24"/>
          <w:szCs w:val="24"/>
          <w:lang w:val="en-CA"/>
        </w:rPr>
        <w:t>Financial Liabilities</w:t>
      </w:r>
    </w:p>
    <w:p w:rsidR="00A93A75" w:rsidRPr="00221A2D" w:rsidRDefault="00A93A75" w:rsidP="00A93A75">
      <w:pPr>
        <w:spacing w:after="0" w:line="240" w:lineRule="auto"/>
        <w:ind w:left="360"/>
        <w:rPr>
          <w:rFonts w:ascii="Times New Roman" w:eastAsia="Times New Roman" w:hAnsi="Times New Roman" w:cs="Times New Roman"/>
          <w:b/>
          <w:sz w:val="24"/>
          <w:szCs w:val="24"/>
          <w:lang w:val="en-CA"/>
        </w:rPr>
      </w:pPr>
    </w:p>
    <w:p w:rsidR="00A93A75" w:rsidRPr="00A93A75" w:rsidRDefault="00A93A75" w:rsidP="00A97846">
      <w:pPr>
        <w:spacing w:after="0" w:line="240" w:lineRule="auto"/>
        <w:ind w:left="360" w:firstLine="180"/>
        <w:contextualSpacing/>
        <w:rPr>
          <w:rFonts w:ascii="Times New Roman" w:eastAsia="Times New Roman" w:hAnsi="Times New Roman" w:cs="Times New Roman"/>
          <w:b/>
          <w:sz w:val="24"/>
          <w:szCs w:val="24"/>
          <w:lang w:val="en-CA"/>
        </w:rPr>
      </w:pPr>
      <w:r w:rsidRPr="00EA166A">
        <w:rPr>
          <w:rFonts w:ascii="Times New Roman" w:eastAsia="Times New Roman" w:hAnsi="Times New Roman" w:cs="Times New Roman"/>
          <w:b/>
          <w:sz w:val="24"/>
          <w:szCs w:val="24"/>
          <w:lang w:val="en-CA"/>
        </w:rPr>
        <w:t>12.1</w:t>
      </w:r>
      <w:r w:rsidRPr="00BF19EC">
        <w:rPr>
          <w:rFonts w:ascii="Times New Roman" w:eastAsia="Times New Roman" w:hAnsi="Times New Roman" w:cs="Times New Roman"/>
          <w:b/>
          <w:sz w:val="28"/>
          <w:szCs w:val="24"/>
          <w:lang w:val="en-CA"/>
        </w:rPr>
        <w:t xml:space="preserve">  </w:t>
      </w:r>
      <w:r w:rsidRPr="00A93A75">
        <w:rPr>
          <w:rFonts w:ascii="Times New Roman" w:eastAsia="Times New Roman" w:hAnsi="Times New Roman" w:cs="Times New Roman"/>
          <w:b/>
          <w:sz w:val="24"/>
          <w:szCs w:val="24"/>
          <w:lang w:val="en-CA"/>
        </w:rPr>
        <w:t xml:space="preserve">Payables </w:t>
      </w:r>
    </w:p>
    <w:p w:rsidR="00A93A75" w:rsidRPr="00221A2D" w:rsidRDefault="00A93A75" w:rsidP="00A93A75">
      <w:pPr>
        <w:spacing w:after="0" w:line="240" w:lineRule="auto"/>
        <w:ind w:left="360"/>
        <w:rPr>
          <w:rFonts w:ascii="Times New Roman" w:eastAsia="Times New Roman" w:hAnsi="Times New Roman" w:cs="Times New Roman"/>
          <w:b/>
          <w:sz w:val="24"/>
          <w:szCs w:val="24"/>
          <w:lang w:val="en-CA"/>
        </w:rPr>
      </w:pPr>
    </w:p>
    <w:tbl>
      <w:tblPr>
        <w:tblW w:w="7560" w:type="dxa"/>
        <w:tblInd w:w="1188" w:type="dxa"/>
        <w:tblBorders>
          <w:top w:val="single" w:sz="4" w:space="0" w:color="auto"/>
          <w:bottom w:val="single" w:sz="12" w:space="0" w:color="auto"/>
        </w:tblBorders>
        <w:tblLayout w:type="fixed"/>
        <w:tblLook w:val="04A0" w:firstRow="1" w:lastRow="0" w:firstColumn="1" w:lastColumn="0" w:noHBand="0" w:noVBand="1"/>
      </w:tblPr>
      <w:tblGrid>
        <w:gridCol w:w="1890"/>
        <w:gridCol w:w="1553"/>
        <w:gridCol w:w="1327"/>
        <w:gridCol w:w="1440"/>
        <w:gridCol w:w="1350"/>
      </w:tblGrid>
      <w:tr w:rsidR="00A93A75" w:rsidRPr="00A93A75" w:rsidTr="003B6506">
        <w:trPr>
          <w:tblHeader/>
        </w:trPr>
        <w:tc>
          <w:tcPr>
            <w:tcW w:w="1890" w:type="dxa"/>
            <w:vMerge w:val="restart"/>
            <w:tcBorders>
              <w:top w:val="single" w:sz="4" w:space="0" w:color="auto"/>
              <w:bottom w:val="nil"/>
            </w:tcBorders>
            <w:shd w:val="clear" w:color="auto" w:fill="FFFFFF" w:themeFill="background1"/>
            <w:noWrap/>
            <w:vAlign w:val="center"/>
            <w:hideMark/>
          </w:tcPr>
          <w:p w:rsidR="00A93A75" w:rsidRPr="001620DD" w:rsidRDefault="004F79DE" w:rsidP="00A93A75">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Accounts</w:t>
            </w:r>
          </w:p>
        </w:tc>
        <w:tc>
          <w:tcPr>
            <w:tcW w:w="2880" w:type="dxa"/>
            <w:gridSpan w:val="2"/>
            <w:tcBorders>
              <w:top w:val="single" w:sz="4" w:space="0" w:color="auto"/>
              <w:bottom w:val="nil"/>
            </w:tcBorders>
            <w:shd w:val="clear" w:color="auto" w:fill="FFFFFF" w:themeFill="background1"/>
            <w:vAlign w:val="bottom"/>
          </w:tcPr>
          <w:p w:rsidR="00A93A75" w:rsidRPr="001620DD" w:rsidRDefault="00241561" w:rsidP="00A93A75">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2016</w:t>
            </w:r>
          </w:p>
        </w:tc>
        <w:tc>
          <w:tcPr>
            <w:tcW w:w="2790" w:type="dxa"/>
            <w:gridSpan w:val="2"/>
            <w:tcBorders>
              <w:top w:val="single" w:sz="4" w:space="0" w:color="auto"/>
              <w:bottom w:val="nil"/>
            </w:tcBorders>
            <w:shd w:val="clear" w:color="auto" w:fill="FFFFFF" w:themeFill="background1"/>
            <w:vAlign w:val="bottom"/>
          </w:tcPr>
          <w:p w:rsidR="00A93A75" w:rsidRPr="004F79DE" w:rsidRDefault="00B35ED6" w:rsidP="00A93A75">
            <w:pPr>
              <w:spacing w:after="0" w:line="240" w:lineRule="auto"/>
              <w:jc w:val="center"/>
              <w:rPr>
                <w:rFonts w:ascii="Times New Roman" w:eastAsia="Times New Roman" w:hAnsi="Times New Roman" w:cs="Times New Roman"/>
                <w:b/>
                <w:color w:val="000000"/>
                <w:lang w:val="en-US"/>
              </w:rPr>
            </w:pPr>
            <w:r w:rsidRPr="004F79DE">
              <w:rPr>
                <w:rFonts w:ascii="Times New Roman" w:eastAsia="Times New Roman" w:hAnsi="Times New Roman" w:cs="Times New Roman"/>
                <w:b/>
                <w:color w:val="000000"/>
                <w:lang w:val="en-US"/>
              </w:rPr>
              <w:t>2015</w:t>
            </w:r>
          </w:p>
        </w:tc>
      </w:tr>
      <w:tr w:rsidR="00A93A75" w:rsidRPr="00A93A75" w:rsidTr="003B6506">
        <w:trPr>
          <w:tblHeader/>
        </w:trPr>
        <w:tc>
          <w:tcPr>
            <w:tcW w:w="1890" w:type="dxa"/>
            <w:vMerge/>
            <w:tcBorders>
              <w:top w:val="nil"/>
              <w:bottom w:val="single" w:sz="2" w:space="0" w:color="auto"/>
            </w:tcBorders>
            <w:shd w:val="clear" w:color="auto" w:fill="FFFFFF" w:themeFill="background1"/>
            <w:noWrap/>
            <w:vAlign w:val="bottom"/>
            <w:hideMark/>
          </w:tcPr>
          <w:p w:rsidR="00A93A75" w:rsidRPr="001620DD" w:rsidRDefault="00A93A75" w:rsidP="00A93A75">
            <w:pPr>
              <w:spacing w:after="0" w:line="240" w:lineRule="auto"/>
              <w:rPr>
                <w:rFonts w:ascii="Times New Roman" w:eastAsia="Times New Roman" w:hAnsi="Times New Roman" w:cs="Times New Roman"/>
                <w:b/>
                <w:lang w:val="en-US"/>
              </w:rPr>
            </w:pPr>
          </w:p>
        </w:tc>
        <w:tc>
          <w:tcPr>
            <w:tcW w:w="1553" w:type="dxa"/>
            <w:tcBorders>
              <w:top w:val="nil"/>
              <w:bottom w:val="single" w:sz="2" w:space="0" w:color="auto"/>
            </w:tcBorders>
            <w:shd w:val="clear" w:color="auto" w:fill="FFFFFF" w:themeFill="background1"/>
            <w:vAlign w:val="center"/>
          </w:tcPr>
          <w:p w:rsidR="00A93A75" w:rsidRPr="001620DD" w:rsidRDefault="00A93A75" w:rsidP="00A93A75">
            <w:pPr>
              <w:spacing w:after="0" w:line="240" w:lineRule="auto"/>
              <w:jc w:val="center"/>
              <w:rPr>
                <w:rFonts w:ascii="Times New Roman" w:eastAsia="Times New Roman" w:hAnsi="Times New Roman" w:cs="Times New Roman"/>
                <w:b/>
                <w:color w:val="000000"/>
                <w:lang w:val="en-US"/>
              </w:rPr>
            </w:pPr>
            <w:r w:rsidRPr="001620DD">
              <w:rPr>
                <w:rFonts w:ascii="Times New Roman" w:eastAsia="Times New Roman" w:hAnsi="Times New Roman" w:cs="Times New Roman"/>
                <w:b/>
                <w:color w:val="000000"/>
                <w:lang w:val="en-US"/>
              </w:rPr>
              <w:t>Current</w:t>
            </w:r>
          </w:p>
        </w:tc>
        <w:tc>
          <w:tcPr>
            <w:tcW w:w="1327" w:type="dxa"/>
            <w:tcBorders>
              <w:top w:val="nil"/>
              <w:bottom w:val="single" w:sz="2" w:space="0" w:color="auto"/>
            </w:tcBorders>
            <w:shd w:val="clear" w:color="auto" w:fill="FFFFFF" w:themeFill="background1"/>
            <w:vAlign w:val="center"/>
          </w:tcPr>
          <w:p w:rsidR="00A93A75" w:rsidRPr="001620DD" w:rsidRDefault="00A93A75" w:rsidP="00A93A75">
            <w:pPr>
              <w:spacing w:after="0" w:line="240" w:lineRule="auto"/>
              <w:jc w:val="center"/>
              <w:rPr>
                <w:rFonts w:ascii="Times New Roman" w:eastAsia="Times New Roman" w:hAnsi="Times New Roman" w:cs="Times New Roman"/>
                <w:b/>
                <w:color w:val="000000"/>
                <w:lang w:val="en-US"/>
              </w:rPr>
            </w:pPr>
            <w:r w:rsidRPr="001620DD">
              <w:rPr>
                <w:rFonts w:ascii="Times New Roman" w:eastAsia="Times New Roman" w:hAnsi="Times New Roman" w:cs="Times New Roman"/>
                <w:b/>
                <w:color w:val="000000"/>
                <w:lang w:val="en-US"/>
              </w:rPr>
              <w:t>Non-Current</w:t>
            </w:r>
          </w:p>
        </w:tc>
        <w:tc>
          <w:tcPr>
            <w:tcW w:w="1440" w:type="dxa"/>
            <w:tcBorders>
              <w:top w:val="nil"/>
              <w:bottom w:val="single" w:sz="2" w:space="0" w:color="auto"/>
            </w:tcBorders>
            <w:shd w:val="clear" w:color="auto" w:fill="FFFFFF" w:themeFill="background1"/>
            <w:vAlign w:val="center"/>
          </w:tcPr>
          <w:p w:rsidR="00A93A75" w:rsidRPr="002A43C2" w:rsidRDefault="00A93A75" w:rsidP="00A93A75">
            <w:pPr>
              <w:spacing w:after="0" w:line="240" w:lineRule="auto"/>
              <w:jc w:val="center"/>
              <w:rPr>
                <w:rFonts w:ascii="Times New Roman" w:eastAsia="Times New Roman" w:hAnsi="Times New Roman" w:cs="Times New Roman"/>
                <w:b/>
                <w:color w:val="000000"/>
                <w:lang w:val="en-US"/>
              </w:rPr>
            </w:pPr>
            <w:r w:rsidRPr="002A43C2">
              <w:rPr>
                <w:rFonts w:ascii="Times New Roman" w:eastAsia="Times New Roman" w:hAnsi="Times New Roman" w:cs="Times New Roman"/>
                <w:b/>
                <w:color w:val="000000"/>
                <w:lang w:val="en-US"/>
              </w:rPr>
              <w:t>Current</w:t>
            </w:r>
          </w:p>
        </w:tc>
        <w:tc>
          <w:tcPr>
            <w:tcW w:w="1350" w:type="dxa"/>
            <w:tcBorders>
              <w:top w:val="nil"/>
              <w:bottom w:val="single" w:sz="2" w:space="0" w:color="auto"/>
            </w:tcBorders>
            <w:shd w:val="clear" w:color="auto" w:fill="FFFFFF" w:themeFill="background1"/>
            <w:vAlign w:val="center"/>
          </w:tcPr>
          <w:p w:rsidR="00A93A75" w:rsidRPr="002A43C2" w:rsidRDefault="00A93A75" w:rsidP="00A93A75">
            <w:pPr>
              <w:spacing w:after="0" w:line="240" w:lineRule="auto"/>
              <w:jc w:val="center"/>
              <w:rPr>
                <w:rFonts w:ascii="Times New Roman" w:eastAsia="Times New Roman" w:hAnsi="Times New Roman" w:cs="Times New Roman"/>
                <w:b/>
                <w:color w:val="000000"/>
                <w:lang w:val="en-US"/>
              </w:rPr>
            </w:pPr>
            <w:r w:rsidRPr="002A43C2">
              <w:rPr>
                <w:rFonts w:ascii="Times New Roman" w:eastAsia="Times New Roman" w:hAnsi="Times New Roman" w:cs="Times New Roman"/>
                <w:b/>
                <w:color w:val="000000"/>
                <w:lang w:val="en-US"/>
              </w:rPr>
              <w:t>Non-Current</w:t>
            </w:r>
          </w:p>
        </w:tc>
      </w:tr>
      <w:tr w:rsidR="00B35ED6" w:rsidRPr="00A93A75" w:rsidTr="003B6506">
        <w:tc>
          <w:tcPr>
            <w:tcW w:w="1890" w:type="dxa"/>
            <w:shd w:val="clear" w:color="auto" w:fill="auto"/>
            <w:noWrap/>
            <w:vAlign w:val="bottom"/>
            <w:hideMark/>
          </w:tcPr>
          <w:p w:rsidR="00B35ED6" w:rsidRPr="001620DD" w:rsidRDefault="00B35ED6" w:rsidP="00B35ED6">
            <w:pPr>
              <w:spacing w:after="0" w:line="240" w:lineRule="auto"/>
              <w:ind w:left="162" w:hanging="270"/>
              <w:rPr>
                <w:rFonts w:ascii="Times New Roman" w:eastAsia="Times New Roman" w:hAnsi="Times New Roman" w:cs="Times New Roman"/>
                <w:lang w:val="en-US"/>
              </w:rPr>
            </w:pPr>
            <w:r w:rsidRPr="001620DD">
              <w:rPr>
                <w:rFonts w:ascii="Times New Roman" w:eastAsia="Times New Roman" w:hAnsi="Times New Roman" w:cs="Times New Roman"/>
                <w:lang w:val="en-US"/>
              </w:rPr>
              <w:t>Accounts Payable</w:t>
            </w:r>
          </w:p>
        </w:tc>
        <w:tc>
          <w:tcPr>
            <w:tcW w:w="1553" w:type="dxa"/>
            <w:vAlign w:val="bottom"/>
          </w:tcPr>
          <w:p w:rsidR="00B35ED6" w:rsidRPr="008D6846" w:rsidRDefault="00B35ED6" w:rsidP="00B35ED6">
            <w:pPr>
              <w:spacing w:after="0" w:line="240" w:lineRule="auto"/>
              <w:jc w:val="right"/>
              <w:rPr>
                <w:rFonts w:ascii="Times New Roman" w:eastAsia="Times New Roman" w:hAnsi="Times New Roman" w:cs="Times New Roman"/>
                <w:color w:val="000000"/>
                <w:sz w:val="21"/>
                <w:szCs w:val="21"/>
                <w:lang w:val="en-US"/>
              </w:rPr>
            </w:pPr>
            <w:r w:rsidRPr="008D6846">
              <w:rPr>
                <w:rFonts w:ascii="Times New Roman" w:eastAsia="Times New Roman" w:hAnsi="Times New Roman" w:cs="Times New Roman"/>
                <w:dstrike/>
                <w:sz w:val="21"/>
                <w:szCs w:val="21"/>
                <w:lang w:val="en-US"/>
              </w:rPr>
              <w:t>P</w:t>
            </w:r>
            <w:r w:rsidR="00241561" w:rsidRPr="00241561">
              <w:rPr>
                <w:rFonts w:ascii="Times New Roman" w:eastAsia="Times New Roman" w:hAnsi="Times New Roman" w:cs="Times New Roman"/>
                <w:color w:val="000000"/>
                <w:sz w:val="21"/>
                <w:szCs w:val="21"/>
                <w:lang w:val="en-US"/>
              </w:rPr>
              <w:t>1,541,502.19</w:t>
            </w:r>
          </w:p>
        </w:tc>
        <w:tc>
          <w:tcPr>
            <w:tcW w:w="1327" w:type="dxa"/>
            <w:vAlign w:val="bottom"/>
          </w:tcPr>
          <w:p w:rsidR="00B35ED6" w:rsidRPr="008D6846" w:rsidRDefault="00B35ED6" w:rsidP="00B35ED6">
            <w:pPr>
              <w:spacing w:after="0" w:line="240" w:lineRule="auto"/>
              <w:rPr>
                <w:rFonts w:ascii="Times New Roman" w:eastAsia="Times New Roman" w:hAnsi="Times New Roman" w:cs="Times New Roman"/>
                <w:color w:val="000000"/>
                <w:sz w:val="21"/>
                <w:szCs w:val="21"/>
                <w:lang w:val="en-US"/>
              </w:rPr>
            </w:pPr>
            <w:r w:rsidRPr="008D6846">
              <w:rPr>
                <w:rFonts w:ascii="Times New Roman" w:eastAsia="Times New Roman" w:hAnsi="Times New Roman" w:cs="Times New Roman"/>
                <w:dstrike/>
                <w:sz w:val="21"/>
                <w:szCs w:val="21"/>
                <w:lang w:val="en-US"/>
              </w:rPr>
              <w:t>P</w:t>
            </w:r>
            <w:r w:rsidR="00241561" w:rsidRPr="00241561">
              <w:rPr>
                <w:rFonts w:ascii="Times New Roman" w:eastAsia="Times New Roman" w:hAnsi="Times New Roman" w:cs="Times New Roman"/>
                <w:color w:val="000000"/>
                <w:sz w:val="21"/>
                <w:szCs w:val="21"/>
                <w:lang w:val="en-US"/>
              </w:rPr>
              <w:t>17,329.39</w:t>
            </w:r>
          </w:p>
        </w:tc>
        <w:tc>
          <w:tcPr>
            <w:tcW w:w="1440" w:type="dxa"/>
            <w:vAlign w:val="bottom"/>
          </w:tcPr>
          <w:p w:rsidR="00B35ED6" w:rsidRPr="00CE51BD" w:rsidRDefault="00B35ED6" w:rsidP="00B35ED6">
            <w:pPr>
              <w:spacing w:after="0" w:line="240" w:lineRule="auto"/>
              <w:jc w:val="right"/>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dstrike/>
                <w:sz w:val="21"/>
                <w:szCs w:val="21"/>
                <w:lang w:val="en-US"/>
              </w:rPr>
              <w:t>P</w:t>
            </w:r>
            <w:r w:rsidRPr="00CE51BD">
              <w:rPr>
                <w:rFonts w:ascii="Times New Roman" w:eastAsia="Times New Roman" w:hAnsi="Times New Roman" w:cs="Times New Roman"/>
                <w:color w:val="000000"/>
                <w:sz w:val="21"/>
                <w:szCs w:val="21"/>
                <w:lang w:val="en-US"/>
              </w:rPr>
              <w:t>1,032,585.38</w:t>
            </w:r>
          </w:p>
        </w:tc>
        <w:tc>
          <w:tcPr>
            <w:tcW w:w="1350" w:type="dxa"/>
            <w:vAlign w:val="bottom"/>
          </w:tcPr>
          <w:p w:rsidR="00B35ED6" w:rsidRPr="00CE51BD" w:rsidRDefault="00B35ED6" w:rsidP="00B35ED6">
            <w:pPr>
              <w:spacing w:after="0" w:line="240" w:lineRule="auto"/>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dstrike/>
                <w:sz w:val="21"/>
                <w:szCs w:val="21"/>
                <w:lang w:val="en-US"/>
              </w:rPr>
              <w:t>P</w:t>
            </w:r>
            <w:r w:rsidRPr="00CE51BD">
              <w:rPr>
                <w:rFonts w:ascii="Times New Roman" w:eastAsia="Times New Roman" w:hAnsi="Times New Roman" w:cs="Times New Roman"/>
                <w:color w:val="000000"/>
                <w:sz w:val="21"/>
                <w:szCs w:val="21"/>
                <w:lang w:val="en-US"/>
              </w:rPr>
              <w:t>148,783.91</w:t>
            </w:r>
          </w:p>
        </w:tc>
      </w:tr>
      <w:tr w:rsidR="00B35ED6" w:rsidRPr="00A93A75" w:rsidTr="003B6506">
        <w:tc>
          <w:tcPr>
            <w:tcW w:w="1890" w:type="dxa"/>
            <w:shd w:val="clear" w:color="auto" w:fill="auto"/>
            <w:noWrap/>
            <w:vAlign w:val="bottom"/>
            <w:hideMark/>
          </w:tcPr>
          <w:p w:rsidR="00B35ED6" w:rsidRPr="001620DD" w:rsidRDefault="00B35ED6" w:rsidP="00B35ED6">
            <w:pPr>
              <w:spacing w:after="0" w:line="240" w:lineRule="auto"/>
              <w:ind w:left="162" w:hanging="270"/>
              <w:rPr>
                <w:rFonts w:ascii="Times New Roman" w:eastAsia="Times New Roman" w:hAnsi="Times New Roman" w:cs="Times New Roman"/>
                <w:lang w:val="en-US"/>
              </w:rPr>
            </w:pPr>
            <w:r w:rsidRPr="001620DD">
              <w:rPr>
                <w:rFonts w:ascii="Times New Roman" w:eastAsia="Times New Roman" w:hAnsi="Times New Roman" w:cs="Times New Roman"/>
                <w:lang w:val="en-US"/>
              </w:rPr>
              <w:t>Due to Officers and Employees</w:t>
            </w:r>
          </w:p>
        </w:tc>
        <w:tc>
          <w:tcPr>
            <w:tcW w:w="1553" w:type="dxa"/>
            <w:vAlign w:val="bottom"/>
          </w:tcPr>
          <w:p w:rsidR="00B35ED6" w:rsidRPr="008D6846" w:rsidRDefault="00241561" w:rsidP="00B35ED6">
            <w:pPr>
              <w:spacing w:after="0" w:line="240" w:lineRule="auto"/>
              <w:jc w:val="right"/>
              <w:rPr>
                <w:rFonts w:ascii="Times New Roman" w:eastAsia="Times New Roman" w:hAnsi="Times New Roman" w:cs="Times New Roman"/>
                <w:color w:val="000000"/>
                <w:sz w:val="21"/>
                <w:szCs w:val="21"/>
                <w:lang w:val="en-US"/>
              </w:rPr>
            </w:pPr>
            <w:r w:rsidRPr="00241561">
              <w:rPr>
                <w:rFonts w:ascii="Times New Roman" w:eastAsia="Times New Roman" w:hAnsi="Times New Roman" w:cs="Times New Roman"/>
                <w:color w:val="000000"/>
                <w:sz w:val="21"/>
                <w:szCs w:val="21"/>
                <w:lang w:val="en-US"/>
              </w:rPr>
              <w:t>138,420.32</w:t>
            </w:r>
          </w:p>
        </w:tc>
        <w:tc>
          <w:tcPr>
            <w:tcW w:w="1327" w:type="dxa"/>
            <w:vAlign w:val="bottom"/>
          </w:tcPr>
          <w:p w:rsidR="00B35ED6" w:rsidRPr="008D6846" w:rsidRDefault="00B35ED6" w:rsidP="00B35ED6">
            <w:pPr>
              <w:spacing w:after="0" w:line="240" w:lineRule="auto"/>
              <w:jc w:val="right"/>
              <w:rPr>
                <w:rFonts w:ascii="Times New Roman" w:eastAsia="Times New Roman" w:hAnsi="Times New Roman" w:cs="Times New Roman"/>
                <w:color w:val="000000"/>
                <w:sz w:val="21"/>
                <w:szCs w:val="21"/>
                <w:lang w:val="en-US"/>
              </w:rPr>
            </w:pPr>
            <w:r w:rsidRPr="008D6846">
              <w:rPr>
                <w:rFonts w:ascii="Times New Roman" w:eastAsia="Times New Roman" w:hAnsi="Times New Roman" w:cs="Times New Roman"/>
                <w:color w:val="000000"/>
                <w:sz w:val="21"/>
                <w:szCs w:val="21"/>
                <w:lang w:val="en-US"/>
              </w:rPr>
              <w:t>-</w:t>
            </w:r>
          </w:p>
        </w:tc>
        <w:tc>
          <w:tcPr>
            <w:tcW w:w="1440" w:type="dxa"/>
            <w:vAlign w:val="bottom"/>
          </w:tcPr>
          <w:p w:rsidR="00B35ED6" w:rsidRPr="00CE51BD" w:rsidRDefault="00B35ED6" w:rsidP="00B35ED6">
            <w:pPr>
              <w:spacing w:after="0" w:line="240" w:lineRule="auto"/>
              <w:jc w:val="right"/>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color w:val="000000"/>
                <w:sz w:val="21"/>
                <w:szCs w:val="21"/>
                <w:lang w:val="en-US"/>
              </w:rPr>
              <w:t>1,545,085.33</w:t>
            </w:r>
          </w:p>
        </w:tc>
        <w:tc>
          <w:tcPr>
            <w:tcW w:w="1350" w:type="dxa"/>
            <w:vAlign w:val="bottom"/>
          </w:tcPr>
          <w:p w:rsidR="00B35ED6" w:rsidRPr="00CE51BD" w:rsidRDefault="00B35ED6" w:rsidP="00B35ED6">
            <w:pPr>
              <w:spacing w:after="0" w:line="240" w:lineRule="auto"/>
              <w:jc w:val="right"/>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color w:val="000000"/>
                <w:sz w:val="21"/>
                <w:szCs w:val="21"/>
                <w:lang w:val="en-US"/>
              </w:rPr>
              <w:t>-</w:t>
            </w:r>
          </w:p>
        </w:tc>
      </w:tr>
      <w:tr w:rsidR="00B35ED6" w:rsidRPr="00A93A75" w:rsidTr="003B6506">
        <w:tc>
          <w:tcPr>
            <w:tcW w:w="1890" w:type="dxa"/>
            <w:tcBorders>
              <w:bottom w:val="single" w:sz="2" w:space="0" w:color="auto"/>
            </w:tcBorders>
            <w:shd w:val="clear" w:color="auto" w:fill="auto"/>
            <w:noWrap/>
            <w:vAlign w:val="bottom"/>
            <w:hideMark/>
          </w:tcPr>
          <w:p w:rsidR="00B35ED6" w:rsidRPr="001620DD" w:rsidRDefault="00B35ED6" w:rsidP="00B35ED6">
            <w:pPr>
              <w:spacing w:after="0" w:line="240" w:lineRule="auto"/>
              <w:ind w:left="162" w:hanging="270"/>
              <w:rPr>
                <w:rFonts w:ascii="Times New Roman" w:eastAsia="Times New Roman" w:hAnsi="Times New Roman" w:cs="Times New Roman"/>
                <w:lang w:val="en-US"/>
              </w:rPr>
            </w:pPr>
            <w:r w:rsidRPr="001620DD">
              <w:rPr>
                <w:rFonts w:ascii="Times New Roman" w:eastAsia="Times New Roman" w:hAnsi="Times New Roman" w:cs="Times New Roman"/>
                <w:lang w:val="en-US"/>
              </w:rPr>
              <w:t>Other Payables</w:t>
            </w:r>
          </w:p>
        </w:tc>
        <w:tc>
          <w:tcPr>
            <w:tcW w:w="1553" w:type="dxa"/>
            <w:tcBorders>
              <w:bottom w:val="single" w:sz="2" w:space="0" w:color="auto"/>
            </w:tcBorders>
            <w:vAlign w:val="bottom"/>
          </w:tcPr>
          <w:p w:rsidR="00B35ED6" w:rsidRPr="008D6846" w:rsidRDefault="00241561" w:rsidP="00B35ED6">
            <w:pPr>
              <w:spacing w:after="0" w:line="240" w:lineRule="auto"/>
              <w:jc w:val="right"/>
              <w:rPr>
                <w:rFonts w:ascii="Times New Roman" w:eastAsia="Times New Roman" w:hAnsi="Times New Roman" w:cs="Times New Roman"/>
                <w:color w:val="000000"/>
                <w:sz w:val="21"/>
                <w:szCs w:val="21"/>
                <w:lang w:val="en-US"/>
              </w:rPr>
            </w:pPr>
            <w:r w:rsidRPr="00241561">
              <w:rPr>
                <w:rFonts w:ascii="Times New Roman" w:eastAsia="Times New Roman" w:hAnsi="Times New Roman" w:cs="Times New Roman"/>
                <w:color w:val="000000"/>
                <w:sz w:val="21"/>
                <w:szCs w:val="21"/>
                <w:lang w:val="en-US"/>
              </w:rPr>
              <w:t>1,267,489.95</w:t>
            </w:r>
          </w:p>
        </w:tc>
        <w:tc>
          <w:tcPr>
            <w:tcW w:w="1327" w:type="dxa"/>
            <w:tcBorders>
              <w:bottom w:val="single" w:sz="2" w:space="0" w:color="auto"/>
            </w:tcBorders>
            <w:vAlign w:val="bottom"/>
          </w:tcPr>
          <w:p w:rsidR="00B35ED6" w:rsidRPr="008D6846" w:rsidRDefault="00241561" w:rsidP="00B35ED6">
            <w:pPr>
              <w:spacing w:after="0" w:line="240" w:lineRule="auto"/>
              <w:jc w:val="right"/>
              <w:rPr>
                <w:rFonts w:ascii="Times New Roman" w:eastAsia="Times New Roman" w:hAnsi="Times New Roman" w:cs="Times New Roman"/>
                <w:color w:val="000000"/>
                <w:sz w:val="21"/>
                <w:szCs w:val="21"/>
                <w:lang w:val="en-US"/>
              </w:rPr>
            </w:pPr>
            <w:r w:rsidRPr="00241561">
              <w:rPr>
                <w:rFonts w:ascii="Times New Roman" w:eastAsia="Times New Roman" w:hAnsi="Times New Roman" w:cs="Times New Roman"/>
                <w:color w:val="000000"/>
                <w:sz w:val="21"/>
                <w:szCs w:val="21"/>
                <w:lang w:val="en-US"/>
              </w:rPr>
              <w:t>373,645.78</w:t>
            </w:r>
          </w:p>
        </w:tc>
        <w:tc>
          <w:tcPr>
            <w:tcW w:w="1440" w:type="dxa"/>
            <w:tcBorders>
              <w:bottom w:val="single" w:sz="2" w:space="0" w:color="auto"/>
            </w:tcBorders>
            <w:vAlign w:val="bottom"/>
          </w:tcPr>
          <w:p w:rsidR="00B35ED6" w:rsidRPr="00CE51BD" w:rsidRDefault="00B35ED6" w:rsidP="00B35ED6">
            <w:pPr>
              <w:spacing w:after="0" w:line="240" w:lineRule="auto"/>
              <w:jc w:val="right"/>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color w:val="000000"/>
                <w:sz w:val="21"/>
                <w:szCs w:val="21"/>
                <w:lang w:val="en-US"/>
              </w:rPr>
              <w:t>30,000.00</w:t>
            </w:r>
          </w:p>
        </w:tc>
        <w:tc>
          <w:tcPr>
            <w:tcW w:w="1350" w:type="dxa"/>
            <w:tcBorders>
              <w:bottom w:val="single" w:sz="2" w:space="0" w:color="auto"/>
            </w:tcBorders>
            <w:vAlign w:val="bottom"/>
          </w:tcPr>
          <w:p w:rsidR="00B35ED6" w:rsidRPr="00CE51BD" w:rsidRDefault="00B35ED6" w:rsidP="00B35ED6">
            <w:pPr>
              <w:spacing w:after="0" w:line="240" w:lineRule="auto"/>
              <w:jc w:val="right"/>
              <w:rPr>
                <w:rFonts w:ascii="Times New Roman" w:eastAsia="Times New Roman" w:hAnsi="Times New Roman" w:cs="Times New Roman"/>
                <w:color w:val="000000"/>
                <w:sz w:val="21"/>
                <w:szCs w:val="21"/>
                <w:lang w:val="en-US"/>
              </w:rPr>
            </w:pPr>
            <w:r w:rsidRPr="00CE51BD">
              <w:rPr>
                <w:rFonts w:ascii="Times New Roman" w:eastAsia="Times New Roman" w:hAnsi="Times New Roman" w:cs="Times New Roman"/>
                <w:color w:val="000000"/>
                <w:sz w:val="21"/>
                <w:szCs w:val="21"/>
                <w:lang w:val="en-US"/>
              </w:rPr>
              <w:t>373,645.78</w:t>
            </w:r>
          </w:p>
        </w:tc>
      </w:tr>
      <w:tr w:rsidR="00B35ED6" w:rsidRPr="00A93A75" w:rsidTr="003B6506">
        <w:tc>
          <w:tcPr>
            <w:tcW w:w="1890" w:type="dxa"/>
            <w:tcBorders>
              <w:top w:val="single" w:sz="2" w:space="0" w:color="auto"/>
              <w:bottom w:val="double" w:sz="4" w:space="0" w:color="auto"/>
            </w:tcBorders>
            <w:shd w:val="clear" w:color="auto" w:fill="FFFFFF" w:themeFill="background1"/>
            <w:noWrap/>
            <w:vAlign w:val="bottom"/>
            <w:hideMark/>
          </w:tcPr>
          <w:p w:rsidR="00B35ED6" w:rsidRPr="001620DD" w:rsidRDefault="00B35ED6" w:rsidP="00B35ED6">
            <w:pPr>
              <w:spacing w:after="0" w:line="240" w:lineRule="auto"/>
              <w:ind w:left="162" w:hanging="270"/>
              <w:rPr>
                <w:rFonts w:ascii="Times New Roman" w:eastAsia="Times New Roman" w:hAnsi="Times New Roman" w:cs="Times New Roman"/>
                <w:b/>
                <w:lang w:val="en-CA"/>
              </w:rPr>
            </w:pPr>
            <w:r>
              <w:rPr>
                <w:rFonts w:ascii="Times New Roman" w:eastAsia="Times New Roman" w:hAnsi="Times New Roman" w:cs="Times New Roman"/>
                <w:b/>
                <w:iCs/>
                <w:lang w:val="en-US"/>
              </w:rPr>
              <w:t xml:space="preserve">Total  </w:t>
            </w:r>
          </w:p>
        </w:tc>
        <w:tc>
          <w:tcPr>
            <w:tcW w:w="1553" w:type="dxa"/>
            <w:tcBorders>
              <w:top w:val="single" w:sz="2" w:space="0" w:color="auto"/>
              <w:bottom w:val="double" w:sz="4" w:space="0" w:color="auto"/>
            </w:tcBorders>
            <w:shd w:val="clear" w:color="auto" w:fill="FFFFFF" w:themeFill="background1"/>
            <w:vAlign w:val="bottom"/>
          </w:tcPr>
          <w:p w:rsidR="00B35ED6" w:rsidRPr="008D6846" w:rsidRDefault="00B35ED6" w:rsidP="00B35ED6">
            <w:pPr>
              <w:spacing w:after="0" w:line="240" w:lineRule="auto"/>
              <w:jc w:val="right"/>
              <w:rPr>
                <w:rFonts w:ascii="Times New Roman" w:eastAsia="Times New Roman" w:hAnsi="Times New Roman" w:cs="Times New Roman"/>
                <w:b/>
                <w:color w:val="000000"/>
                <w:sz w:val="21"/>
                <w:szCs w:val="21"/>
                <w:lang w:val="en-US"/>
              </w:rPr>
            </w:pPr>
            <w:r w:rsidRPr="008D6846">
              <w:rPr>
                <w:rFonts w:ascii="Times New Roman" w:eastAsia="Times New Roman" w:hAnsi="Times New Roman" w:cs="Times New Roman"/>
                <w:b/>
                <w:dstrike/>
                <w:sz w:val="21"/>
                <w:szCs w:val="21"/>
                <w:lang w:val="en-US"/>
              </w:rPr>
              <w:t>P</w:t>
            </w:r>
            <w:r w:rsidR="00241561" w:rsidRPr="00241561">
              <w:rPr>
                <w:rFonts w:ascii="Times New Roman" w:eastAsia="Times New Roman" w:hAnsi="Times New Roman" w:cs="Times New Roman"/>
                <w:b/>
                <w:color w:val="000000"/>
                <w:sz w:val="21"/>
                <w:szCs w:val="21"/>
                <w:lang w:val="en-US"/>
              </w:rPr>
              <w:t>2,947,</w:t>
            </w:r>
            <w:r w:rsidR="009D45B8">
              <w:rPr>
                <w:rFonts w:ascii="Times New Roman" w:eastAsia="Times New Roman" w:hAnsi="Times New Roman" w:cs="Times New Roman"/>
                <w:b/>
                <w:color w:val="000000"/>
                <w:sz w:val="21"/>
                <w:szCs w:val="21"/>
                <w:lang w:val="en-US"/>
              </w:rPr>
              <w:t>412.46</w:t>
            </w:r>
          </w:p>
        </w:tc>
        <w:tc>
          <w:tcPr>
            <w:tcW w:w="1327" w:type="dxa"/>
            <w:tcBorders>
              <w:top w:val="single" w:sz="2" w:space="0" w:color="auto"/>
              <w:bottom w:val="double" w:sz="4" w:space="0" w:color="auto"/>
            </w:tcBorders>
            <w:shd w:val="clear" w:color="auto" w:fill="FFFFFF" w:themeFill="background1"/>
            <w:vAlign w:val="bottom"/>
          </w:tcPr>
          <w:p w:rsidR="00B35ED6" w:rsidRPr="008D6846" w:rsidRDefault="00B35ED6" w:rsidP="00B35ED6">
            <w:pPr>
              <w:spacing w:after="0" w:line="240" w:lineRule="auto"/>
              <w:jc w:val="right"/>
              <w:rPr>
                <w:rFonts w:ascii="Times New Roman" w:eastAsia="Times New Roman" w:hAnsi="Times New Roman" w:cs="Times New Roman"/>
                <w:b/>
                <w:color w:val="000000"/>
                <w:sz w:val="21"/>
                <w:szCs w:val="21"/>
                <w:lang w:val="en-US"/>
              </w:rPr>
            </w:pPr>
            <w:r w:rsidRPr="008D6846">
              <w:rPr>
                <w:rFonts w:ascii="Times New Roman" w:eastAsia="Times New Roman" w:hAnsi="Times New Roman" w:cs="Times New Roman"/>
                <w:b/>
                <w:dstrike/>
                <w:sz w:val="21"/>
                <w:szCs w:val="21"/>
                <w:lang w:val="en-US"/>
              </w:rPr>
              <w:t>P</w:t>
            </w:r>
            <w:r w:rsidR="00241561" w:rsidRPr="00241561">
              <w:rPr>
                <w:rFonts w:ascii="Times New Roman" w:eastAsia="Times New Roman" w:hAnsi="Times New Roman" w:cs="Times New Roman"/>
                <w:b/>
                <w:color w:val="000000"/>
                <w:sz w:val="21"/>
                <w:szCs w:val="21"/>
                <w:lang w:val="en-US"/>
              </w:rPr>
              <w:t>390,975.17</w:t>
            </w:r>
          </w:p>
        </w:tc>
        <w:tc>
          <w:tcPr>
            <w:tcW w:w="1440" w:type="dxa"/>
            <w:tcBorders>
              <w:top w:val="single" w:sz="2" w:space="0" w:color="auto"/>
              <w:bottom w:val="double" w:sz="4" w:space="0" w:color="auto"/>
            </w:tcBorders>
            <w:shd w:val="clear" w:color="auto" w:fill="FFFFFF" w:themeFill="background1"/>
            <w:vAlign w:val="bottom"/>
          </w:tcPr>
          <w:p w:rsidR="00B35ED6" w:rsidRPr="004F79DE" w:rsidRDefault="00B35ED6" w:rsidP="00B35ED6">
            <w:pPr>
              <w:spacing w:after="0" w:line="240" w:lineRule="auto"/>
              <w:jc w:val="right"/>
              <w:rPr>
                <w:rFonts w:ascii="Times New Roman" w:eastAsia="Times New Roman" w:hAnsi="Times New Roman" w:cs="Times New Roman"/>
                <w:b/>
                <w:color w:val="000000"/>
                <w:sz w:val="20"/>
                <w:szCs w:val="20"/>
                <w:lang w:val="en-US"/>
              </w:rPr>
            </w:pPr>
            <w:r w:rsidRPr="004F79DE">
              <w:rPr>
                <w:rFonts w:ascii="Times New Roman" w:eastAsia="Times New Roman" w:hAnsi="Times New Roman" w:cs="Times New Roman"/>
                <w:b/>
                <w:dstrike/>
                <w:sz w:val="20"/>
                <w:szCs w:val="20"/>
                <w:lang w:val="en-US"/>
              </w:rPr>
              <w:t>P</w:t>
            </w:r>
            <w:r w:rsidRPr="004F79DE">
              <w:rPr>
                <w:rFonts w:ascii="Times New Roman" w:eastAsia="Times New Roman" w:hAnsi="Times New Roman" w:cs="Times New Roman"/>
                <w:b/>
                <w:color w:val="000000"/>
                <w:sz w:val="20"/>
                <w:szCs w:val="20"/>
                <w:lang w:val="en-US"/>
              </w:rPr>
              <w:t>2,607,670.71</w:t>
            </w:r>
          </w:p>
        </w:tc>
        <w:tc>
          <w:tcPr>
            <w:tcW w:w="1350" w:type="dxa"/>
            <w:tcBorders>
              <w:top w:val="single" w:sz="2" w:space="0" w:color="auto"/>
              <w:bottom w:val="double" w:sz="4" w:space="0" w:color="auto"/>
            </w:tcBorders>
            <w:shd w:val="clear" w:color="auto" w:fill="FFFFFF" w:themeFill="background1"/>
            <w:vAlign w:val="bottom"/>
          </w:tcPr>
          <w:p w:rsidR="00B35ED6" w:rsidRPr="004F79DE" w:rsidRDefault="00B35ED6" w:rsidP="00B35ED6">
            <w:pPr>
              <w:spacing w:after="0" w:line="240" w:lineRule="auto"/>
              <w:jc w:val="right"/>
              <w:rPr>
                <w:rFonts w:ascii="Times New Roman" w:eastAsia="Times New Roman" w:hAnsi="Times New Roman" w:cs="Times New Roman"/>
                <w:b/>
                <w:color w:val="000000"/>
                <w:sz w:val="21"/>
                <w:szCs w:val="21"/>
                <w:lang w:val="en-US"/>
              </w:rPr>
            </w:pPr>
            <w:r w:rsidRPr="004F79DE">
              <w:rPr>
                <w:rFonts w:ascii="Times New Roman" w:eastAsia="Times New Roman" w:hAnsi="Times New Roman" w:cs="Times New Roman"/>
                <w:b/>
                <w:dstrike/>
                <w:sz w:val="21"/>
                <w:szCs w:val="21"/>
                <w:lang w:val="en-US"/>
              </w:rPr>
              <w:t>P</w:t>
            </w:r>
            <w:r w:rsidRPr="004F79DE">
              <w:rPr>
                <w:rFonts w:ascii="Times New Roman" w:eastAsia="Times New Roman" w:hAnsi="Times New Roman" w:cs="Times New Roman"/>
                <w:b/>
                <w:color w:val="000000"/>
                <w:sz w:val="21"/>
                <w:szCs w:val="21"/>
                <w:lang w:val="en-US"/>
              </w:rPr>
              <w:t>522,429.69</w:t>
            </w:r>
          </w:p>
        </w:tc>
      </w:tr>
    </w:tbl>
    <w:p w:rsidR="001620DD" w:rsidRDefault="001620DD" w:rsidP="00E27BA4">
      <w:pPr>
        <w:tabs>
          <w:tab w:val="left" w:pos="1620"/>
          <w:tab w:val="left" w:pos="8010"/>
          <w:tab w:val="left" w:pos="8640"/>
        </w:tabs>
        <w:spacing w:after="0" w:line="240" w:lineRule="auto"/>
        <w:ind w:left="1080" w:right="360"/>
        <w:jc w:val="both"/>
        <w:rPr>
          <w:rFonts w:ascii="Times New Roman" w:eastAsia="Times New Roman" w:hAnsi="Times New Roman" w:cs="Times New Roman"/>
          <w:sz w:val="24"/>
          <w:szCs w:val="20"/>
          <w:lang w:val="en-CA"/>
        </w:rPr>
      </w:pPr>
    </w:p>
    <w:p w:rsidR="001620DD" w:rsidRDefault="001620DD" w:rsidP="00894C33">
      <w:pPr>
        <w:spacing w:after="0" w:line="240" w:lineRule="auto"/>
        <w:ind w:left="1080"/>
        <w:jc w:val="both"/>
        <w:rPr>
          <w:rFonts w:ascii="Times New Roman" w:eastAsia="Times New Roman" w:hAnsi="Times New Roman" w:cs="Times New Roman"/>
          <w:sz w:val="24"/>
          <w:szCs w:val="20"/>
          <w:lang w:val="en-CA"/>
        </w:rPr>
      </w:pPr>
      <w:r w:rsidRPr="001620DD">
        <w:rPr>
          <w:rFonts w:ascii="Times New Roman" w:eastAsia="Times New Roman" w:hAnsi="Times New Roman" w:cs="Times New Roman"/>
          <w:sz w:val="24"/>
          <w:szCs w:val="20"/>
          <w:lang w:val="en-CA"/>
        </w:rPr>
        <w:lastRenderedPageBreak/>
        <w:t xml:space="preserve">The </w:t>
      </w:r>
      <w:r w:rsidRPr="001620DD">
        <w:rPr>
          <w:rFonts w:ascii="Times New Roman" w:eastAsia="Times New Roman" w:hAnsi="Times New Roman" w:cs="Times New Roman"/>
          <w:i/>
          <w:sz w:val="24"/>
          <w:szCs w:val="20"/>
          <w:lang w:val="en-CA"/>
        </w:rPr>
        <w:t>Accounts Payable</w:t>
      </w:r>
      <w:r w:rsidRPr="001620DD">
        <w:rPr>
          <w:rFonts w:ascii="Times New Roman" w:eastAsia="Times New Roman" w:hAnsi="Times New Roman" w:cs="Times New Roman"/>
          <w:sz w:val="24"/>
          <w:szCs w:val="20"/>
          <w:lang w:val="en-CA"/>
        </w:rPr>
        <w:t xml:space="preserve"> account represents obligations to various suppliers arising from the purchase of goods and services and other obligations in connection with the Tribunal’s op</w:t>
      </w:r>
      <w:r w:rsidR="00241561">
        <w:rPr>
          <w:rFonts w:ascii="Times New Roman" w:eastAsia="Times New Roman" w:hAnsi="Times New Roman" w:cs="Times New Roman"/>
          <w:sz w:val="24"/>
          <w:szCs w:val="20"/>
          <w:lang w:val="en-CA"/>
        </w:rPr>
        <w:t xml:space="preserve">erations. </w:t>
      </w:r>
      <w:r w:rsidR="00E86E0E">
        <w:rPr>
          <w:rFonts w:ascii="Times New Roman" w:eastAsia="Times New Roman" w:hAnsi="Times New Roman" w:cs="Times New Roman"/>
          <w:sz w:val="24"/>
          <w:szCs w:val="20"/>
          <w:lang w:val="en-CA"/>
        </w:rPr>
        <w:t xml:space="preserve"> </w:t>
      </w:r>
      <w:r w:rsidR="00241561">
        <w:rPr>
          <w:rFonts w:ascii="Times New Roman" w:eastAsia="Times New Roman" w:hAnsi="Times New Roman" w:cs="Times New Roman"/>
          <w:sz w:val="24"/>
          <w:szCs w:val="20"/>
          <w:lang w:val="en-CA"/>
        </w:rPr>
        <w:t>It also includes the tax r</w:t>
      </w:r>
      <w:r w:rsidRPr="001620DD">
        <w:rPr>
          <w:rFonts w:ascii="Times New Roman" w:eastAsia="Times New Roman" w:hAnsi="Times New Roman" w:cs="Times New Roman"/>
          <w:sz w:val="24"/>
          <w:szCs w:val="20"/>
          <w:lang w:val="en-CA"/>
        </w:rPr>
        <w:t>ef</w:t>
      </w:r>
      <w:r w:rsidR="00241561">
        <w:rPr>
          <w:rFonts w:ascii="Times New Roman" w:eastAsia="Times New Roman" w:hAnsi="Times New Roman" w:cs="Times New Roman"/>
          <w:sz w:val="24"/>
          <w:szCs w:val="20"/>
          <w:lang w:val="en-CA"/>
        </w:rPr>
        <w:t xml:space="preserve">unds of various employees, </w:t>
      </w:r>
      <w:r w:rsidRPr="001620DD">
        <w:rPr>
          <w:rFonts w:ascii="Times New Roman" w:eastAsia="Times New Roman" w:hAnsi="Times New Roman" w:cs="Times New Roman"/>
          <w:sz w:val="24"/>
          <w:szCs w:val="20"/>
          <w:lang w:val="en-CA"/>
        </w:rPr>
        <w:t xml:space="preserve">salaries, </w:t>
      </w:r>
      <w:r w:rsidR="00241561">
        <w:rPr>
          <w:rFonts w:ascii="Times New Roman" w:eastAsia="Times New Roman" w:hAnsi="Times New Roman" w:cs="Times New Roman"/>
          <w:sz w:val="24"/>
          <w:szCs w:val="20"/>
          <w:lang w:val="en-CA"/>
        </w:rPr>
        <w:t>allowances</w:t>
      </w:r>
      <w:r w:rsidRPr="001620DD">
        <w:rPr>
          <w:rFonts w:ascii="Times New Roman" w:eastAsia="Times New Roman" w:hAnsi="Times New Roman" w:cs="Times New Roman"/>
          <w:sz w:val="24"/>
          <w:szCs w:val="20"/>
          <w:lang w:val="en-CA"/>
        </w:rPr>
        <w:t xml:space="preserve"> and 10 percent retention fee for </w:t>
      </w:r>
      <w:r w:rsidR="00241561">
        <w:rPr>
          <w:rFonts w:ascii="Times New Roman" w:eastAsia="Times New Roman" w:hAnsi="Times New Roman" w:cs="Times New Roman"/>
          <w:sz w:val="24"/>
          <w:szCs w:val="20"/>
          <w:lang w:val="en-CA"/>
        </w:rPr>
        <w:t>re-wiring of the building. As</w:t>
      </w:r>
      <w:r w:rsidR="00C37C2A">
        <w:rPr>
          <w:rFonts w:ascii="Times New Roman" w:eastAsia="Times New Roman" w:hAnsi="Times New Roman" w:cs="Times New Roman"/>
          <w:sz w:val="24"/>
          <w:szCs w:val="20"/>
          <w:lang w:val="en-CA"/>
        </w:rPr>
        <w:t xml:space="preserve"> </w:t>
      </w:r>
      <w:r w:rsidR="00241561">
        <w:rPr>
          <w:rFonts w:ascii="Times New Roman" w:eastAsia="Times New Roman" w:hAnsi="Times New Roman" w:cs="Times New Roman"/>
          <w:sz w:val="24"/>
          <w:szCs w:val="20"/>
          <w:lang w:val="en-CA"/>
        </w:rPr>
        <w:t>of December</w:t>
      </w:r>
      <w:r w:rsidR="00C37C2A">
        <w:rPr>
          <w:rFonts w:ascii="Times New Roman" w:eastAsia="Times New Roman" w:hAnsi="Times New Roman" w:cs="Times New Roman"/>
          <w:sz w:val="24"/>
          <w:szCs w:val="20"/>
          <w:lang w:val="en-CA"/>
        </w:rPr>
        <w:t xml:space="preserve"> </w:t>
      </w:r>
      <w:r w:rsidR="00241561">
        <w:rPr>
          <w:rFonts w:ascii="Times New Roman" w:eastAsia="Times New Roman" w:hAnsi="Times New Roman" w:cs="Times New Roman"/>
          <w:sz w:val="24"/>
          <w:szCs w:val="20"/>
          <w:lang w:val="en-CA"/>
        </w:rPr>
        <w:t>31, 2016</w:t>
      </w:r>
      <w:r w:rsidRPr="001620DD">
        <w:rPr>
          <w:rFonts w:ascii="Times New Roman" w:eastAsia="Times New Roman" w:hAnsi="Times New Roman" w:cs="Times New Roman"/>
          <w:sz w:val="24"/>
          <w:szCs w:val="20"/>
          <w:lang w:val="en-CA"/>
        </w:rPr>
        <w:t>,</w:t>
      </w:r>
      <w:r w:rsidR="00C37C2A">
        <w:rPr>
          <w:rFonts w:ascii="Times New Roman" w:eastAsia="Times New Roman" w:hAnsi="Times New Roman" w:cs="Times New Roman"/>
          <w:sz w:val="24"/>
          <w:szCs w:val="20"/>
          <w:lang w:val="en-CA"/>
        </w:rPr>
        <w:t xml:space="preserve"> </w:t>
      </w:r>
      <w:r w:rsidRPr="001620DD">
        <w:rPr>
          <w:rFonts w:ascii="Times New Roman" w:eastAsia="Times New Roman" w:hAnsi="Times New Roman" w:cs="Times New Roman"/>
          <w:sz w:val="24"/>
          <w:szCs w:val="20"/>
          <w:lang w:val="en-CA"/>
        </w:rPr>
        <w:t xml:space="preserve">the balance of </w:t>
      </w:r>
      <w:r w:rsidRPr="001620DD">
        <w:rPr>
          <w:rFonts w:ascii="Times New Roman" w:eastAsia="Times New Roman" w:hAnsi="Times New Roman" w:cs="Times New Roman"/>
          <w:dstrike/>
          <w:sz w:val="24"/>
          <w:szCs w:val="24"/>
          <w:lang w:val="en-CA"/>
        </w:rPr>
        <w:t>P</w:t>
      </w:r>
      <w:r w:rsidR="00241561" w:rsidRPr="00241561">
        <w:rPr>
          <w:rFonts w:ascii="Times New Roman" w:eastAsia="Times New Roman" w:hAnsi="Times New Roman" w:cs="Times New Roman"/>
          <w:sz w:val="24"/>
          <w:szCs w:val="24"/>
          <w:lang w:val="en-CA"/>
        </w:rPr>
        <w:t>1,541,502.19</w:t>
      </w:r>
      <w:r w:rsidR="00241561">
        <w:rPr>
          <w:rFonts w:ascii="Times New Roman" w:eastAsia="Times New Roman" w:hAnsi="Times New Roman" w:cs="Times New Roman"/>
          <w:sz w:val="24"/>
          <w:szCs w:val="24"/>
          <w:lang w:val="en-CA"/>
        </w:rPr>
        <w:t xml:space="preserve"> </w:t>
      </w:r>
      <w:r w:rsidRPr="001620DD">
        <w:rPr>
          <w:rFonts w:ascii="Times New Roman" w:eastAsia="Times New Roman" w:hAnsi="Times New Roman" w:cs="Times New Roman"/>
          <w:sz w:val="24"/>
          <w:szCs w:val="20"/>
          <w:lang w:val="en-CA"/>
        </w:rPr>
        <w:t>represents various accruals made on services rendered which remained unpaid as of December 31, 201</w:t>
      </w:r>
      <w:r w:rsidR="00241561">
        <w:rPr>
          <w:rFonts w:ascii="Times New Roman" w:eastAsia="Times New Roman" w:hAnsi="Times New Roman" w:cs="Times New Roman"/>
          <w:sz w:val="24"/>
          <w:szCs w:val="20"/>
          <w:lang w:val="en-CA"/>
        </w:rPr>
        <w:t>6</w:t>
      </w:r>
      <w:r w:rsidRPr="001620DD">
        <w:rPr>
          <w:rFonts w:ascii="Times New Roman" w:eastAsia="Times New Roman" w:hAnsi="Times New Roman" w:cs="Times New Roman"/>
          <w:sz w:val="24"/>
          <w:szCs w:val="20"/>
          <w:lang w:val="en-CA"/>
        </w:rPr>
        <w:t xml:space="preserve"> while the non</w:t>
      </w:r>
      <w:r>
        <w:rPr>
          <w:rFonts w:ascii="Times New Roman" w:eastAsia="Times New Roman" w:hAnsi="Times New Roman" w:cs="Times New Roman"/>
          <w:sz w:val="24"/>
          <w:szCs w:val="20"/>
          <w:lang w:val="en-CA"/>
        </w:rPr>
        <w:t>-</w:t>
      </w:r>
      <w:r w:rsidRPr="001620DD">
        <w:rPr>
          <w:rFonts w:ascii="Times New Roman" w:eastAsia="Times New Roman" w:hAnsi="Times New Roman" w:cs="Times New Roman"/>
          <w:sz w:val="24"/>
          <w:szCs w:val="20"/>
          <w:lang w:val="en-CA"/>
        </w:rPr>
        <w:t xml:space="preserve">current payables balance amounting to </w:t>
      </w:r>
      <w:r w:rsidRPr="001620DD">
        <w:rPr>
          <w:rFonts w:ascii="Times New Roman" w:eastAsia="Times New Roman" w:hAnsi="Times New Roman" w:cs="Times New Roman"/>
          <w:dstrike/>
          <w:sz w:val="24"/>
          <w:szCs w:val="20"/>
          <w:lang w:val="en-CA"/>
        </w:rPr>
        <w:t>P</w:t>
      </w:r>
      <w:r w:rsidR="00241561">
        <w:rPr>
          <w:rFonts w:ascii="Times New Roman" w:eastAsia="Times New Roman" w:hAnsi="Times New Roman" w:cs="Times New Roman"/>
          <w:sz w:val="24"/>
          <w:szCs w:val="20"/>
          <w:lang w:val="en-CA"/>
        </w:rPr>
        <w:t xml:space="preserve">17,329.39 represents tax refund </w:t>
      </w:r>
      <w:r w:rsidRPr="001620DD">
        <w:rPr>
          <w:rFonts w:ascii="Times New Roman" w:eastAsia="Times New Roman" w:hAnsi="Times New Roman" w:cs="Times New Roman"/>
          <w:sz w:val="24"/>
          <w:szCs w:val="20"/>
          <w:lang w:val="en-CA"/>
        </w:rPr>
        <w:t xml:space="preserve">of </w:t>
      </w:r>
      <w:r w:rsidR="00241561">
        <w:rPr>
          <w:rFonts w:ascii="Times New Roman" w:eastAsia="Times New Roman" w:hAnsi="Times New Roman" w:cs="Times New Roman"/>
          <w:sz w:val="24"/>
          <w:szCs w:val="20"/>
          <w:lang w:val="en-CA"/>
        </w:rPr>
        <w:t>one employee</w:t>
      </w:r>
      <w:r w:rsidRPr="001620DD">
        <w:rPr>
          <w:rFonts w:ascii="Times New Roman" w:eastAsia="Times New Roman" w:hAnsi="Times New Roman" w:cs="Times New Roman"/>
          <w:sz w:val="24"/>
          <w:szCs w:val="20"/>
          <w:lang w:val="en-CA"/>
        </w:rPr>
        <w:t xml:space="preserve"> of the agency</w:t>
      </w:r>
      <w:r w:rsidR="00E86E0E">
        <w:rPr>
          <w:rFonts w:ascii="Times New Roman" w:eastAsia="Times New Roman" w:hAnsi="Times New Roman" w:cs="Times New Roman"/>
          <w:sz w:val="24"/>
          <w:szCs w:val="20"/>
          <w:lang w:val="en-CA"/>
        </w:rPr>
        <w:t xml:space="preserve"> who resigned</w:t>
      </w:r>
      <w:r w:rsidRPr="001620DD">
        <w:rPr>
          <w:rFonts w:ascii="Times New Roman" w:eastAsia="Times New Roman" w:hAnsi="Times New Roman" w:cs="Times New Roman"/>
          <w:sz w:val="24"/>
          <w:szCs w:val="20"/>
          <w:lang w:val="en-CA"/>
        </w:rPr>
        <w:t xml:space="preserve"> without filing clearance.</w:t>
      </w:r>
    </w:p>
    <w:p w:rsidR="008F2A6A" w:rsidRDefault="008F2A6A" w:rsidP="00E27BA4">
      <w:pPr>
        <w:tabs>
          <w:tab w:val="left" w:pos="1620"/>
          <w:tab w:val="left" w:pos="8010"/>
          <w:tab w:val="left" w:pos="8640"/>
        </w:tabs>
        <w:spacing w:after="0" w:line="240" w:lineRule="auto"/>
        <w:ind w:left="1080" w:right="-180"/>
        <w:jc w:val="both"/>
        <w:rPr>
          <w:rFonts w:ascii="Times New Roman" w:eastAsia="Times New Roman" w:hAnsi="Times New Roman" w:cs="Times New Roman"/>
          <w:sz w:val="24"/>
          <w:szCs w:val="20"/>
          <w:lang w:val="en-CA"/>
        </w:rPr>
      </w:pPr>
    </w:p>
    <w:p w:rsidR="008F2A6A" w:rsidRDefault="008F2A6A" w:rsidP="00025EEC">
      <w:pPr>
        <w:spacing w:after="0" w:line="240" w:lineRule="auto"/>
        <w:ind w:left="1080"/>
        <w:jc w:val="both"/>
        <w:rPr>
          <w:rFonts w:ascii="Times New Roman" w:eastAsia="Times New Roman" w:hAnsi="Times New Roman" w:cs="Times New Roman"/>
          <w:sz w:val="24"/>
          <w:szCs w:val="20"/>
          <w:lang w:val="en-CA"/>
        </w:rPr>
      </w:pPr>
      <w:r w:rsidRPr="008F2A6A">
        <w:rPr>
          <w:rFonts w:ascii="Times New Roman" w:eastAsia="Times New Roman" w:hAnsi="Times New Roman" w:cs="Times New Roman"/>
          <w:sz w:val="24"/>
          <w:szCs w:val="20"/>
          <w:lang w:val="en-CA"/>
        </w:rPr>
        <w:t xml:space="preserve">The </w:t>
      </w:r>
      <w:r w:rsidRPr="008F2A6A">
        <w:rPr>
          <w:rFonts w:ascii="Times New Roman" w:eastAsia="Times New Roman" w:hAnsi="Times New Roman" w:cs="Times New Roman"/>
          <w:i/>
          <w:sz w:val="24"/>
          <w:szCs w:val="20"/>
          <w:lang w:val="en-CA"/>
        </w:rPr>
        <w:t>Due to Officers and Employees</w:t>
      </w:r>
      <w:r w:rsidRPr="008F2A6A">
        <w:rPr>
          <w:rFonts w:ascii="Times New Roman" w:eastAsia="Times New Roman" w:hAnsi="Times New Roman" w:cs="Times New Roman"/>
          <w:sz w:val="24"/>
          <w:szCs w:val="20"/>
          <w:lang w:val="en-CA"/>
        </w:rPr>
        <w:t xml:space="preserve"> </w:t>
      </w:r>
      <w:r>
        <w:rPr>
          <w:rFonts w:ascii="Times New Roman" w:eastAsia="Times New Roman" w:hAnsi="Times New Roman" w:cs="Times New Roman"/>
          <w:sz w:val="24"/>
          <w:szCs w:val="20"/>
          <w:lang w:val="en-CA"/>
        </w:rPr>
        <w:t xml:space="preserve">account </w:t>
      </w:r>
      <w:r w:rsidRPr="008F2A6A">
        <w:rPr>
          <w:rFonts w:ascii="Times New Roman" w:eastAsia="Times New Roman" w:hAnsi="Times New Roman" w:cs="Times New Roman"/>
          <w:sz w:val="24"/>
          <w:szCs w:val="20"/>
          <w:lang w:val="en-CA"/>
        </w:rPr>
        <w:t xml:space="preserve">amounting to </w:t>
      </w:r>
      <w:r w:rsidRPr="008F2A6A">
        <w:rPr>
          <w:rFonts w:ascii="Times New Roman" w:eastAsia="Times New Roman" w:hAnsi="Times New Roman" w:cs="Times New Roman"/>
          <w:dstrike/>
          <w:sz w:val="24"/>
          <w:szCs w:val="20"/>
          <w:lang w:val="en-CA"/>
        </w:rPr>
        <w:t>P</w:t>
      </w:r>
      <w:r w:rsidRPr="008F2A6A">
        <w:rPr>
          <w:rFonts w:ascii="Times New Roman" w:eastAsia="Times New Roman" w:hAnsi="Times New Roman" w:cs="Times New Roman"/>
          <w:sz w:val="24"/>
          <w:szCs w:val="20"/>
          <w:lang w:val="en-CA"/>
        </w:rPr>
        <w:t>138,420.32 composed of the additional allowances of members of the Tribunal, salaries and allowances of employees for December</w:t>
      </w:r>
      <w:r>
        <w:rPr>
          <w:rFonts w:ascii="Times New Roman" w:eastAsia="Times New Roman" w:hAnsi="Times New Roman" w:cs="Times New Roman"/>
          <w:sz w:val="24"/>
          <w:szCs w:val="20"/>
          <w:lang w:val="en-CA"/>
        </w:rPr>
        <w:t xml:space="preserve"> 2016</w:t>
      </w:r>
      <w:r w:rsidRPr="008F2A6A">
        <w:rPr>
          <w:rFonts w:ascii="Times New Roman" w:eastAsia="Times New Roman" w:hAnsi="Times New Roman" w:cs="Times New Roman"/>
          <w:sz w:val="24"/>
          <w:szCs w:val="20"/>
          <w:lang w:val="en-CA"/>
        </w:rPr>
        <w:t xml:space="preserve"> and refund of tax and GSIS loans</w:t>
      </w:r>
      <w:r>
        <w:rPr>
          <w:rFonts w:ascii="Times New Roman" w:eastAsia="Times New Roman" w:hAnsi="Times New Roman" w:cs="Times New Roman"/>
          <w:sz w:val="24"/>
          <w:szCs w:val="20"/>
          <w:lang w:val="en-CA"/>
        </w:rPr>
        <w:t>.</w:t>
      </w:r>
    </w:p>
    <w:p w:rsidR="001620DD" w:rsidRPr="001620DD" w:rsidRDefault="001620DD" w:rsidP="00221A2D">
      <w:pPr>
        <w:spacing w:after="0" w:line="240" w:lineRule="auto"/>
        <w:ind w:right="-180"/>
        <w:jc w:val="both"/>
        <w:rPr>
          <w:rFonts w:ascii="Times New Roman" w:eastAsia="Times New Roman" w:hAnsi="Times New Roman" w:cs="Times New Roman"/>
          <w:sz w:val="24"/>
          <w:szCs w:val="20"/>
          <w:lang w:val="en-CA"/>
        </w:rPr>
      </w:pPr>
    </w:p>
    <w:p w:rsidR="004B43BC" w:rsidRDefault="001620DD" w:rsidP="00025EEC">
      <w:pPr>
        <w:autoSpaceDE w:val="0"/>
        <w:autoSpaceDN w:val="0"/>
        <w:adjustRightInd w:val="0"/>
        <w:spacing w:after="0" w:line="240" w:lineRule="auto"/>
        <w:ind w:left="1080"/>
        <w:contextualSpacing/>
        <w:jc w:val="both"/>
        <w:rPr>
          <w:rFonts w:ascii="Times New Roman" w:eastAsia="Times New Roman" w:hAnsi="Times New Roman" w:cs="Times New Roman"/>
          <w:sz w:val="24"/>
          <w:szCs w:val="20"/>
          <w:lang w:val="en-CA"/>
        </w:rPr>
      </w:pPr>
      <w:r w:rsidRPr="001620DD">
        <w:rPr>
          <w:rFonts w:ascii="Times New Roman" w:eastAsia="Times New Roman" w:hAnsi="Times New Roman" w:cs="Times New Roman"/>
          <w:sz w:val="24"/>
          <w:szCs w:val="20"/>
          <w:lang w:val="en-CA"/>
        </w:rPr>
        <w:t>The</w:t>
      </w:r>
      <w:r w:rsidR="00715930">
        <w:rPr>
          <w:rFonts w:ascii="Times New Roman" w:eastAsia="Times New Roman" w:hAnsi="Times New Roman" w:cs="Times New Roman"/>
          <w:sz w:val="24"/>
          <w:szCs w:val="20"/>
          <w:lang w:val="en-CA"/>
        </w:rPr>
        <w:t xml:space="preserve"> current balance of</w:t>
      </w:r>
      <w:r w:rsidRPr="001620DD">
        <w:rPr>
          <w:rFonts w:ascii="Times New Roman" w:eastAsia="Times New Roman" w:hAnsi="Times New Roman" w:cs="Times New Roman"/>
          <w:sz w:val="24"/>
          <w:szCs w:val="20"/>
          <w:lang w:val="en-CA"/>
        </w:rPr>
        <w:t xml:space="preserve"> </w:t>
      </w:r>
      <w:r w:rsidRPr="001620DD">
        <w:rPr>
          <w:rFonts w:ascii="Times New Roman" w:eastAsia="Times New Roman" w:hAnsi="Times New Roman" w:cs="Times New Roman"/>
          <w:i/>
          <w:sz w:val="24"/>
          <w:szCs w:val="20"/>
          <w:lang w:val="en-CA"/>
        </w:rPr>
        <w:t>Other Payables</w:t>
      </w:r>
      <w:r w:rsidRPr="001620DD">
        <w:rPr>
          <w:rFonts w:ascii="Times New Roman" w:eastAsia="Times New Roman" w:hAnsi="Times New Roman" w:cs="Times New Roman"/>
          <w:sz w:val="24"/>
          <w:szCs w:val="20"/>
          <w:lang w:val="en-CA"/>
        </w:rPr>
        <w:t xml:space="preserve"> account amounting to </w:t>
      </w:r>
      <w:r w:rsidRPr="001620DD">
        <w:rPr>
          <w:rFonts w:ascii="Times New Roman" w:eastAsia="Times New Roman" w:hAnsi="Times New Roman" w:cs="Times New Roman"/>
          <w:dstrike/>
          <w:sz w:val="24"/>
          <w:szCs w:val="20"/>
          <w:lang w:val="en-CA"/>
        </w:rPr>
        <w:t>P</w:t>
      </w:r>
      <w:r w:rsidR="000405D3" w:rsidRPr="000405D3">
        <w:rPr>
          <w:rFonts w:ascii="Times New Roman" w:eastAsia="Times New Roman" w:hAnsi="Times New Roman" w:cs="Times New Roman"/>
          <w:sz w:val="24"/>
          <w:szCs w:val="20"/>
          <w:lang w:val="en-CA"/>
        </w:rPr>
        <w:t>1,267,489.95</w:t>
      </w:r>
      <w:r w:rsidR="000405D3">
        <w:rPr>
          <w:rFonts w:ascii="Times New Roman" w:eastAsia="Times New Roman" w:hAnsi="Times New Roman" w:cs="Times New Roman"/>
          <w:sz w:val="24"/>
          <w:szCs w:val="20"/>
          <w:lang w:val="en-CA"/>
        </w:rPr>
        <w:t xml:space="preserve"> pertains to the</w:t>
      </w:r>
      <w:r w:rsidRPr="001620DD">
        <w:rPr>
          <w:rFonts w:ascii="Times New Roman" w:eastAsia="Times New Roman" w:hAnsi="Times New Roman" w:cs="Times New Roman"/>
          <w:sz w:val="24"/>
          <w:szCs w:val="20"/>
          <w:lang w:val="en-CA"/>
        </w:rPr>
        <w:t xml:space="preserve"> cash deposits made by various Protestants and Protestees for expenses to be incurred in connection with the adjudication of their</w:t>
      </w:r>
      <w:r w:rsidR="000405D3">
        <w:rPr>
          <w:rFonts w:ascii="Times New Roman" w:eastAsia="Times New Roman" w:hAnsi="Times New Roman" w:cs="Times New Roman"/>
          <w:sz w:val="24"/>
          <w:szCs w:val="20"/>
          <w:lang w:val="en-CA"/>
        </w:rPr>
        <w:t xml:space="preserve"> cases filed with the Tribunal and bond posted by supplier. </w:t>
      </w:r>
      <w:r w:rsidR="00E86E0E">
        <w:rPr>
          <w:rFonts w:ascii="Times New Roman" w:eastAsia="Times New Roman" w:hAnsi="Times New Roman" w:cs="Times New Roman"/>
          <w:sz w:val="24"/>
          <w:szCs w:val="20"/>
          <w:lang w:val="en-CA"/>
        </w:rPr>
        <w:t xml:space="preserve"> </w:t>
      </w:r>
      <w:r w:rsidR="000405D3">
        <w:rPr>
          <w:rFonts w:ascii="Times New Roman" w:eastAsia="Times New Roman" w:hAnsi="Times New Roman" w:cs="Times New Roman"/>
          <w:sz w:val="24"/>
          <w:szCs w:val="20"/>
          <w:lang w:val="en-CA"/>
        </w:rPr>
        <w:t xml:space="preserve">The non-current balance in the amount of </w:t>
      </w:r>
      <w:r w:rsidR="000405D3" w:rsidRPr="001620DD">
        <w:rPr>
          <w:rFonts w:ascii="Times New Roman" w:eastAsia="Times New Roman" w:hAnsi="Times New Roman" w:cs="Times New Roman"/>
          <w:dstrike/>
          <w:sz w:val="24"/>
          <w:szCs w:val="20"/>
          <w:lang w:val="en-CA"/>
        </w:rPr>
        <w:t>P</w:t>
      </w:r>
      <w:r w:rsidR="000405D3" w:rsidRPr="000405D3">
        <w:rPr>
          <w:rFonts w:ascii="Times New Roman" w:eastAsia="Times New Roman" w:hAnsi="Times New Roman" w:cs="Times New Roman"/>
          <w:sz w:val="24"/>
          <w:szCs w:val="20"/>
          <w:lang w:val="en-CA"/>
        </w:rPr>
        <w:t>373,645.78</w:t>
      </w:r>
      <w:r w:rsidR="000405D3">
        <w:rPr>
          <w:rFonts w:ascii="Times New Roman" w:eastAsia="Times New Roman" w:hAnsi="Times New Roman" w:cs="Times New Roman"/>
          <w:sz w:val="24"/>
          <w:szCs w:val="20"/>
          <w:lang w:val="en-CA"/>
        </w:rPr>
        <w:t xml:space="preserve"> refers to the excess cash deposits by previous </w:t>
      </w:r>
      <w:r w:rsidR="000405D3" w:rsidRPr="001620DD">
        <w:rPr>
          <w:rFonts w:ascii="Times New Roman" w:eastAsia="Times New Roman" w:hAnsi="Times New Roman" w:cs="Times New Roman"/>
          <w:sz w:val="24"/>
          <w:szCs w:val="20"/>
          <w:lang w:val="en-CA"/>
        </w:rPr>
        <w:t>Protestants and Protestees</w:t>
      </w:r>
      <w:r w:rsidR="000405D3">
        <w:rPr>
          <w:rFonts w:ascii="Times New Roman" w:eastAsia="Times New Roman" w:hAnsi="Times New Roman" w:cs="Times New Roman"/>
          <w:sz w:val="24"/>
          <w:szCs w:val="20"/>
          <w:lang w:val="en-CA"/>
        </w:rPr>
        <w:t>.</w:t>
      </w:r>
    </w:p>
    <w:p w:rsidR="00A641E9" w:rsidRDefault="00A641E9">
      <w:pPr>
        <w:tabs>
          <w:tab w:val="left" w:pos="8190"/>
        </w:tabs>
        <w:autoSpaceDE w:val="0"/>
        <w:autoSpaceDN w:val="0"/>
        <w:adjustRightInd w:val="0"/>
        <w:spacing w:after="0" w:line="240" w:lineRule="auto"/>
        <w:ind w:left="1080" w:right="-180"/>
        <w:contextualSpacing/>
        <w:jc w:val="both"/>
        <w:rPr>
          <w:rFonts w:ascii="Times New Roman" w:eastAsia="Times New Roman" w:hAnsi="Times New Roman" w:cs="Times New Roman"/>
          <w:sz w:val="24"/>
          <w:szCs w:val="20"/>
          <w:lang w:val="en-CA"/>
        </w:rPr>
      </w:pPr>
    </w:p>
    <w:p w:rsidR="001620DD" w:rsidRPr="001620DD" w:rsidRDefault="001620DD" w:rsidP="00A641E9">
      <w:pPr>
        <w:pStyle w:val="ListParagraph"/>
        <w:numPr>
          <w:ilvl w:val="0"/>
          <w:numId w:val="11"/>
        </w:numPr>
        <w:spacing w:after="0" w:line="240" w:lineRule="auto"/>
        <w:ind w:left="540" w:hanging="540"/>
        <w:jc w:val="both"/>
        <w:rPr>
          <w:rFonts w:ascii="Times New Roman" w:eastAsia="Times New Roman" w:hAnsi="Times New Roman" w:cs="Times New Roman"/>
          <w:b/>
          <w:sz w:val="24"/>
          <w:szCs w:val="20"/>
          <w:lang w:val="en-CA"/>
        </w:rPr>
      </w:pPr>
      <w:r w:rsidRPr="001620DD">
        <w:rPr>
          <w:rFonts w:ascii="Times New Roman" w:eastAsia="Times New Roman" w:hAnsi="Times New Roman" w:cs="Times New Roman"/>
          <w:b/>
          <w:sz w:val="24"/>
          <w:szCs w:val="20"/>
          <w:lang w:val="en-CA"/>
        </w:rPr>
        <w:t>Revenue and Expenses</w:t>
      </w:r>
    </w:p>
    <w:p w:rsidR="001620DD" w:rsidRPr="001620DD" w:rsidRDefault="001620DD" w:rsidP="001620DD">
      <w:pPr>
        <w:spacing w:after="0" w:line="240" w:lineRule="auto"/>
        <w:ind w:left="720" w:right="720" w:firstLine="810"/>
        <w:jc w:val="both"/>
        <w:rPr>
          <w:rFonts w:ascii="Times New Roman" w:eastAsia="Times New Roman" w:hAnsi="Times New Roman" w:cs="Times New Roman"/>
          <w:sz w:val="24"/>
          <w:szCs w:val="20"/>
          <w:highlight w:val="yellow"/>
          <w:lang w:val="en-CA"/>
        </w:rPr>
      </w:pPr>
    </w:p>
    <w:p w:rsidR="001620DD" w:rsidRPr="001620DD" w:rsidRDefault="000405D3" w:rsidP="00025EEC">
      <w:pPr>
        <w:spacing w:after="0" w:line="240" w:lineRule="auto"/>
        <w:ind w:left="540"/>
        <w:jc w:val="both"/>
        <w:rPr>
          <w:rFonts w:ascii="Times New Roman" w:eastAsia="Times New Roman" w:hAnsi="Times New Roman" w:cs="Times New Roman"/>
          <w:sz w:val="24"/>
          <w:szCs w:val="20"/>
          <w:lang w:val="en-CA"/>
        </w:rPr>
      </w:pPr>
      <w:r>
        <w:rPr>
          <w:rFonts w:ascii="Times New Roman" w:eastAsia="Times New Roman" w:hAnsi="Times New Roman" w:cs="Times New Roman"/>
          <w:sz w:val="24"/>
          <w:szCs w:val="20"/>
          <w:lang w:val="en-CA"/>
        </w:rPr>
        <w:t>As of December 31, 2016</w:t>
      </w:r>
      <w:r w:rsidR="001620DD" w:rsidRPr="001620DD">
        <w:rPr>
          <w:rFonts w:ascii="Times New Roman" w:eastAsia="Times New Roman" w:hAnsi="Times New Roman" w:cs="Times New Roman"/>
          <w:sz w:val="24"/>
          <w:szCs w:val="20"/>
          <w:lang w:val="en-CA"/>
        </w:rPr>
        <w:t xml:space="preserve">, </w:t>
      </w:r>
      <w:r w:rsidR="001620DD" w:rsidRPr="001620DD">
        <w:rPr>
          <w:rFonts w:ascii="Times New Roman" w:eastAsia="Times New Roman" w:hAnsi="Times New Roman" w:cs="Times New Roman"/>
          <w:i/>
          <w:sz w:val="24"/>
          <w:szCs w:val="20"/>
          <w:lang w:val="en-CA"/>
        </w:rPr>
        <w:t>Revenue and Current Operating Expenses</w:t>
      </w:r>
      <w:r w:rsidR="001620DD" w:rsidRPr="001620DD">
        <w:rPr>
          <w:rFonts w:ascii="Times New Roman" w:eastAsia="Times New Roman" w:hAnsi="Times New Roman" w:cs="Times New Roman"/>
          <w:sz w:val="24"/>
          <w:szCs w:val="20"/>
          <w:lang w:val="en-CA"/>
        </w:rPr>
        <w:t xml:space="preserve"> recorded in the books amounted to </w:t>
      </w:r>
      <w:r w:rsidR="001620DD" w:rsidRPr="001620DD">
        <w:rPr>
          <w:rFonts w:ascii="Times New Roman" w:eastAsia="Times New Roman" w:hAnsi="Times New Roman" w:cs="Times New Roman"/>
          <w:dstrike/>
          <w:sz w:val="24"/>
          <w:szCs w:val="20"/>
          <w:lang w:val="en-CA"/>
        </w:rPr>
        <w:t>P</w:t>
      </w:r>
      <w:r w:rsidRPr="000405D3">
        <w:rPr>
          <w:rFonts w:ascii="Times New Roman" w:eastAsia="Times New Roman" w:hAnsi="Times New Roman" w:cs="Times New Roman"/>
          <w:sz w:val="24"/>
          <w:szCs w:val="20"/>
          <w:lang w:val="en-CA"/>
        </w:rPr>
        <w:t>61,331.54</w:t>
      </w:r>
      <w:r w:rsidR="001620DD" w:rsidRPr="001620DD">
        <w:rPr>
          <w:rFonts w:ascii="Times New Roman" w:eastAsia="Times New Roman" w:hAnsi="Times New Roman" w:cs="Times New Roman"/>
          <w:sz w:val="24"/>
          <w:szCs w:val="20"/>
          <w:lang w:val="en-CA"/>
        </w:rPr>
        <w:t xml:space="preserve"> and </w:t>
      </w:r>
      <w:r w:rsidR="0009163E" w:rsidRPr="001620DD">
        <w:rPr>
          <w:rFonts w:ascii="Times New Roman" w:eastAsia="Times New Roman" w:hAnsi="Times New Roman" w:cs="Times New Roman"/>
          <w:dstrike/>
          <w:sz w:val="24"/>
          <w:szCs w:val="20"/>
          <w:lang w:val="en-CA"/>
        </w:rPr>
        <w:t>P</w:t>
      </w:r>
      <w:r w:rsidRPr="000405D3">
        <w:rPr>
          <w:rFonts w:ascii="Times New Roman" w:eastAsia="Times New Roman" w:hAnsi="Times New Roman" w:cs="Times New Roman"/>
          <w:sz w:val="24"/>
          <w:szCs w:val="20"/>
          <w:lang w:val="en-CA"/>
        </w:rPr>
        <w:t>171,780,115.94</w:t>
      </w:r>
      <w:r w:rsidR="001620DD" w:rsidRPr="001620DD">
        <w:rPr>
          <w:rFonts w:ascii="Times New Roman" w:eastAsia="Times New Roman" w:hAnsi="Times New Roman" w:cs="Times New Roman"/>
          <w:sz w:val="24"/>
          <w:szCs w:val="20"/>
          <w:lang w:val="en-CA"/>
        </w:rPr>
        <w:t xml:space="preserve">, respectively or a </w:t>
      </w:r>
      <w:r w:rsidR="0009163E">
        <w:rPr>
          <w:rFonts w:ascii="Times New Roman" w:eastAsia="Times New Roman" w:hAnsi="Times New Roman" w:cs="Times New Roman"/>
          <w:sz w:val="24"/>
          <w:szCs w:val="20"/>
          <w:lang w:val="en-CA"/>
        </w:rPr>
        <w:t>d</w:t>
      </w:r>
      <w:r w:rsidR="001620DD" w:rsidRPr="001620DD">
        <w:rPr>
          <w:rFonts w:ascii="Times New Roman" w:eastAsia="Times New Roman" w:hAnsi="Times New Roman" w:cs="Times New Roman"/>
          <w:sz w:val="24"/>
          <w:szCs w:val="20"/>
          <w:lang w:val="en-CA"/>
        </w:rPr>
        <w:t xml:space="preserve">eficit from Current Operations of  </w:t>
      </w:r>
      <w:r w:rsidR="0009163E" w:rsidRPr="001620DD">
        <w:rPr>
          <w:rFonts w:ascii="Times New Roman" w:eastAsia="Times New Roman" w:hAnsi="Times New Roman" w:cs="Times New Roman"/>
          <w:dstrike/>
          <w:sz w:val="24"/>
          <w:szCs w:val="20"/>
          <w:lang w:val="en-CA"/>
        </w:rPr>
        <w:t>P</w:t>
      </w:r>
      <w:r w:rsidRPr="000405D3">
        <w:rPr>
          <w:rFonts w:ascii="Times New Roman" w:eastAsia="Times New Roman" w:hAnsi="Times New Roman" w:cs="Times New Roman"/>
          <w:sz w:val="24"/>
          <w:szCs w:val="20"/>
          <w:lang w:val="en-CA"/>
        </w:rPr>
        <w:t>171,718,784.40</w:t>
      </w:r>
      <w:r w:rsidR="001620DD" w:rsidRPr="001620DD">
        <w:rPr>
          <w:rFonts w:ascii="Times New Roman" w:eastAsia="Times New Roman" w:hAnsi="Times New Roman" w:cs="Times New Roman"/>
          <w:sz w:val="24"/>
          <w:szCs w:val="20"/>
          <w:lang w:val="en-CA"/>
        </w:rPr>
        <w:t xml:space="preserve">.  The </w:t>
      </w:r>
      <w:r w:rsidR="001620DD" w:rsidRPr="001620DD">
        <w:rPr>
          <w:rFonts w:ascii="Times New Roman" w:eastAsia="Times New Roman" w:hAnsi="Times New Roman" w:cs="Times New Roman"/>
          <w:i/>
          <w:sz w:val="24"/>
          <w:szCs w:val="20"/>
          <w:lang w:val="en-CA"/>
        </w:rPr>
        <w:t>Net Financial Subsidy</w:t>
      </w:r>
      <w:r w:rsidR="001620DD" w:rsidRPr="001620DD">
        <w:rPr>
          <w:rFonts w:ascii="Times New Roman" w:eastAsia="Times New Roman" w:hAnsi="Times New Roman" w:cs="Times New Roman"/>
          <w:sz w:val="24"/>
          <w:szCs w:val="20"/>
          <w:lang w:val="en-CA"/>
        </w:rPr>
        <w:t xml:space="preserve"> received for the </w:t>
      </w:r>
      <w:r w:rsidR="0009163E">
        <w:rPr>
          <w:rFonts w:ascii="Times New Roman" w:eastAsia="Times New Roman" w:hAnsi="Times New Roman" w:cs="Times New Roman"/>
          <w:sz w:val="24"/>
          <w:szCs w:val="20"/>
          <w:lang w:val="en-CA"/>
        </w:rPr>
        <w:t>y</w:t>
      </w:r>
      <w:r w:rsidR="001620DD" w:rsidRPr="001620DD">
        <w:rPr>
          <w:rFonts w:ascii="Times New Roman" w:eastAsia="Times New Roman" w:hAnsi="Times New Roman" w:cs="Times New Roman"/>
          <w:sz w:val="24"/>
          <w:szCs w:val="20"/>
          <w:lang w:val="en-CA"/>
        </w:rPr>
        <w:t xml:space="preserve">ear amounted to </w:t>
      </w:r>
      <w:r w:rsidR="001620DD" w:rsidRPr="001620DD">
        <w:rPr>
          <w:rFonts w:ascii="Times New Roman" w:eastAsia="Times New Roman" w:hAnsi="Times New Roman" w:cs="Times New Roman"/>
          <w:dstrike/>
          <w:sz w:val="24"/>
          <w:szCs w:val="20"/>
          <w:lang w:val="en-CA"/>
        </w:rPr>
        <w:t>P</w:t>
      </w:r>
      <w:r w:rsidR="005410A7" w:rsidRPr="005410A7">
        <w:rPr>
          <w:rFonts w:ascii="Times New Roman" w:eastAsia="Times New Roman" w:hAnsi="Times New Roman" w:cs="Times New Roman"/>
          <w:sz w:val="24"/>
          <w:szCs w:val="20"/>
          <w:lang w:val="en-CA"/>
        </w:rPr>
        <w:t>176,112,296.17</w:t>
      </w:r>
      <w:r w:rsidR="001620DD" w:rsidRPr="001620DD">
        <w:rPr>
          <w:rFonts w:ascii="Times New Roman" w:eastAsia="Times New Roman" w:hAnsi="Times New Roman" w:cs="Times New Roman"/>
          <w:sz w:val="24"/>
          <w:szCs w:val="20"/>
          <w:lang w:val="en-CA"/>
        </w:rPr>
        <w:t xml:space="preserve">.  This resulted to a </w:t>
      </w:r>
      <w:r w:rsidR="00CE51BD">
        <w:rPr>
          <w:rFonts w:ascii="Times New Roman" w:eastAsia="Times New Roman" w:hAnsi="Times New Roman" w:cs="Times New Roman"/>
          <w:sz w:val="24"/>
          <w:szCs w:val="20"/>
          <w:lang w:val="en-CA"/>
        </w:rPr>
        <w:t>surplus</w:t>
      </w:r>
      <w:r w:rsidR="001620DD" w:rsidRPr="001620DD">
        <w:rPr>
          <w:rFonts w:ascii="Times New Roman" w:eastAsia="Times New Roman" w:hAnsi="Times New Roman" w:cs="Times New Roman"/>
          <w:sz w:val="24"/>
          <w:szCs w:val="20"/>
          <w:lang w:val="en-CA"/>
        </w:rPr>
        <w:t xml:space="preserve"> for the CY 201</w:t>
      </w:r>
      <w:r>
        <w:rPr>
          <w:rFonts w:ascii="Times New Roman" w:eastAsia="Times New Roman" w:hAnsi="Times New Roman" w:cs="Times New Roman"/>
          <w:sz w:val="24"/>
          <w:szCs w:val="20"/>
          <w:lang w:val="en-CA"/>
        </w:rPr>
        <w:t>6</w:t>
      </w:r>
      <w:r w:rsidR="001620DD" w:rsidRPr="001620DD">
        <w:rPr>
          <w:rFonts w:ascii="Times New Roman" w:eastAsia="Times New Roman" w:hAnsi="Times New Roman" w:cs="Times New Roman"/>
          <w:sz w:val="24"/>
          <w:szCs w:val="20"/>
          <w:lang w:val="en-CA"/>
        </w:rPr>
        <w:t xml:space="preserve"> amounting to </w:t>
      </w:r>
      <w:r w:rsidR="0009163E" w:rsidRPr="001620DD">
        <w:rPr>
          <w:rFonts w:ascii="Times New Roman" w:eastAsia="Times New Roman" w:hAnsi="Times New Roman" w:cs="Times New Roman"/>
          <w:dstrike/>
          <w:sz w:val="24"/>
          <w:szCs w:val="20"/>
          <w:lang w:val="en-CA"/>
        </w:rPr>
        <w:t>P</w:t>
      </w:r>
      <w:r w:rsidR="005410A7" w:rsidRPr="005410A7">
        <w:rPr>
          <w:rFonts w:ascii="Times New Roman" w:eastAsia="Times New Roman" w:hAnsi="Times New Roman" w:cs="Times New Roman"/>
          <w:sz w:val="24"/>
          <w:szCs w:val="20"/>
          <w:lang w:val="en-CA"/>
        </w:rPr>
        <w:t>4,393,511.77</w:t>
      </w:r>
      <w:r w:rsidR="001620DD" w:rsidRPr="001620DD">
        <w:rPr>
          <w:rFonts w:ascii="Times New Roman" w:eastAsia="Times New Roman" w:hAnsi="Times New Roman" w:cs="Times New Roman"/>
          <w:sz w:val="24"/>
          <w:szCs w:val="20"/>
          <w:lang w:val="en-CA"/>
        </w:rPr>
        <w:t xml:space="preserve">.  </w:t>
      </w:r>
    </w:p>
    <w:p w:rsidR="00A93A75" w:rsidRDefault="001620DD" w:rsidP="001620DD">
      <w:pPr>
        <w:tabs>
          <w:tab w:val="left" w:pos="8190"/>
        </w:tabs>
        <w:autoSpaceDE w:val="0"/>
        <w:autoSpaceDN w:val="0"/>
        <w:adjustRightInd w:val="0"/>
        <w:spacing w:before="100" w:beforeAutospacing="1" w:after="100" w:afterAutospacing="1" w:line="240" w:lineRule="auto"/>
        <w:ind w:left="630" w:right="-180"/>
        <w:contextualSpacing/>
        <w:jc w:val="both"/>
        <w:rPr>
          <w:rFonts w:ascii="Times New Roman" w:eastAsia="Times New Roman" w:hAnsi="Times New Roman" w:cs="Times New Roman"/>
          <w:sz w:val="24"/>
          <w:szCs w:val="20"/>
          <w:lang w:val="en-CA"/>
        </w:rPr>
      </w:pPr>
      <w:r w:rsidRPr="001620DD">
        <w:rPr>
          <w:rFonts w:ascii="Times New Roman" w:eastAsia="Times New Roman" w:hAnsi="Times New Roman" w:cs="Times New Roman"/>
          <w:sz w:val="24"/>
          <w:szCs w:val="20"/>
          <w:lang w:val="en-CA"/>
        </w:rPr>
        <w:t xml:space="preserve"> </w:t>
      </w:r>
    </w:p>
    <w:p w:rsidR="0009163E" w:rsidRDefault="0009163E" w:rsidP="00E86E0E">
      <w:pPr>
        <w:spacing w:after="0" w:line="240" w:lineRule="auto"/>
        <w:ind w:left="540" w:right="446"/>
        <w:jc w:val="both"/>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Total Revenue consists of the following:</w:t>
      </w:r>
    </w:p>
    <w:p w:rsidR="0009163E" w:rsidRPr="0009163E" w:rsidRDefault="0009163E" w:rsidP="0009163E">
      <w:pPr>
        <w:spacing w:after="0" w:line="240" w:lineRule="auto"/>
        <w:ind w:left="360" w:right="446"/>
        <w:jc w:val="both"/>
        <w:rPr>
          <w:rFonts w:ascii="Times New Roman" w:eastAsia="Times New Roman" w:hAnsi="Times New Roman" w:cs="Times New Roman"/>
          <w:sz w:val="24"/>
          <w:szCs w:val="20"/>
          <w:lang w:val="en-CA"/>
        </w:rPr>
      </w:pPr>
    </w:p>
    <w:tbl>
      <w:tblPr>
        <w:tblW w:w="8100" w:type="dxa"/>
        <w:tblInd w:w="648" w:type="dxa"/>
        <w:tblBorders>
          <w:top w:val="single" w:sz="4" w:space="0" w:color="auto"/>
          <w:bottom w:val="single" w:sz="12" w:space="0" w:color="auto"/>
        </w:tblBorders>
        <w:tblLayout w:type="fixed"/>
        <w:tblLook w:val="04A0" w:firstRow="1" w:lastRow="0" w:firstColumn="1" w:lastColumn="0" w:noHBand="0" w:noVBand="1"/>
      </w:tblPr>
      <w:tblGrid>
        <w:gridCol w:w="4050"/>
        <w:gridCol w:w="2003"/>
        <w:gridCol w:w="2047"/>
      </w:tblGrid>
      <w:tr w:rsidR="0009163E" w:rsidRPr="0009163E" w:rsidTr="003B6506">
        <w:tc>
          <w:tcPr>
            <w:tcW w:w="4050" w:type="dxa"/>
            <w:tcBorders>
              <w:top w:val="single" w:sz="4" w:space="0" w:color="auto"/>
              <w:bottom w:val="single" w:sz="4" w:space="0" w:color="auto"/>
            </w:tcBorders>
            <w:shd w:val="clear" w:color="auto" w:fill="auto"/>
          </w:tcPr>
          <w:p w:rsidR="0009163E" w:rsidRPr="0009163E" w:rsidRDefault="004F79DE" w:rsidP="0009163E">
            <w:pPr>
              <w:spacing w:after="0" w:line="240" w:lineRule="auto"/>
              <w:ind w:right="446"/>
              <w:jc w:val="center"/>
              <w:rPr>
                <w:rFonts w:ascii="Times New Roman" w:eastAsia="Times New Roman" w:hAnsi="Times New Roman" w:cs="Times New Roman"/>
                <w:b/>
                <w:sz w:val="24"/>
                <w:szCs w:val="20"/>
                <w:lang w:val="en-CA"/>
              </w:rPr>
            </w:pPr>
            <w:r>
              <w:rPr>
                <w:rFonts w:ascii="Times New Roman" w:eastAsia="Times New Roman" w:hAnsi="Times New Roman" w:cs="Times New Roman"/>
                <w:b/>
                <w:sz w:val="24"/>
                <w:szCs w:val="20"/>
                <w:lang w:val="en-CA"/>
              </w:rPr>
              <w:t>Accounts</w:t>
            </w:r>
          </w:p>
        </w:tc>
        <w:tc>
          <w:tcPr>
            <w:tcW w:w="2003" w:type="dxa"/>
            <w:tcBorders>
              <w:top w:val="single" w:sz="4" w:space="0" w:color="auto"/>
              <w:bottom w:val="single" w:sz="4" w:space="0" w:color="auto"/>
            </w:tcBorders>
            <w:shd w:val="clear" w:color="auto" w:fill="auto"/>
          </w:tcPr>
          <w:p w:rsidR="0009163E" w:rsidRPr="0009163E" w:rsidRDefault="0072170B" w:rsidP="0072170B">
            <w:pPr>
              <w:spacing w:after="0" w:line="240" w:lineRule="auto"/>
              <w:ind w:right="446"/>
              <w:jc w:val="center"/>
              <w:rPr>
                <w:rFonts w:ascii="Times New Roman" w:eastAsia="Times New Roman" w:hAnsi="Times New Roman" w:cs="Times New Roman"/>
                <w:b/>
                <w:sz w:val="24"/>
                <w:szCs w:val="20"/>
                <w:lang w:val="en-CA"/>
              </w:rPr>
            </w:pPr>
            <w:r>
              <w:rPr>
                <w:rFonts w:ascii="Times New Roman" w:eastAsia="Times New Roman" w:hAnsi="Times New Roman" w:cs="Times New Roman"/>
                <w:b/>
                <w:sz w:val="24"/>
                <w:szCs w:val="20"/>
                <w:lang w:val="en-CA"/>
              </w:rPr>
              <w:t xml:space="preserve">     </w:t>
            </w:r>
            <w:r w:rsidR="005410A7">
              <w:rPr>
                <w:rFonts w:ascii="Times New Roman" w:eastAsia="Times New Roman" w:hAnsi="Times New Roman" w:cs="Times New Roman"/>
                <w:b/>
                <w:sz w:val="24"/>
                <w:szCs w:val="20"/>
                <w:lang w:val="en-CA"/>
              </w:rPr>
              <w:t>2016</w:t>
            </w:r>
          </w:p>
        </w:tc>
        <w:tc>
          <w:tcPr>
            <w:tcW w:w="2047" w:type="dxa"/>
            <w:tcBorders>
              <w:top w:val="single" w:sz="4" w:space="0" w:color="auto"/>
              <w:bottom w:val="single" w:sz="4" w:space="0" w:color="auto"/>
            </w:tcBorders>
            <w:shd w:val="clear" w:color="auto" w:fill="auto"/>
          </w:tcPr>
          <w:p w:rsidR="0009163E" w:rsidRPr="004F79DE" w:rsidRDefault="0072170B" w:rsidP="009464D1">
            <w:pPr>
              <w:spacing w:after="0" w:line="240" w:lineRule="auto"/>
              <w:ind w:right="446"/>
              <w:jc w:val="center"/>
              <w:rPr>
                <w:rFonts w:ascii="Times New Roman" w:eastAsia="Times New Roman" w:hAnsi="Times New Roman" w:cs="Times New Roman"/>
                <w:b/>
                <w:sz w:val="24"/>
                <w:szCs w:val="20"/>
                <w:lang w:val="en-CA"/>
              </w:rPr>
            </w:pPr>
            <w:r>
              <w:rPr>
                <w:rFonts w:ascii="Times New Roman" w:eastAsia="Times New Roman" w:hAnsi="Times New Roman" w:cs="Times New Roman"/>
                <w:sz w:val="24"/>
                <w:szCs w:val="20"/>
                <w:lang w:val="en-CA"/>
              </w:rPr>
              <w:t xml:space="preserve">   </w:t>
            </w:r>
            <w:r w:rsidRPr="004F79DE">
              <w:rPr>
                <w:rFonts w:ascii="Times New Roman" w:eastAsia="Times New Roman" w:hAnsi="Times New Roman" w:cs="Times New Roman"/>
                <w:b/>
                <w:sz w:val="24"/>
                <w:szCs w:val="20"/>
                <w:lang w:val="en-CA"/>
              </w:rPr>
              <w:t xml:space="preserve">  </w:t>
            </w:r>
            <w:r w:rsidR="005410A7" w:rsidRPr="004F79DE">
              <w:rPr>
                <w:rFonts w:ascii="Times New Roman" w:eastAsia="Times New Roman" w:hAnsi="Times New Roman" w:cs="Times New Roman"/>
                <w:b/>
                <w:sz w:val="24"/>
                <w:szCs w:val="20"/>
                <w:lang w:val="en-CA"/>
              </w:rPr>
              <w:t>2015</w:t>
            </w:r>
          </w:p>
        </w:tc>
      </w:tr>
      <w:tr w:rsidR="0009163E" w:rsidRPr="0009163E" w:rsidTr="003B6506">
        <w:tc>
          <w:tcPr>
            <w:tcW w:w="4050" w:type="dxa"/>
            <w:tcBorders>
              <w:top w:val="single" w:sz="4" w:space="0" w:color="auto"/>
            </w:tcBorders>
            <w:shd w:val="clear" w:color="auto" w:fill="auto"/>
          </w:tcPr>
          <w:p w:rsidR="0009163E" w:rsidRPr="0009163E" w:rsidRDefault="0009163E" w:rsidP="0009163E">
            <w:pPr>
              <w:spacing w:after="0" w:line="240" w:lineRule="auto"/>
              <w:ind w:right="446"/>
              <w:jc w:val="both"/>
              <w:rPr>
                <w:rFonts w:ascii="Times New Roman" w:eastAsia="Times New Roman" w:hAnsi="Times New Roman" w:cs="Times New Roman"/>
                <w:b/>
                <w:sz w:val="24"/>
                <w:szCs w:val="20"/>
                <w:lang w:val="en-CA"/>
              </w:rPr>
            </w:pPr>
            <w:r w:rsidRPr="0009163E">
              <w:rPr>
                <w:rFonts w:ascii="Times New Roman" w:eastAsia="Times New Roman" w:hAnsi="Times New Roman" w:cs="Times New Roman"/>
                <w:b/>
                <w:sz w:val="24"/>
                <w:szCs w:val="20"/>
                <w:lang w:val="en-CA"/>
              </w:rPr>
              <w:t>Service Income</w:t>
            </w:r>
          </w:p>
        </w:tc>
        <w:tc>
          <w:tcPr>
            <w:tcW w:w="2003" w:type="dxa"/>
            <w:tcBorders>
              <w:top w:val="single" w:sz="4" w:space="0" w:color="auto"/>
            </w:tcBorders>
            <w:shd w:val="clear" w:color="auto" w:fill="auto"/>
          </w:tcPr>
          <w:p w:rsidR="0009163E" w:rsidRPr="0009163E" w:rsidRDefault="0009163E" w:rsidP="0009163E">
            <w:pPr>
              <w:spacing w:after="0" w:line="240" w:lineRule="auto"/>
              <w:ind w:right="446"/>
              <w:jc w:val="both"/>
              <w:rPr>
                <w:rFonts w:ascii="Times New Roman" w:eastAsia="Times New Roman" w:hAnsi="Times New Roman" w:cs="Times New Roman"/>
                <w:strike/>
                <w:sz w:val="24"/>
                <w:szCs w:val="20"/>
                <w:lang w:val="en-CA"/>
              </w:rPr>
            </w:pPr>
          </w:p>
        </w:tc>
        <w:tc>
          <w:tcPr>
            <w:tcW w:w="2047" w:type="dxa"/>
            <w:tcBorders>
              <w:top w:val="single" w:sz="4" w:space="0" w:color="auto"/>
            </w:tcBorders>
            <w:shd w:val="clear" w:color="auto" w:fill="auto"/>
          </w:tcPr>
          <w:p w:rsidR="0009163E" w:rsidRPr="00FC4622" w:rsidRDefault="0009163E" w:rsidP="0009163E">
            <w:pPr>
              <w:spacing w:after="0" w:line="240" w:lineRule="auto"/>
              <w:ind w:right="446"/>
              <w:jc w:val="both"/>
              <w:rPr>
                <w:rFonts w:ascii="Times New Roman" w:eastAsia="Times New Roman" w:hAnsi="Times New Roman" w:cs="Times New Roman"/>
                <w:sz w:val="24"/>
                <w:szCs w:val="20"/>
                <w:lang w:val="en-CA"/>
              </w:rPr>
            </w:pPr>
            <w:r w:rsidRPr="00FC4622">
              <w:rPr>
                <w:rFonts w:ascii="Times New Roman" w:eastAsia="Times New Roman" w:hAnsi="Times New Roman" w:cs="Times New Roman"/>
                <w:sz w:val="24"/>
                <w:szCs w:val="20"/>
                <w:lang w:val="en-CA"/>
              </w:rPr>
              <w:t xml:space="preserve">          </w:t>
            </w:r>
          </w:p>
        </w:tc>
      </w:tr>
      <w:tr w:rsidR="005410A7" w:rsidRPr="0009163E" w:rsidTr="003B6506">
        <w:tc>
          <w:tcPr>
            <w:tcW w:w="4050" w:type="dxa"/>
            <w:shd w:val="clear" w:color="auto" w:fill="auto"/>
          </w:tcPr>
          <w:p w:rsidR="005410A7" w:rsidRPr="0009163E" w:rsidRDefault="005410A7" w:rsidP="005410A7">
            <w:pPr>
              <w:spacing w:after="0" w:line="240" w:lineRule="auto"/>
              <w:ind w:right="446"/>
              <w:jc w:val="both"/>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w:t>
            </w:r>
            <w:r>
              <w:rPr>
                <w:rFonts w:ascii="Times New Roman" w:eastAsia="Times New Roman" w:hAnsi="Times New Roman" w:cs="Times New Roman"/>
                <w:sz w:val="24"/>
                <w:szCs w:val="20"/>
                <w:lang w:val="en-CA"/>
              </w:rPr>
              <w:t>Legal Fees</w:t>
            </w:r>
          </w:p>
        </w:tc>
        <w:tc>
          <w:tcPr>
            <w:tcW w:w="2003" w:type="dxa"/>
            <w:shd w:val="clear" w:color="auto" w:fill="auto"/>
            <w:vAlign w:val="bottom"/>
          </w:tcPr>
          <w:p w:rsidR="005410A7" w:rsidRPr="0009163E" w:rsidRDefault="005410A7" w:rsidP="00E27BA4">
            <w:pPr>
              <w:spacing w:after="0" w:line="240" w:lineRule="auto"/>
              <w:ind w:right="446"/>
              <w:jc w:val="right"/>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w:t>
            </w:r>
            <w:r w:rsidRPr="00E27BA4">
              <w:rPr>
                <w:rFonts w:ascii="Times New Roman" w:eastAsia="Times New Roman" w:hAnsi="Times New Roman" w:cs="Times New Roman"/>
                <w:dstrike/>
                <w:sz w:val="24"/>
                <w:lang w:val="en-US"/>
              </w:rPr>
              <w:t>P</w:t>
            </w:r>
            <w:r>
              <w:rPr>
                <w:rFonts w:ascii="Times New Roman" w:eastAsia="Times New Roman" w:hAnsi="Times New Roman" w:cs="Times New Roman"/>
                <w:sz w:val="24"/>
                <w:szCs w:val="20"/>
                <w:lang w:val="en-CA"/>
              </w:rPr>
              <w:t>50,000</w:t>
            </w:r>
            <w:r w:rsidRPr="0009163E">
              <w:rPr>
                <w:rFonts w:ascii="Times New Roman" w:eastAsia="Times New Roman" w:hAnsi="Times New Roman" w:cs="Times New Roman"/>
                <w:sz w:val="24"/>
                <w:szCs w:val="20"/>
                <w:lang w:val="en-CA"/>
              </w:rPr>
              <w:t>.00</w:t>
            </w:r>
          </w:p>
        </w:tc>
        <w:tc>
          <w:tcPr>
            <w:tcW w:w="2047" w:type="dxa"/>
            <w:shd w:val="clear" w:color="auto" w:fill="auto"/>
            <w:vAlign w:val="bottom"/>
          </w:tcPr>
          <w:p w:rsidR="005410A7" w:rsidRPr="00FC4622" w:rsidRDefault="005410A7" w:rsidP="005410A7">
            <w:pPr>
              <w:spacing w:after="0" w:line="240" w:lineRule="auto"/>
              <w:ind w:right="446"/>
              <w:jc w:val="right"/>
              <w:rPr>
                <w:rFonts w:ascii="Times New Roman" w:eastAsia="Times New Roman" w:hAnsi="Times New Roman" w:cs="Times New Roman"/>
                <w:dstrike/>
                <w:sz w:val="24"/>
                <w:lang w:val="en-US"/>
              </w:rPr>
            </w:pPr>
            <w:r w:rsidRPr="00FC4622">
              <w:rPr>
                <w:rFonts w:ascii="Times New Roman" w:eastAsia="Times New Roman" w:hAnsi="Times New Roman" w:cs="Times New Roman"/>
                <w:dstrike/>
                <w:sz w:val="24"/>
                <w:lang w:val="en-US"/>
              </w:rPr>
              <w:t>P</w:t>
            </w:r>
            <w:r w:rsidRPr="00FC4622">
              <w:rPr>
                <w:rFonts w:ascii="Times New Roman" w:eastAsia="Times New Roman" w:hAnsi="Times New Roman" w:cs="Times New Roman"/>
                <w:sz w:val="24"/>
                <w:szCs w:val="20"/>
                <w:lang w:val="en-CA"/>
              </w:rPr>
              <w:t xml:space="preserve">               -</w:t>
            </w:r>
          </w:p>
        </w:tc>
      </w:tr>
      <w:tr w:rsidR="0009163E" w:rsidRPr="0009163E" w:rsidTr="003B6506">
        <w:tc>
          <w:tcPr>
            <w:tcW w:w="4050" w:type="dxa"/>
            <w:shd w:val="clear" w:color="auto" w:fill="auto"/>
          </w:tcPr>
          <w:p w:rsidR="0009163E" w:rsidRPr="0009163E" w:rsidRDefault="0009163E" w:rsidP="0009163E">
            <w:pPr>
              <w:spacing w:after="0" w:line="240" w:lineRule="auto"/>
              <w:ind w:right="446"/>
              <w:jc w:val="both"/>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Other Service Income</w:t>
            </w:r>
          </w:p>
        </w:tc>
        <w:tc>
          <w:tcPr>
            <w:tcW w:w="2003" w:type="dxa"/>
            <w:shd w:val="clear" w:color="auto" w:fill="auto"/>
            <w:vAlign w:val="bottom"/>
          </w:tcPr>
          <w:p w:rsidR="0009163E" w:rsidRPr="0009163E" w:rsidRDefault="0009163E" w:rsidP="00E27BA4">
            <w:pPr>
              <w:spacing w:after="0" w:line="240" w:lineRule="auto"/>
              <w:ind w:right="446"/>
              <w:jc w:val="right"/>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w:t>
            </w:r>
            <w:r w:rsidR="005410A7">
              <w:rPr>
                <w:rFonts w:ascii="Times New Roman" w:eastAsia="Times New Roman" w:hAnsi="Times New Roman" w:cs="Times New Roman"/>
                <w:sz w:val="24"/>
                <w:szCs w:val="20"/>
                <w:lang w:val="en-CA"/>
              </w:rPr>
              <w:t>7,650</w:t>
            </w:r>
            <w:r w:rsidRPr="0009163E">
              <w:rPr>
                <w:rFonts w:ascii="Times New Roman" w:eastAsia="Times New Roman" w:hAnsi="Times New Roman" w:cs="Times New Roman"/>
                <w:sz w:val="24"/>
                <w:szCs w:val="20"/>
                <w:lang w:val="en-CA"/>
              </w:rPr>
              <w:t>.00</w:t>
            </w:r>
          </w:p>
        </w:tc>
        <w:tc>
          <w:tcPr>
            <w:tcW w:w="2047" w:type="dxa"/>
            <w:shd w:val="clear" w:color="auto" w:fill="auto"/>
            <w:vAlign w:val="bottom"/>
          </w:tcPr>
          <w:p w:rsidR="0009163E" w:rsidRPr="00FC4622" w:rsidRDefault="005410A7" w:rsidP="005410A7">
            <w:pPr>
              <w:spacing w:after="0" w:line="240" w:lineRule="auto"/>
              <w:ind w:right="446"/>
              <w:jc w:val="right"/>
              <w:rPr>
                <w:rFonts w:ascii="Times New Roman" w:eastAsia="Times New Roman" w:hAnsi="Times New Roman" w:cs="Times New Roman"/>
                <w:sz w:val="24"/>
                <w:szCs w:val="20"/>
                <w:lang w:val="en-CA"/>
              </w:rPr>
            </w:pPr>
            <w:r w:rsidRPr="00FC4622">
              <w:rPr>
                <w:rFonts w:ascii="Times New Roman" w:eastAsia="Times New Roman" w:hAnsi="Times New Roman" w:cs="Times New Roman"/>
                <w:sz w:val="24"/>
                <w:szCs w:val="20"/>
                <w:lang w:val="en-CA"/>
              </w:rPr>
              <w:t>69,036.00</w:t>
            </w:r>
          </w:p>
        </w:tc>
      </w:tr>
      <w:tr w:rsidR="0009163E" w:rsidRPr="0009163E" w:rsidTr="003B6506">
        <w:tc>
          <w:tcPr>
            <w:tcW w:w="4050" w:type="dxa"/>
            <w:shd w:val="clear" w:color="auto" w:fill="auto"/>
          </w:tcPr>
          <w:p w:rsidR="0009163E" w:rsidRPr="0009163E" w:rsidRDefault="0009163E" w:rsidP="0009163E">
            <w:pPr>
              <w:spacing w:after="0" w:line="240" w:lineRule="auto"/>
              <w:ind w:right="446"/>
              <w:jc w:val="both"/>
              <w:rPr>
                <w:rFonts w:ascii="Times New Roman" w:eastAsia="Times New Roman" w:hAnsi="Times New Roman" w:cs="Times New Roman"/>
                <w:b/>
                <w:sz w:val="24"/>
                <w:szCs w:val="20"/>
                <w:lang w:val="en-CA"/>
              </w:rPr>
            </w:pPr>
            <w:r w:rsidRPr="0009163E">
              <w:rPr>
                <w:rFonts w:ascii="Times New Roman" w:eastAsia="Times New Roman" w:hAnsi="Times New Roman" w:cs="Times New Roman"/>
                <w:b/>
                <w:sz w:val="24"/>
                <w:szCs w:val="20"/>
                <w:lang w:val="en-CA"/>
              </w:rPr>
              <w:t>Business Income</w:t>
            </w:r>
          </w:p>
        </w:tc>
        <w:tc>
          <w:tcPr>
            <w:tcW w:w="2003" w:type="dxa"/>
            <w:shd w:val="clear" w:color="auto" w:fill="auto"/>
            <w:vAlign w:val="bottom"/>
          </w:tcPr>
          <w:p w:rsidR="0009163E" w:rsidRPr="0009163E" w:rsidRDefault="0009163E" w:rsidP="00E27BA4">
            <w:pPr>
              <w:spacing w:after="0" w:line="240" w:lineRule="auto"/>
              <w:ind w:right="446"/>
              <w:jc w:val="right"/>
              <w:rPr>
                <w:rFonts w:ascii="Times New Roman" w:eastAsia="Times New Roman" w:hAnsi="Times New Roman" w:cs="Times New Roman"/>
                <w:sz w:val="24"/>
                <w:szCs w:val="20"/>
                <w:lang w:val="en-CA"/>
              </w:rPr>
            </w:pPr>
          </w:p>
        </w:tc>
        <w:tc>
          <w:tcPr>
            <w:tcW w:w="2047" w:type="dxa"/>
            <w:shd w:val="clear" w:color="auto" w:fill="auto"/>
            <w:vAlign w:val="bottom"/>
          </w:tcPr>
          <w:p w:rsidR="0009163E" w:rsidRPr="00FC4622" w:rsidRDefault="0009163E" w:rsidP="00E27BA4">
            <w:pPr>
              <w:spacing w:after="0" w:line="240" w:lineRule="auto"/>
              <w:ind w:right="446"/>
              <w:jc w:val="right"/>
              <w:rPr>
                <w:rFonts w:ascii="Times New Roman" w:eastAsia="Times New Roman" w:hAnsi="Times New Roman" w:cs="Times New Roman"/>
                <w:sz w:val="24"/>
                <w:szCs w:val="20"/>
                <w:lang w:val="en-CA"/>
              </w:rPr>
            </w:pPr>
            <w:r w:rsidRPr="00FC4622">
              <w:rPr>
                <w:rFonts w:ascii="Times New Roman" w:eastAsia="Times New Roman" w:hAnsi="Times New Roman" w:cs="Times New Roman"/>
                <w:sz w:val="24"/>
                <w:szCs w:val="20"/>
                <w:lang w:val="en-CA"/>
              </w:rPr>
              <w:t xml:space="preserve">       </w:t>
            </w:r>
          </w:p>
        </w:tc>
      </w:tr>
      <w:tr w:rsidR="005410A7" w:rsidRPr="0009163E" w:rsidTr="003B6506">
        <w:tc>
          <w:tcPr>
            <w:tcW w:w="4050" w:type="dxa"/>
            <w:shd w:val="clear" w:color="auto" w:fill="auto"/>
          </w:tcPr>
          <w:p w:rsidR="005410A7" w:rsidRPr="0009163E" w:rsidRDefault="005410A7" w:rsidP="005410A7">
            <w:pPr>
              <w:spacing w:after="0" w:line="240" w:lineRule="auto"/>
              <w:ind w:right="446"/>
              <w:rPr>
                <w:rFonts w:ascii="Times New Roman" w:eastAsia="Times New Roman" w:hAnsi="Times New Roman" w:cs="Times New Roman"/>
                <w:sz w:val="24"/>
                <w:szCs w:val="20"/>
                <w:lang w:val="en-CA"/>
              </w:rPr>
            </w:pPr>
            <w:r w:rsidRPr="0009163E">
              <w:rPr>
                <w:rFonts w:ascii="Times New Roman" w:eastAsia="Times New Roman" w:hAnsi="Times New Roman" w:cs="Times New Roman"/>
                <w:b/>
                <w:sz w:val="24"/>
                <w:szCs w:val="20"/>
                <w:lang w:val="en-CA"/>
              </w:rPr>
              <w:t xml:space="preserve">     </w:t>
            </w:r>
            <w:r w:rsidRPr="0009163E">
              <w:rPr>
                <w:rFonts w:ascii="Times New Roman" w:eastAsia="Times New Roman" w:hAnsi="Times New Roman" w:cs="Times New Roman"/>
                <w:sz w:val="24"/>
                <w:szCs w:val="20"/>
                <w:lang w:val="en-CA"/>
              </w:rPr>
              <w:t>Interest Income</w:t>
            </w:r>
          </w:p>
        </w:tc>
        <w:tc>
          <w:tcPr>
            <w:tcW w:w="2003" w:type="dxa"/>
            <w:shd w:val="clear" w:color="auto" w:fill="auto"/>
            <w:vAlign w:val="bottom"/>
          </w:tcPr>
          <w:p w:rsidR="005410A7" w:rsidRPr="0009163E" w:rsidRDefault="005410A7" w:rsidP="005410A7">
            <w:pPr>
              <w:spacing w:after="0" w:line="240" w:lineRule="auto"/>
              <w:ind w:right="446"/>
              <w:jc w:val="right"/>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w:t>
            </w:r>
            <w:r>
              <w:rPr>
                <w:rFonts w:ascii="Times New Roman" w:eastAsia="Times New Roman" w:hAnsi="Times New Roman" w:cs="Times New Roman"/>
                <w:sz w:val="24"/>
                <w:szCs w:val="20"/>
                <w:lang w:val="en-CA"/>
              </w:rPr>
              <w:t xml:space="preserve">   481.54</w:t>
            </w:r>
          </w:p>
        </w:tc>
        <w:tc>
          <w:tcPr>
            <w:tcW w:w="2047" w:type="dxa"/>
            <w:shd w:val="clear" w:color="auto" w:fill="auto"/>
            <w:vAlign w:val="bottom"/>
          </w:tcPr>
          <w:p w:rsidR="005410A7" w:rsidRPr="00FC4622" w:rsidRDefault="005410A7" w:rsidP="005410A7">
            <w:pPr>
              <w:spacing w:after="0" w:line="240" w:lineRule="auto"/>
              <w:ind w:right="446"/>
              <w:jc w:val="right"/>
              <w:rPr>
                <w:rFonts w:ascii="Times New Roman" w:eastAsia="Times New Roman" w:hAnsi="Times New Roman" w:cs="Times New Roman"/>
                <w:sz w:val="24"/>
                <w:szCs w:val="20"/>
                <w:lang w:val="en-CA"/>
              </w:rPr>
            </w:pPr>
            <w:r w:rsidRPr="00FC4622">
              <w:rPr>
                <w:rFonts w:ascii="Times New Roman" w:eastAsia="Times New Roman" w:hAnsi="Times New Roman" w:cs="Times New Roman"/>
                <w:sz w:val="24"/>
                <w:szCs w:val="20"/>
                <w:lang w:val="en-CA"/>
              </w:rPr>
              <w:t>333.21</w:t>
            </w:r>
          </w:p>
        </w:tc>
      </w:tr>
      <w:tr w:rsidR="005410A7" w:rsidRPr="0009163E" w:rsidTr="003B6506">
        <w:tc>
          <w:tcPr>
            <w:tcW w:w="4050" w:type="dxa"/>
            <w:tcBorders>
              <w:bottom w:val="single" w:sz="2" w:space="0" w:color="auto"/>
            </w:tcBorders>
            <w:shd w:val="clear" w:color="auto" w:fill="auto"/>
          </w:tcPr>
          <w:p w:rsidR="005410A7" w:rsidRPr="0009163E" w:rsidRDefault="005410A7" w:rsidP="005410A7">
            <w:pPr>
              <w:spacing w:after="0" w:line="240" w:lineRule="auto"/>
              <w:ind w:right="446"/>
              <w:rPr>
                <w:rFonts w:ascii="Times New Roman" w:eastAsia="Times New Roman" w:hAnsi="Times New Roman" w:cs="Times New Roman"/>
                <w:sz w:val="24"/>
                <w:szCs w:val="20"/>
                <w:lang w:val="en-CA"/>
              </w:rPr>
            </w:pPr>
            <w:r w:rsidRPr="0009163E">
              <w:rPr>
                <w:rFonts w:ascii="Times New Roman" w:eastAsia="Times New Roman" w:hAnsi="Times New Roman" w:cs="Times New Roman"/>
                <w:b/>
                <w:sz w:val="24"/>
                <w:szCs w:val="20"/>
                <w:lang w:val="en-CA"/>
              </w:rPr>
              <w:t xml:space="preserve">     </w:t>
            </w:r>
            <w:r>
              <w:rPr>
                <w:rFonts w:ascii="Times New Roman" w:eastAsia="Times New Roman" w:hAnsi="Times New Roman" w:cs="Times New Roman"/>
                <w:sz w:val="24"/>
                <w:szCs w:val="20"/>
                <w:lang w:val="en-CA"/>
              </w:rPr>
              <w:t>Other Business</w:t>
            </w:r>
            <w:r w:rsidRPr="0009163E">
              <w:rPr>
                <w:rFonts w:ascii="Times New Roman" w:eastAsia="Times New Roman" w:hAnsi="Times New Roman" w:cs="Times New Roman"/>
                <w:sz w:val="24"/>
                <w:szCs w:val="20"/>
                <w:lang w:val="en-CA"/>
              </w:rPr>
              <w:t xml:space="preserve"> Income</w:t>
            </w:r>
          </w:p>
        </w:tc>
        <w:tc>
          <w:tcPr>
            <w:tcW w:w="2003" w:type="dxa"/>
            <w:tcBorders>
              <w:bottom w:val="single" w:sz="2" w:space="0" w:color="auto"/>
            </w:tcBorders>
            <w:shd w:val="clear" w:color="auto" w:fill="auto"/>
            <w:vAlign w:val="bottom"/>
          </w:tcPr>
          <w:p w:rsidR="005410A7" w:rsidRPr="0009163E" w:rsidRDefault="005410A7" w:rsidP="005410A7">
            <w:pPr>
              <w:spacing w:after="0" w:line="240" w:lineRule="auto"/>
              <w:ind w:right="446"/>
              <w:jc w:val="right"/>
              <w:rPr>
                <w:rFonts w:ascii="Times New Roman" w:eastAsia="Times New Roman" w:hAnsi="Times New Roman" w:cs="Times New Roman"/>
                <w:sz w:val="24"/>
                <w:szCs w:val="20"/>
                <w:lang w:val="en-CA"/>
              </w:rPr>
            </w:pPr>
            <w:r w:rsidRPr="0009163E">
              <w:rPr>
                <w:rFonts w:ascii="Times New Roman" w:eastAsia="Times New Roman" w:hAnsi="Times New Roman" w:cs="Times New Roman"/>
                <w:sz w:val="24"/>
                <w:szCs w:val="20"/>
                <w:lang w:val="en-CA"/>
              </w:rPr>
              <w:t xml:space="preserve">     </w:t>
            </w:r>
            <w:r>
              <w:rPr>
                <w:rFonts w:ascii="Times New Roman" w:eastAsia="Times New Roman" w:hAnsi="Times New Roman" w:cs="Times New Roman"/>
                <w:sz w:val="24"/>
                <w:szCs w:val="20"/>
                <w:lang w:val="en-CA"/>
              </w:rPr>
              <w:t xml:space="preserve">   3,200.00</w:t>
            </w:r>
          </w:p>
        </w:tc>
        <w:tc>
          <w:tcPr>
            <w:tcW w:w="2047" w:type="dxa"/>
            <w:tcBorders>
              <w:bottom w:val="single" w:sz="2" w:space="0" w:color="auto"/>
            </w:tcBorders>
            <w:shd w:val="clear" w:color="auto" w:fill="auto"/>
            <w:vAlign w:val="bottom"/>
          </w:tcPr>
          <w:p w:rsidR="005410A7" w:rsidRPr="00FC4622" w:rsidRDefault="005410A7" w:rsidP="005410A7">
            <w:pPr>
              <w:spacing w:after="0" w:line="240" w:lineRule="auto"/>
              <w:ind w:right="446"/>
              <w:jc w:val="right"/>
              <w:rPr>
                <w:rFonts w:ascii="Times New Roman" w:eastAsia="Times New Roman" w:hAnsi="Times New Roman" w:cs="Times New Roman"/>
                <w:sz w:val="24"/>
                <w:szCs w:val="20"/>
                <w:lang w:val="en-CA"/>
              </w:rPr>
            </w:pPr>
            <w:r w:rsidRPr="00FC4622">
              <w:rPr>
                <w:rFonts w:ascii="Times New Roman" w:eastAsia="Times New Roman" w:hAnsi="Times New Roman" w:cs="Times New Roman"/>
                <w:sz w:val="24"/>
                <w:szCs w:val="20"/>
                <w:lang w:val="en-CA"/>
              </w:rPr>
              <w:t>-</w:t>
            </w:r>
          </w:p>
        </w:tc>
      </w:tr>
      <w:tr w:rsidR="005410A7" w:rsidRPr="0009163E" w:rsidTr="003B6506">
        <w:tc>
          <w:tcPr>
            <w:tcW w:w="4050" w:type="dxa"/>
            <w:tcBorders>
              <w:top w:val="single" w:sz="2" w:space="0" w:color="auto"/>
              <w:bottom w:val="double" w:sz="4" w:space="0" w:color="auto"/>
            </w:tcBorders>
            <w:shd w:val="clear" w:color="auto" w:fill="auto"/>
          </w:tcPr>
          <w:p w:rsidR="005410A7" w:rsidRPr="0009163E" w:rsidRDefault="005410A7" w:rsidP="005410A7">
            <w:pPr>
              <w:spacing w:after="0" w:line="240" w:lineRule="auto"/>
              <w:ind w:right="446"/>
              <w:rPr>
                <w:rFonts w:ascii="Times New Roman" w:eastAsia="Times New Roman" w:hAnsi="Times New Roman" w:cs="Times New Roman"/>
                <w:b/>
                <w:sz w:val="24"/>
                <w:szCs w:val="20"/>
                <w:lang w:val="en-CA"/>
              </w:rPr>
            </w:pPr>
            <w:r w:rsidRPr="0009163E">
              <w:rPr>
                <w:rFonts w:ascii="Times New Roman" w:eastAsia="Times New Roman" w:hAnsi="Times New Roman" w:cs="Times New Roman"/>
                <w:b/>
                <w:sz w:val="24"/>
                <w:szCs w:val="20"/>
                <w:lang w:val="en-CA"/>
              </w:rPr>
              <w:t xml:space="preserve">Total </w:t>
            </w:r>
          </w:p>
        </w:tc>
        <w:tc>
          <w:tcPr>
            <w:tcW w:w="2003" w:type="dxa"/>
            <w:tcBorders>
              <w:top w:val="single" w:sz="2" w:space="0" w:color="auto"/>
              <w:bottom w:val="double" w:sz="4" w:space="0" w:color="auto"/>
            </w:tcBorders>
            <w:shd w:val="clear" w:color="auto" w:fill="auto"/>
            <w:vAlign w:val="bottom"/>
          </w:tcPr>
          <w:p w:rsidR="005410A7" w:rsidRPr="0009163E" w:rsidRDefault="005410A7" w:rsidP="005410A7">
            <w:pPr>
              <w:spacing w:after="0" w:line="240" w:lineRule="auto"/>
              <w:ind w:right="446"/>
              <w:jc w:val="right"/>
              <w:rPr>
                <w:rFonts w:ascii="Times New Roman" w:eastAsia="Times New Roman" w:hAnsi="Times New Roman" w:cs="Times New Roman"/>
                <w:b/>
                <w:sz w:val="24"/>
                <w:szCs w:val="20"/>
                <w:lang w:val="en-CA"/>
              </w:rPr>
            </w:pPr>
            <w:r w:rsidRPr="00E27BA4">
              <w:rPr>
                <w:rFonts w:ascii="Times New Roman" w:eastAsia="Times New Roman" w:hAnsi="Times New Roman" w:cs="Times New Roman"/>
                <w:b/>
                <w:dstrike/>
                <w:sz w:val="24"/>
                <w:lang w:val="en-US"/>
              </w:rPr>
              <w:t>P</w:t>
            </w:r>
            <w:r>
              <w:rPr>
                <w:rFonts w:ascii="Times New Roman" w:eastAsia="Times New Roman" w:hAnsi="Times New Roman" w:cs="Times New Roman"/>
                <w:b/>
                <w:sz w:val="24"/>
                <w:szCs w:val="20"/>
                <w:lang w:val="en-CA"/>
              </w:rPr>
              <w:t>61,331.54</w:t>
            </w:r>
          </w:p>
        </w:tc>
        <w:tc>
          <w:tcPr>
            <w:tcW w:w="2047" w:type="dxa"/>
            <w:tcBorders>
              <w:top w:val="single" w:sz="2" w:space="0" w:color="auto"/>
              <w:bottom w:val="double" w:sz="4" w:space="0" w:color="auto"/>
            </w:tcBorders>
            <w:shd w:val="clear" w:color="auto" w:fill="auto"/>
            <w:vAlign w:val="bottom"/>
          </w:tcPr>
          <w:p w:rsidR="005410A7" w:rsidRPr="004F79DE" w:rsidRDefault="005410A7" w:rsidP="005410A7">
            <w:pPr>
              <w:spacing w:after="0" w:line="240" w:lineRule="auto"/>
              <w:ind w:right="446"/>
              <w:jc w:val="right"/>
              <w:rPr>
                <w:rFonts w:ascii="Times New Roman" w:eastAsia="Times New Roman" w:hAnsi="Times New Roman" w:cs="Times New Roman"/>
                <w:b/>
                <w:sz w:val="24"/>
                <w:szCs w:val="20"/>
                <w:lang w:val="en-CA"/>
              </w:rPr>
            </w:pPr>
            <w:r w:rsidRPr="004F79DE">
              <w:rPr>
                <w:rFonts w:ascii="Times New Roman" w:eastAsia="Times New Roman" w:hAnsi="Times New Roman" w:cs="Times New Roman"/>
                <w:b/>
                <w:dstrike/>
                <w:sz w:val="24"/>
                <w:lang w:val="en-US"/>
              </w:rPr>
              <w:t>P</w:t>
            </w:r>
            <w:r w:rsidRPr="004F79DE">
              <w:rPr>
                <w:rFonts w:ascii="Times New Roman" w:eastAsia="Times New Roman" w:hAnsi="Times New Roman" w:cs="Times New Roman"/>
                <w:b/>
                <w:sz w:val="24"/>
                <w:szCs w:val="20"/>
                <w:lang w:val="en-CA"/>
              </w:rPr>
              <w:t>69,369.21</w:t>
            </w:r>
          </w:p>
        </w:tc>
      </w:tr>
    </w:tbl>
    <w:p w:rsidR="0009163E" w:rsidRPr="0009163E" w:rsidRDefault="0009163E" w:rsidP="0009163E">
      <w:pPr>
        <w:spacing w:after="0" w:line="240" w:lineRule="auto"/>
        <w:ind w:right="446"/>
        <w:jc w:val="both"/>
        <w:rPr>
          <w:rFonts w:ascii="Times New Roman" w:eastAsia="Times New Roman" w:hAnsi="Times New Roman" w:cs="Times New Roman"/>
          <w:sz w:val="24"/>
          <w:szCs w:val="20"/>
          <w:lang w:val="en-CA"/>
        </w:rPr>
      </w:pPr>
    </w:p>
    <w:p w:rsidR="0009163E" w:rsidRPr="0009163E" w:rsidRDefault="005410A7" w:rsidP="00025EEC">
      <w:pPr>
        <w:spacing w:after="0" w:line="240" w:lineRule="auto"/>
        <w:ind w:left="630"/>
        <w:jc w:val="both"/>
        <w:rPr>
          <w:rFonts w:ascii="Times New Roman" w:eastAsia="Times New Roman" w:hAnsi="Times New Roman" w:cs="Times New Roman"/>
          <w:sz w:val="24"/>
          <w:szCs w:val="20"/>
          <w:lang w:val="en-CA"/>
        </w:rPr>
      </w:pPr>
      <w:r w:rsidRPr="005410A7">
        <w:rPr>
          <w:rFonts w:ascii="Times New Roman" w:eastAsia="Times New Roman" w:hAnsi="Times New Roman" w:cs="Times New Roman"/>
          <w:i/>
          <w:sz w:val="24"/>
          <w:szCs w:val="20"/>
          <w:lang w:val="en-CA"/>
        </w:rPr>
        <w:t>Legal Fees</w:t>
      </w:r>
      <w:r w:rsidR="0009163E" w:rsidRPr="0009163E">
        <w:rPr>
          <w:rFonts w:ascii="Times New Roman" w:eastAsia="Times New Roman" w:hAnsi="Times New Roman" w:cs="Times New Roman"/>
          <w:sz w:val="24"/>
          <w:szCs w:val="20"/>
          <w:lang w:val="en-CA"/>
        </w:rPr>
        <w:t xml:space="preserve"> amounting to </w:t>
      </w:r>
      <w:r w:rsidR="0009163E" w:rsidRPr="0009163E">
        <w:rPr>
          <w:rFonts w:ascii="Times New Roman" w:eastAsia="Times New Roman" w:hAnsi="Times New Roman" w:cs="Times New Roman"/>
          <w:dstrike/>
          <w:sz w:val="24"/>
          <w:szCs w:val="20"/>
          <w:lang w:val="en-CA"/>
        </w:rPr>
        <w:t>P</w:t>
      </w:r>
      <w:r w:rsidR="0009163E" w:rsidRPr="0009163E">
        <w:rPr>
          <w:rFonts w:ascii="Times New Roman" w:eastAsia="Times New Roman" w:hAnsi="Times New Roman" w:cs="Times New Roman"/>
          <w:sz w:val="24"/>
          <w:szCs w:val="20"/>
          <w:lang w:val="en-CA"/>
        </w:rPr>
        <w:t xml:space="preserve">50,000.00 pertains to Filing fee of </w:t>
      </w:r>
      <w:r>
        <w:rPr>
          <w:rFonts w:ascii="Times New Roman" w:eastAsia="Times New Roman" w:hAnsi="Times New Roman" w:cs="Times New Roman"/>
          <w:sz w:val="24"/>
          <w:szCs w:val="20"/>
          <w:lang w:val="en-CA"/>
        </w:rPr>
        <w:t>Francis Tolentino</w:t>
      </w:r>
      <w:r w:rsidR="0009163E" w:rsidRPr="0009163E">
        <w:rPr>
          <w:rFonts w:ascii="Times New Roman" w:eastAsia="Times New Roman" w:hAnsi="Times New Roman" w:cs="Times New Roman"/>
          <w:sz w:val="24"/>
          <w:szCs w:val="20"/>
          <w:lang w:val="en-CA"/>
        </w:rPr>
        <w:t xml:space="preserve"> for SET case “</w:t>
      </w:r>
      <w:r>
        <w:rPr>
          <w:rFonts w:ascii="Times New Roman" w:eastAsia="Times New Roman" w:hAnsi="Times New Roman" w:cs="Times New Roman"/>
          <w:sz w:val="24"/>
          <w:szCs w:val="20"/>
          <w:lang w:val="en-CA"/>
        </w:rPr>
        <w:t>Francis Tolentino</w:t>
      </w:r>
      <w:r w:rsidR="0009163E" w:rsidRPr="0009163E">
        <w:rPr>
          <w:rFonts w:ascii="Times New Roman" w:eastAsia="Times New Roman" w:hAnsi="Times New Roman" w:cs="Times New Roman"/>
          <w:sz w:val="24"/>
          <w:szCs w:val="20"/>
          <w:lang w:val="en-CA"/>
        </w:rPr>
        <w:t xml:space="preserve"> vs. </w:t>
      </w:r>
      <w:r>
        <w:rPr>
          <w:rFonts w:ascii="Times New Roman" w:eastAsia="Times New Roman" w:hAnsi="Times New Roman" w:cs="Times New Roman"/>
          <w:sz w:val="24"/>
          <w:szCs w:val="20"/>
          <w:lang w:val="en-CA"/>
        </w:rPr>
        <w:t>Leila de Lima</w:t>
      </w:r>
      <w:r w:rsidR="0009163E" w:rsidRPr="0009163E">
        <w:rPr>
          <w:rFonts w:ascii="Times New Roman" w:eastAsia="Times New Roman" w:hAnsi="Times New Roman" w:cs="Times New Roman"/>
          <w:sz w:val="24"/>
          <w:szCs w:val="20"/>
          <w:lang w:val="en-CA"/>
        </w:rPr>
        <w:t>” and the</w:t>
      </w:r>
      <w:r w:rsidR="003C6345">
        <w:rPr>
          <w:rFonts w:ascii="Times New Roman" w:eastAsia="Times New Roman" w:hAnsi="Times New Roman" w:cs="Times New Roman"/>
          <w:sz w:val="24"/>
          <w:szCs w:val="20"/>
          <w:lang w:val="en-CA"/>
        </w:rPr>
        <w:t xml:space="preserve"> </w:t>
      </w:r>
      <w:r w:rsidR="003C6345" w:rsidRPr="003C6345">
        <w:rPr>
          <w:rFonts w:ascii="Times New Roman" w:eastAsia="Times New Roman" w:hAnsi="Times New Roman" w:cs="Times New Roman"/>
          <w:i/>
          <w:sz w:val="24"/>
          <w:szCs w:val="20"/>
          <w:lang w:val="en-CA"/>
        </w:rPr>
        <w:t>Other Service Income</w:t>
      </w:r>
      <w:r w:rsidR="003C6345">
        <w:rPr>
          <w:rFonts w:ascii="Times New Roman" w:eastAsia="Times New Roman" w:hAnsi="Times New Roman" w:cs="Times New Roman"/>
          <w:i/>
          <w:sz w:val="24"/>
          <w:szCs w:val="20"/>
          <w:lang w:val="en-CA"/>
        </w:rPr>
        <w:t xml:space="preserve"> </w:t>
      </w:r>
      <w:r w:rsidR="003C6345">
        <w:rPr>
          <w:rFonts w:ascii="Times New Roman" w:eastAsia="Times New Roman" w:hAnsi="Times New Roman" w:cs="Times New Roman"/>
          <w:sz w:val="24"/>
          <w:szCs w:val="20"/>
          <w:lang w:val="en-CA"/>
        </w:rPr>
        <w:t>in the</w:t>
      </w:r>
      <w:r w:rsidR="0009163E" w:rsidRPr="0009163E">
        <w:rPr>
          <w:rFonts w:ascii="Times New Roman" w:eastAsia="Times New Roman" w:hAnsi="Times New Roman" w:cs="Times New Roman"/>
          <w:sz w:val="24"/>
          <w:szCs w:val="20"/>
          <w:lang w:val="en-CA"/>
        </w:rPr>
        <w:t xml:space="preserve"> amount of </w:t>
      </w:r>
      <w:r w:rsidR="0009163E" w:rsidRPr="0009163E">
        <w:rPr>
          <w:rFonts w:ascii="Times New Roman" w:eastAsia="Times New Roman" w:hAnsi="Times New Roman" w:cs="Times New Roman"/>
          <w:dstrike/>
          <w:sz w:val="24"/>
          <w:szCs w:val="20"/>
          <w:lang w:val="en-CA"/>
        </w:rPr>
        <w:t>P</w:t>
      </w:r>
      <w:r w:rsidR="003C6345">
        <w:rPr>
          <w:rFonts w:ascii="Times New Roman" w:eastAsia="Times New Roman" w:hAnsi="Times New Roman" w:cs="Times New Roman"/>
          <w:sz w:val="24"/>
          <w:szCs w:val="20"/>
          <w:lang w:val="en-CA"/>
        </w:rPr>
        <w:t>7,650</w:t>
      </w:r>
      <w:r w:rsidR="0009163E" w:rsidRPr="0009163E">
        <w:rPr>
          <w:rFonts w:ascii="Times New Roman" w:eastAsia="Times New Roman" w:hAnsi="Times New Roman" w:cs="Times New Roman"/>
          <w:sz w:val="24"/>
          <w:szCs w:val="20"/>
          <w:lang w:val="en-CA"/>
        </w:rPr>
        <w:t xml:space="preserve">.00 pertains to </w:t>
      </w:r>
      <w:r w:rsidR="003C6345">
        <w:rPr>
          <w:rFonts w:ascii="Times New Roman" w:eastAsia="Times New Roman" w:hAnsi="Times New Roman" w:cs="Times New Roman"/>
          <w:sz w:val="24"/>
          <w:szCs w:val="20"/>
          <w:lang w:val="en-CA"/>
        </w:rPr>
        <w:t>photocopying services of manifesto and electoral protest documents</w:t>
      </w:r>
      <w:r w:rsidR="0009163E" w:rsidRPr="0009163E">
        <w:rPr>
          <w:rFonts w:ascii="Times New Roman" w:eastAsia="Times New Roman" w:hAnsi="Times New Roman" w:cs="Times New Roman"/>
          <w:sz w:val="24"/>
          <w:szCs w:val="20"/>
          <w:lang w:val="en-CA"/>
        </w:rPr>
        <w:t>.</w:t>
      </w:r>
    </w:p>
    <w:p w:rsidR="0009163E" w:rsidRPr="0009163E" w:rsidRDefault="0009163E" w:rsidP="0009163E">
      <w:pPr>
        <w:tabs>
          <w:tab w:val="left" w:pos="1177"/>
        </w:tabs>
        <w:spacing w:after="0" w:line="240" w:lineRule="auto"/>
        <w:ind w:left="630" w:right="-180" w:firstLine="270"/>
        <w:jc w:val="both"/>
        <w:rPr>
          <w:rFonts w:ascii="Times New Roman" w:eastAsia="Times New Roman" w:hAnsi="Times New Roman" w:cs="Times New Roman"/>
          <w:sz w:val="24"/>
          <w:szCs w:val="20"/>
          <w:lang w:val="en-CA"/>
        </w:rPr>
      </w:pPr>
    </w:p>
    <w:p w:rsidR="0009163E" w:rsidRDefault="0009163E" w:rsidP="00025EEC">
      <w:pPr>
        <w:spacing w:after="0" w:line="240" w:lineRule="auto"/>
        <w:ind w:left="630"/>
        <w:jc w:val="both"/>
        <w:rPr>
          <w:rFonts w:ascii="Times New Roman" w:eastAsia="Times New Roman" w:hAnsi="Times New Roman" w:cs="Times New Roman"/>
          <w:sz w:val="24"/>
          <w:szCs w:val="20"/>
          <w:lang w:val="en-CA"/>
        </w:rPr>
      </w:pPr>
      <w:r w:rsidRPr="0009163E">
        <w:rPr>
          <w:rFonts w:ascii="Times New Roman" w:eastAsia="Times New Roman" w:hAnsi="Times New Roman" w:cs="Times New Roman"/>
          <w:i/>
          <w:sz w:val="24"/>
          <w:szCs w:val="20"/>
          <w:lang w:val="en-CA"/>
        </w:rPr>
        <w:lastRenderedPageBreak/>
        <w:t>Interest Income</w:t>
      </w:r>
      <w:r w:rsidRPr="0009163E">
        <w:rPr>
          <w:rFonts w:ascii="Times New Roman" w:eastAsia="Times New Roman" w:hAnsi="Times New Roman" w:cs="Times New Roman"/>
          <w:sz w:val="24"/>
          <w:szCs w:val="20"/>
          <w:lang w:val="en-CA"/>
        </w:rPr>
        <w:t xml:space="preserve"> amounting to </w:t>
      </w:r>
      <w:r w:rsidRPr="0009163E">
        <w:rPr>
          <w:rFonts w:ascii="Times New Roman" w:eastAsia="Times New Roman" w:hAnsi="Times New Roman" w:cs="Times New Roman"/>
          <w:dstrike/>
          <w:sz w:val="24"/>
          <w:szCs w:val="20"/>
          <w:lang w:val="en-CA"/>
        </w:rPr>
        <w:t>P</w:t>
      </w:r>
      <w:r w:rsidR="005410A7">
        <w:rPr>
          <w:rFonts w:ascii="Times New Roman" w:eastAsia="Times New Roman" w:hAnsi="Times New Roman" w:cs="Times New Roman"/>
          <w:sz w:val="24"/>
          <w:szCs w:val="20"/>
          <w:lang w:val="en-CA"/>
        </w:rPr>
        <w:t>481.54</w:t>
      </w:r>
      <w:r w:rsidRPr="0009163E">
        <w:rPr>
          <w:rFonts w:ascii="Times New Roman" w:eastAsia="Times New Roman" w:hAnsi="Times New Roman" w:cs="Times New Roman"/>
          <w:sz w:val="24"/>
          <w:szCs w:val="20"/>
          <w:lang w:val="en-CA"/>
        </w:rPr>
        <w:t xml:space="preserve"> pertains to the interest earned from the Savings Account maintained at the PNB-COA Branch.</w:t>
      </w:r>
    </w:p>
    <w:p w:rsidR="003C6345" w:rsidRDefault="003C6345" w:rsidP="00434FDC">
      <w:pPr>
        <w:spacing w:after="0" w:line="240" w:lineRule="auto"/>
        <w:ind w:left="630" w:right="-180"/>
        <w:jc w:val="both"/>
        <w:rPr>
          <w:rFonts w:ascii="Times New Roman" w:eastAsia="Times New Roman" w:hAnsi="Times New Roman" w:cs="Times New Roman"/>
          <w:sz w:val="24"/>
          <w:szCs w:val="20"/>
          <w:lang w:val="en-CA"/>
        </w:rPr>
      </w:pPr>
    </w:p>
    <w:p w:rsidR="009656EA" w:rsidRDefault="003C6345" w:rsidP="00DC6C1A">
      <w:pPr>
        <w:spacing w:after="0" w:line="240" w:lineRule="auto"/>
        <w:ind w:left="630"/>
        <w:contextualSpacing/>
        <w:jc w:val="both"/>
        <w:rPr>
          <w:rFonts w:ascii="Times New Roman" w:eastAsia="Times New Roman" w:hAnsi="Times New Roman" w:cs="Times New Roman"/>
          <w:sz w:val="24"/>
          <w:szCs w:val="20"/>
          <w:lang w:val="en-CA"/>
        </w:rPr>
      </w:pPr>
      <w:r w:rsidRPr="003C6345">
        <w:rPr>
          <w:rFonts w:ascii="Times New Roman" w:eastAsia="Times New Roman" w:hAnsi="Times New Roman" w:cs="Times New Roman"/>
          <w:i/>
          <w:sz w:val="24"/>
          <w:szCs w:val="20"/>
          <w:lang w:val="en-CA"/>
        </w:rPr>
        <w:t>Other Business Income</w:t>
      </w:r>
      <w:r>
        <w:rPr>
          <w:rFonts w:ascii="Times New Roman" w:eastAsia="Times New Roman" w:hAnsi="Times New Roman" w:cs="Times New Roman"/>
          <w:sz w:val="24"/>
          <w:szCs w:val="20"/>
          <w:lang w:val="en-CA"/>
        </w:rPr>
        <w:t xml:space="preserve"> refers</w:t>
      </w:r>
      <w:r w:rsidRPr="003C6345">
        <w:rPr>
          <w:rFonts w:ascii="Times New Roman" w:eastAsia="Times New Roman" w:hAnsi="Times New Roman" w:cs="Times New Roman"/>
          <w:sz w:val="24"/>
          <w:szCs w:val="20"/>
          <w:lang w:val="en-CA"/>
        </w:rPr>
        <w:t xml:space="preserve"> to payment </w:t>
      </w:r>
      <w:r>
        <w:rPr>
          <w:rFonts w:ascii="Times New Roman" w:eastAsia="Times New Roman" w:hAnsi="Times New Roman" w:cs="Times New Roman"/>
          <w:sz w:val="24"/>
          <w:szCs w:val="20"/>
          <w:lang w:val="en-CA"/>
        </w:rPr>
        <w:t xml:space="preserve">received from sale </w:t>
      </w:r>
      <w:r w:rsidRPr="003C6345">
        <w:rPr>
          <w:rFonts w:ascii="Times New Roman" w:eastAsia="Times New Roman" w:hAnsi="Times New Roman" w:cs="Times New Roman"/>
          <w:sz w:val="24"/>
          <w:szCs w:val="20"/>
          <w:lang w:val="en-CA"/>
        </w:rPr>
        <w:t>of bid documents (</w:t>
      </w:r>
      <w:r w:rsidRPr="003C6345">
        <w:rPr>
          <w:rFonts w:ascii="Times New Roman" w:eastAsia="Times New Roman" w:hAnsi="Times New Roman" w:cs="Times New Roman"/>
          <w:dstrike/>
          <w:sz w:val="24"/>
          <w:szCs w:val="20"/>
          <w:lang w:val="en-CA"/>
        </w:rPr>
        <w:t>P</w:t>
      </w:r>
      <w:r w:rsidRPr="003C6345">
        <w:rPr>
          <w:rFonts w:ascii="Times New Roman" w:eastAsia="Times New Roman" w:hAnsi="Times New Roman" w:cs="Times New Roman"/>
          <w:sz w:val="24"/>
          <w:szCs w:val="20"/>
          <w:lang w:val="en-CA"/>
        </w:rPr>
        <w:t>3,000.00) a</w:t>
      </w:r>
      <w:r>
        <w:rPr>
          <w:rFonts w:ascii="Times New Roman" w:eastAsia="Times New Roman" w:hAnsi="Times New Roman" w:cs="Times New Roman"/>
          <w:sz w:val="24"/>
          <w:szCs w:val="20"/>
          <w:lang w:val="en-CA"/>
        </w:rPr>
        <w:t>nd SET Rules Booklet (</w:t>
      </w:r>
      <w:r w:rsidRPr="003C6345">
        <w:rPr>
          <w:rFonts w:ascii="Times New Roman" w:eastAsia="Times New Roman" w:hAnsi="Times New Roman" w:cs="Times New Roman"/>
          <w:dstrike/>
          <w:sz w:val="24"/>
          <w:szCs w:val="20"/>
          <w:lang w:val="en-CA"/>
        </w:rPr>
        <w:t>P</w:t>
      </w:r>
      <w:r>
        <w:rPr>
          <w:rFonts w:ascii="Times New Roman" w:eastAsia="Times New Roman" w:hAnsi="Times New Roman" w:cs="Times New Roman"/>
          <w:sz w:val="24"/>
          <w:szCs w:val="20"/>
          <w:lang w:val="en-CA"/>
        </w:rPr>
        <w:t>200.00).</w:t>
      </w:r>
    </w:p>
    <w:p w:rsidR="009656EA" w:rsidRPr="00434FDC" w:rsidRDefault="009656EA" w:rsidP="003C6345">
      <w:pPr>
        <w:spacing w:after="0" w:line="240" w:lineRule="auto"/>
        <w:contextualSpacing/>
        <w:rPr>
          <w:rFonts w:ascii="Times New Roman" w:eastAsia="Times New Roman" w:hAnsi="Times New Roman" w:cs="Times New Roman"/>
          <w:sz w:val="24"/>
          <w:szCs w:val="20"/>
          <w:lang w:val="en-CA"/>
        </w:rPr>
      </w:pPr>
    </w:p>
    <w:p w:rsidR="00434FDC" w:rsidRPr="00434FDC" w:rsidRDefault="00434FDC" w:rsidP="003C6345">
      <w:pPr>
        <w:pStyle w:val="ListParagraph"/>
        <w:numPr>
          <w:ilvl w:val="0"/>
          <w:numId w:val="11"/>
        </w:numPr>
        <w:spacing w:after="0" w:line="240" w:lineRule="auto"/>
        <w:ind w:left="540" w:hanging="540"/>
        <w:jc w:val="both"/>
        <w:rPr>
          <w:rFonts w:ascii="Times New Roman" w:eastAsia="Times New Roman" w:hAnsi="Times New Roman" w:cs="Times New Roman"/>
          <w:b/>
          <w:lang w:val="en-CA"/>
        </w:rPr>
      </w:pPr>
      <w:r w:rsidRPr="00434FDC">
        <w:rPr>
          <w:rFonts w:ascii="Times New Roman" w:eastAsia="Times New Roman" w:hAnsi="Times New Roman" w:cs="Times New Roman"/>
          <w:b/>
          <w:sz w:val="24"/>
          <w:szCs w:val="20"/>
          <w:lang w:val="en-CA"/>
        </w:rPr>
        <w:t>Personnel</w:t>
      </w:r>
      <w:r w:rsidRPr="00434FDC">
        <w:rPr>
          <w:rFonts w:ascii="Times New Roman" w:eastAsia="Times New Roman" w:hAnsi="Times New Roman" w:cs="Times New Roman"/>
          <w:b/>
          <w:lang w:val="en-CA"/>
        </w:rPr>
        <w:t xml:space="preserve"> </w:t>
      </w:r>
      <w:r w:rsidRPr="00D222FF">
        <w:rPr>
          <w:rFonts w:ascii="Times New Roman" w:eastAsia="Times New Roman" w:hAnsi="Times New Roman" w:cs="Times New Roman"/>
          <w:b/>
          <w:sz w:val="24"/>
          <w:szCs w:val="24"/>
          <w:lang w:val="en-CA"/>
        </w:rPr>
        <w:t xml:space="preserve">Services </w:t>
      </w:r>
    </w:p>
    <w:p w:rsidR="00434FDC" w:rsidRDefault="00434FDC" w:rsidP="00434FDC">
      <w:pPr>
        <w:spacing w:after="0" w:line="240" w:lineRule="auto"/>
        <w:ind w:left="720"/>
        <w:rPr>
          <w:rFonts w:ascii="Times New Roman" w:eastAsia="Times New Roman" w:hAnsi="Times New Roman" w:cs="Times New Roman"/>
          <w:b/>
          <w:lang w:val="en-CA"/>
        </w:rPr>
      </w:pPr>
    </w:p>
    <w:p w:rsidR="000F282D" w:rsidRDefault="000F282D" w:rsidP="00DF2A91">
      <w:pPr>
        <w:spacing w:after="0" w:line="240" w:lineRule="auto"/>
        <w:ind w:left="360"/>
        <w:contextualSpacing/>
        <w:jc w:val="both"/>
        <w:rPr>
          <w:rFonts w:ascii="Times New Roman" w:eastAsia="Times New Roman" w:hAnsi="Times New Roman" w:cs="Times New Roman"/>
          <w:sz w:val="24"/>
          <w:szCs w:val="20"/>
          <w:lang w:val="en-US"/>
        </w:rPr>
      </w:pPr>
      <w:r>
        <w:rPr>
          <w:rFonts w:ascii="Times New Roman" w:eastAsia="Times New Roman" w:hAnsi="Times New Roman" w:cs="Times New Roman"/>
          <w:i/>
          <w:sz w:val="24"/>
          <w:szCs w:val="20"/>
          <w:lang w:val="en-US"/>
        </w:rPr>
        <w:t xml:space="preserve">   </w:t>
      </w:r>
      <w:r w:rsidRPr="000F282D">
        <w:rPr>
          <w:rFonts w:ascii="Times New Roman" w:eastAsia="Times New Roman" w:hAnsi="Times New Roman" w:cs="Times New Roman"/>
          <w:i/>
          <w:sz w:val="24"/>
          <w:szCs w:val="20"/>
          <w:lang w:val="en-US"/>
        </w:rPr>
        <w:t xml:space="preserve">Personnel Services </w:t>
      </w:r>
      <w:r w:rsidRPr="000F282D">
        <w:rPr>
          <w:rFonts w:ascii="Times New Roman" w:eastAsia="Times New Roman" w:hAnsi="Times New Roman" w:cs="Times New Roman"/>
          <w:sz w:val="24"/>
          <w:szCs w:val="20"/>
          <w:lang w:val="en-US"/>
        </w:rPr>
        <w:t>account consist of the following:</w:t>
      </w:r>
    </w:p>
    <w:p w:rsidR="00E27BA4" w:rsidRPr="000F282D" w:rsidRDefault="00E27BA4" w:rsidP="000F282D">
      <w:pPr>
        <w:tabs>
          <w:tab w:val="left" w:pos="360"/>
        </w:tabs>
        <w:spacing w:after="0" w:line="240" w:lineRule="auto"/>
        <w:ind w:left="360" w:firstLine="90"/>
        <w:contextualSpacing/>
        <w:jc w:val="both"/>
        <w:rPr>
          <w:rFonts w:ascii="Times New Roman" w:eastAsia="Times New Roman" w:hAnsi="Times New Roman" w:cs="Times New Roman"/>
          <w:sz w:val="24"/>
          <w:szCs w:val="20"/>
          <w:lang w:val="en-US"/>
        </w:rPr>
      </w:pPr>
    </w:p>
    <w:tbl>
      <w:tblPr>
        <w:tblStyle w:val="TableGrid2"/>
        <w:tblW w:w="8280" w:type="dxa"/>
        <w:tblInd w:w="648" w:type="dxa"/>
        <w:tblBorders>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050"/>
        <w:gridCol w:w="2207"/>
        <w:gridCol w:w="2023"/>
      </w:tblGrid>
      <w:tr w:rsidR="00AE378C" w:rsidRPr="000F282D" w:rsidTr="003B6506">
        <w:tc>
          <w:tcPr>
            <w:tcW w:w="4050" w:type="dxa"/>
            <w:tcBorders>
              <w:bottom w:val="nil"/>
            </w:tcBorders>
          </w:tcPr>
          <w:p w:rsidR="00AE378C" w:rsidRPr="00E27BA4" w:rsidRDefault="00AE378C" w:rsidP="00E27BA4">
            <w:pPr>
              <w:tabs>
                <w:tab w:val="left" w:pos="360"/>
              </w:tabs>
              <w:contextualSpacing/>
              <w:jc w:val="center"/>
              <w:rPr>
                <w:b/>
                <w:sz w:val="24"/>
              </w:rPr>
            </w:pPr>
            <w:r w:rsidRPr="00E27BA4">
              <w:rPr>
                <w:b/>
                <w:sz w:val="24"/>
              </w:rPr>
              <w:t>Accounts</w:t>
            </w:r>
          </w:p>
        </w:tc>
        <w:tc>
          <w:tcPr>
            <w:tcW w:w="2207" w:type="dxa"/>
            <w:tcBorders>
              <w:bottom w:val="nil"/>
            </w:tcBorders>
          </w:tcPr>
          <w:p w:rsidR="00AE378C" w:rsidRPr="00221A2D" w:rsidRDefault="00AE378C" w:rsidP="00D76278">
            <w:pPr>
              <w:contextualSpacing/>
              <w:jc w:val="center"/>
              <w:rPr>
                <w:b/>
                <w:sz w:val="24"/>
              </w:rPr>
            </w:pPr>
            <w:r>
              <w:rPr>
                <w:b/>
                <w:sz w:val="24"/>
              </w:rPr>
              <w:t xml:space="preserve">       </w:t>
            </w:r>
            <w:r w:rsidRPr="00221A2D">
              <w:rPr>
                <w:b/>
                <w:sz w:val="24"/>
              </w:rPr>
              <w:t>2016</w:t>
            </w:r>
          </w:p>
        </w:tc>
        <w:tc>
          <w:tcPr>
            <w:tcW w:w="2023" w:type="dxa"/>
            <w:tcBorders>
              <w:bottom w:val="nil"/>
            </w:tcBorders>
          </w:tcPr>
          <w:p w:rsidR="00AE378C" w:rsidRPr="004F79DE" w:rsidRDefault="00AE378C">
            <w:pPr>
              <w:tabs>
                <w:tab w:val="left" w:pos="360"/>
              </w:tabs>
              <w:contextualSpacing/>
              <w:jc w:val="center"/>
              <w:rPr>
                <w:b/>
                <w:sz w:val="24"/>
              </w:rPr>
            </w:pPr>
            <w:r>
              <w:rPr>
                <w:sz w:val="24"/>
              </w:rPr>
              <w:t xml:space="preserve">   </w:t>
            </w:r>
            <w:r w:rsidRPr="004F79DE">
              <w:rPr>
                <w:b/>
                <w:sz w:val="24"/>
              </w:rPr>
              <w:t xml:space="preserve"> 2015</w:t>
            </w:r>
          </w:p>
        </w:tc>
      </w:tr>
      <w:tr w:rsidR="00AE378C" w:rsidRPr="000F282D" w:rsidTr="003B6506">
        <w:tc>
          <w:tcPr>
            <w:tcW w:w="4050" w:type="dxa"/>
            <w:tcBorders>
              <w:bottom w:val="nil"/>
            </w:tcBorders>
          </w:tcPr>
          <w:p w:rsidR="00AE378C" w:rsidRPr="000F282D" w:rsidRDefault="00AE378C" w:rsidP="00D76278">
            <w:pPr>
              <w:ind w:hanging="18"/>
              <w:contextualSpacing/>
              <w:jc w:val="both"/>
              <w:rPr>
                <w:sz w:val="24"/>
              </w:rPr>
            </w:pPr>
            <w:r w:rsidRPr="000F282D">
              <w:rPr>
                <w:sz w:val="24"/>
              </w:rPr>
              <w:t>Salaries and Wages-Regular</w:t>
            </w:r>
          </w:p>
        </w:tc>
        <w:tc>
          <w:tcPr>
            <w:tcW w:w="2207" w:type="dxa"/>
            <w:tcBorders>
              <w:bottom w:val="nil"/>
            </w:tcBorders>
          </w:tcPr>
          <w:p w:rsidR="00AE378C" w:rsidRPr="000F282D" w:rsidRDefault="00AE378C" w:rsidP="00D76278">
            <w:pPr>
              <w:contextualSpacing/>
              <w:jc w:val="right"/>
              <w:rPr>
                <w:sz w:val="24"/>
              </w:rPr>
            </w:pPr>
            <w:r w:rsidRPr="00E27BA4">
              <w:rPr>
                <w:dstrike/>
                <w:sz w:val="24"/>
                <w:szCs w:val="22"/>
              </w:rPr>
              <w:t>P</w:t>
            </w:r>
            <w:r>
              <w:rPr>
                <w:sz w:val="24"/>
              </w:rPr>
              <w:t xml:space="preserve">  </w:t>
            </w:r>
            <w:r w:rsidRPr="000D7448">
              <w:rPr>
                <w:sz w:val="24"/>
              </w:rPr>
              <w:t>46,786,212.49</w:t>
            </w:r>
          </w:p>
        </w:tc>
        <w:tc>
          <w:tcPr>
            <w:tcW w:w="2023" w:type="dxa"/>
            <w:tcBorders>
              <w:bottom w:val="nil"/>
            </w:tcBorders>
          </w:tcPr>
          <w:p w:rsidR="00AE378C" w:rsidRPr="00E27BA4" w:rsidRDefault="00AE378C" w:rsidP="00AE378C">
            <w:pPr>
              <w:tabs>
                <w:tab w:val="left" w:pos="360"/>
              </w:tabs>
              <w:contextualSpacing/>
              <w:jc w:val="right"/>
              <w:rPr>
                <w:dstrike/>
                <w:sz w:val="24"/>
              </w:rPr>
            </w:pPr>
            <w:r w:rsidRPr="00E27BA4">
              <w:rPr>
                <w:dstrike/>
                <w:sz w:val="24"/>
                <w:szCs w:val="22"/>
              </w:rPr>
              <w:t>P</w:t>
            </w:r>
            <w:r>
              <w:rPr>
                <w:sz w:val="24"/>
              </w:rPr>
              <w:t>44,642,847.87</w:t>
            </w:r>
          </w:p>
        </w:tc>
      </w:tr>
      <w:tr w:rsidR="00AE378C" w:rsidRPr="000F282D" w:rsidTr="003B6506">
        <w:tc>
          <w:tcPr>
            <w:tcW w:w="4050" w:type="dxa"/>
            <w:tcBorders>
              <w:top w:val="nil"/>
              <w:bottom w:val="nil"/>
            </w:tcBorders>
          </w:tcPr>
          <w:p w:rsidR="00AE378C" w:rsidRPr="000F282D" w:rsidRDefault="00AE378C" w:rsidP="00D76278">
            <w:pPr>
              <w:ind w:hanging="18"/>
              <w:contextualSpacing/>
              <w:jc w:val="both"/>
              <w:rPr>
                <w:sz w:val="24"/>
              </w:rPr>
            </w:pPr>
            <w:r>
              <w:rPr>
                <w:sz w:val="24"/>
              </w:rPr>
              <w:t>Salaries and Wages-Casual/Contractual</w:t>
            </w:r>
          </w:p>
        </w:tc>
        <w:tc>
          <w:tcPr>
            <w:tcW w:w="2207" w:type="dxa"/>
            <w:tcBorders>
              <w:top w:val="nil"/>
              <w:bottom w:val="nil"/>
            </w:tcBorders>
          </w:tcPr>
          <w:p w:rsidR="00AE378C" w:rsidRDefault="00AE378C" w:rsidP="00D76278">
            <w:pPr>
              <w:contextualSpacing/>
              <w:jc w:val="right"/>
              <w:rPr>
                <w:sz w:val="24"/>
              </w:rPr>
            </w:pPr>
            <w:r w:rsidRPr="000D7448">
              <w:rPr>
                <w:sz w:val="24"/>
              </w:rPr>
              <w:t xml:space="preserve">228,924.00    </w:t>
            </w:r>
          </w:p>
        </w:tc>
        <w:tc>
          <w:tcPr>
            <w:tcW w:w="2023" w:type="dxa"/>
            <w:tcBorders>
              <w:top w:val="nil"/>
              <w:bottom w:val="nil"/>
            </w:tcBorders>
          </w:tcPr>
          <w:p w:rsidR="00AE378C" w:rsidRPr="000D7448" w:rsidRDefault="00AE378C" w:rsidP="00AE378C">
            <w:pPr>
              <w:tabs>
                <w:tab w:val="left" w:pos="360"/>
              </w:tabs>
              <w:contextualSpacing/>
              <w:jc w:val="right"/>
              <w:rPr>
                <w:sz w:val="24"/>
              </w:rPr>
            </w:pPr>
            <w:r>
              <w:rPr>
                <w:sz w:val="24"/>
              </w:rPr>
              <w:t>222,588.00</w:t>
            </w:r>
          </w:p>
        </w:tc>
      </w:tr>
      <w:tr w:rsidR="00AE378C" w:rsidRPr="000F282D" w:rsidTr="003B6506">
        <w:tc>
          <w:tcPr>
            <w:tcW w:w="4050" w:type="dxa"/>
            <w:tcBorders>
              <w:top w:val="nil"/>
              <w:bottom w:val="nil"/>
            </w:tcBorders>
          </w:tcPr>
          <w:p w:rsidR="00AE378C" w:rsidRPr="000F282D" w:rsidRDefault="00AE378C" w:rsidP="00FC700E">
            <w:pPr>
              <w:contextualSpacing/>
              <w:jc w:val="both"/>
              <w:rPr>
                <w:sz w:val="24"/>
              </w:rPr>
            </w:pPr>
            <w:r w:rsidRPr="000F282D">
              <w:rPr>
                <w:sz w:val="24"/>
              </w:rPr>
              <w:t>Other Compensation</w:t>
            </w:r>
          </w:p>
        </w:tc>
        <w:tc>
          <w:tcPr>
            <w:tcW w:w="2207" w:type="dxa"/>
            <w:tcBorders>
              <w:top w:val="nil"/>
              <w:bottom w:val="nil"/>
            </w:tcBorders>
          </w:tcPr>
          <w:p w:rsidR="00AE378C" w:rsidRPr="000F282D" w:rsidRDefault="00AE378C" w:rsidP="00D76278">
            <w:pPr>
              <w:contextualSpacing/>
              <w:jc w:val="right"/>
              <w:rPr>
                <w:sz w:val="24"/>
              </w:rPr>
            </w:pPr>
            <w:r w:rsidRPr="000D7448">
              <w:rPr>
                <w:sz w:val="24"/>
              </w:rPr>
              <w:t>17,815,162.98</w:t>
            </w:r>
          </w:p>
        </w:tc>
        <w:tc>
          <w:tcPr>
            <w:tcW w:w="2023" w:type="dxa"/>
            <w:tcBorders>
              <w:top w:val="nil"/>
              <w:bottom w:val="nil"/>
            </w:tcBorders>
          </w:tcPr>
          <w:p w:rsidR="00AE378C" w:rsidRPr="000D7448" w:rsidRDefault="00AE378C" w:rsidP="00AE378C">
            <w:pPr>
              <w:tabs>
                <w:tab w:val="left" w:pos="360"/>
              </w:tabs>
              <w:contextualSpacing/>
              <w:jc w:val="right"/>
              <w:rPr>
                <w:sz w:val="24"/>
              </w:rPr>
            </w:pPr>
            <w:r>
              <w:rPr>
                <w:sz w:val="24"/>
              </w:rPr>
              <w:t>17,098,746.95</w:t>
            </w:r>
          </w:p>
        </w:tc>
      </w:tr>
      <w:tr w:rsidR="00AE378C" w:rsidRPr="000F282D" w:rsidTr="003B6506">
        <w:tc>
          <w:tcPr>
            <w:tcW w:w="4050" w:type="dxa"/>
            <w:tcBorders>
              <w:top w:val="nil"/>
              <w:bottom w:val="nil"/>
            </w:tcBorders>
          </w:tcPr>
          <w:p w:rsidR="00AE378C" w:rsidRPr="000F282D" w:rsidRDefault="00AE378C" w:rsidP="00FC700E">
            <w:pPr>
              <w:ind w:hanging="18"/>
              <w:contextualSpacing/>
              <w:jc w:val="both"/>
              <w:rPr>
                <w:sz w:val="24"/>
              </w:rPr>
            </w:pPr>
            <w:r w:rsidRPr="000F282D">
              <w:rPr>
                <w:sz w:val="24"/>
              </w:rPr>
              <w:t>Personnel Benefit Contributions</w:t>
            </w:r>
          </w:p>
        </w:tc>
        <w:tc>
          <w:tcPr>
            <w:tcW w:w="2207" w:type="dxa"/>
            <w:tcBorders>
              <w:top w:val="nil"/>
              <w:bottom w:val="nil"/>
            </w:tcBorders>
          </w:tcPr>
          <w:p w:rsidR="00AE378C" w:rsidRPr="000F282D" w:rsidRDefault="00AE378C" w:rsidP="00D76278">
            <w:pPr>
              <w:contextualSpacing/>
              <w:jc w:val="right"/>
              <w:rPr>
                <w:sz w:val="24"/>
              </w:rPr>
            </w:pPr>
            <w:r w:rsidRPr="00B46356">
              <w:rPr>
                <w:sz w:val="24"/>
              </w:rPr>
              <w:t>17,205,432.22</w:t>
            </w:r>
          </w:p>
        </w:tc>
        <w:tc>
          <w:tcPr>
            <w:tcW w:w="2023" w:type="dxa"/>
            <w:tcBorders>
              <w:top w:val="nil"/>
              <w:bottom w:val="nil"/>
            </w:tcBorders>
          </w:tcPr>
          <w:p w:rsidR="00AE378C" w:rsidRPr="00B46356" w:rsidRDefault="00AE378C" w:rsidP="00AE378C">
            <w:pPr>
              <w:tabs>
                <w:tab w:val="left" w:pos="360"/>
              </w:tabs>
              <w:contextualSpacing/>
              <w:jc w:val="right"/>
              <w:rPr>
                <w:sz w:val="24"/>
              </w:rPr>
            </w:pPr>
            <w:r>
              <w:rPr>
                <w:sz w:val="24"/>
              </w:rPr>
              <w:t>5,986,105.95</w:t>
            </w:r>
          </w:p>
        </w:tc>
      </w:tr>
      <w:tr w:rsidR="00AE378C" w:rsidRPr="000F282D" w:rsidTr="003B6506">
        <w:tc>
          <w:tcPr>
            <w:tcW w:w="4050" w:type="dxa"/>
            <w:tcBorders>
              <w:top w:val="nil"/>
              <w:bottom w:val="single" w:sz="2" w:space="0" w:color="auto"/>
            </w:tcBorders>
          </w:tcPr>
          <w:p w:rsidR="00AE378C" w:rsidRPr="000F282D" w:rsidRDefault="00AE378C" w:rsidP="00FC700E">
            <w:pPr>
              <w:ind w:hanging="18"/>
              <w:contextualSpacing/>
              <w:jc w:val="both"/>
              <w:rPr>
                <w:sz w:val="24"/>
              </w:rPr>
            </w:pPr>
            <w:r w:rsidRPr="000F282D">
              <w:rPr>
                <w:sz w:val="24"/>
              </w:rPr>
              <w:t>Other Personnel Benefits</w:t>
            </w:r>
          </w:p>
        </w:tc>
        <w:tc>
          <w:tcPr>
            <w:tcW w:w="2207" w:type="dxa"/>
            <w:tcBorders>
              <w:top w:val="nil"/>
              <w:bottom w:val="single" w:sz="2" w:space="0" w:color="auto"/>
            </w:tcBorders>
          </w:tcPr>
          <w:p w:rsidR="00AE378C" w:rsidRPr="000F282D" w:rsidRDefault="00AE378C" w:rsidP="00D76278">
            <w:pPr>
              <w:contextualSpacing/>
              <w:jc w:val="right"/>
              <w:rPr>
                <w:sz w:val="24"/>
              </w:rPr>
            </w:pPr>
            <w:r w:rsidRPr="00B46356">
              <w:rPr>
                <w:sz w:val="24"/>
              </w:rPr>
              <w:t>60,081,813.40</w:t>
            </w:r>
          </w:p>
        </w:tc>
        <w:tc>
          <w:tcPr>
            <w:tcW w:w="2023" w:type="dxa"/>
            <w:tcBorders>
              <w:top w:val="nil"/>
              <w:bottom w:val="single" w:sz="2" w:space="0" w:color="auto"/>
            </w:tcBorders>
          </w:tcPr>
          <w:p w:rsidR="00AE378C" w:rsidRPr="00B46356" w:rsidRDefault="00AE378C" w:rsidP="00AE378C">
            <w:pPr>
              <w:tabs>
                <w:tab w:val="left" w:pos="360"/>
              </w:tabs>
              <w:contextualSpacing/>
              <w:jc w:val="right"/>
              <w:rPr>
                <w:sz w:val="24"/>
              </w:rPr>
            </w:pPr>
            <w:r>
              <w:rPr>
                <w:sz w:val="24"/>
              </w:rPr>
              <w:t>3,246,128.07</w:t>
            </w:r>
          </w:p>
        </w:tc>
      </w:tr>
      <w:tr w:rsidR="00AE378C" w:rsidRPr="000F282D" w:rsidTr="003B6506">
        <w:tc>
          <w:tcPr>
            <w:tcW w:w="4050" w:type="dxa"/>
            <w:tcBorders>
              <w:top w:val="single" w:sz="2" w:space="0" w:color="auto"/>
              <w:bottom w:val="double" w:sz="4" w:space="0" w:color="auto"/>
            </w:tcBorders>
          </w:tcPr>
          <w:p w:rsidR="00AE378C" w:rsidRPr="000F282D" w:rsidRDefault="00AE378C" w:rsidP="00FC700E">
            <w:pPr>
              <w:contextualSpacing/>
              <w:jc w:val="both"/>
              <w:rPr>
                <w:b/>
                <w:sz w:val="24"/>
              </w:rPr>
            </w:pPr>
            <w:r w:rsidRPr="000F282D">
              <w:rPr>
                <w:b/>
                <w:sz w:val="24"/>
              </w:rPr>
              <w:t xml:space="preserve">Total  </w:t>
            </w:r>
          </w:p>
        </w:tc>
        <w:tc>
          <w:tcPr>
            <w:tcW w:w="2207" w:type="dxa"/>
            <w:tcBorders>
              <w:top w:val="single" w:sz="2" w:space="0" w:color="auto"/>
              <w:bottom w:val="double" w:sz="4" w:space="0" w:color="auto"/>
            </w:tcBorders>
          </w:tcPr>
          <w:p w:rsidR="00AE378C" w:rsidRPr="000F282D" w:rsidRDefault="00AE378C" w:rsidP="00D76278">
            <w:pPr>
              <w:contextualSpacing/>
              <w:jc w:val="right"/>
              <w:rPr>
                <w:b/>
                <w:sz w:val="24"/>
              </w:rPr>
            </w:pPr>
            <w:r w:rsidRPr="00E27BA4">
              <w:rPr>
                <w:b/>
                <w:dstrike/>
                <w:sz w:val="24"/>
                <w:szCs w:val="22"/>
              </w:rPr>
              <w:t>P</w:t>
            </w:r>
            <w:r w:rsidRPr="00B46356">
              <w:rPr>
                <w:b/>
                <w:sz w:val="24"/>
              </w:rPr>
              <w:t>142,117,545.09</w:t>
            </w:r>
          </w:p>
        </w:tc>
        <w:tc>
          <w:tcPr>
            <w:tcW w:w="2023" w:type="dxa"/>
            <w:tcBorders>
              <w:top w:val="single" w:sz="2" w:space="0" w:color="auto"/>
              <w:bottom w:val="double" w:sz="4" w:space="0" w:color="auto"/>
            </w:tcBorders>
          </w:tcPr>
          <w:p w:rsidR="00AE378C" w:rsidRPr="004F79DE" w:rsidRDefault="00AE378C" w:rsidP="00AE378C">
            <w:pPr>
              <w:tabs>
                <w:tab w:val="left" w:pos="360"/>
              </w:tabs>
              <w:contextualSpacing/>
              <w:jc w:val="right"/>
              <w:rPr>
                <w:b/>
                <w:dstrike/>
                <w:sz w:val="24"/>
              </w:rPr>
            </w:pPr>
            <w:r w:rsidRPr="004F79DE">
              <w:rPr>
                <w:b/>
                <w:dstrike/>
                <w:sz w:val="24"/>
              </w:rPr>
              <w:t>P</w:t>
            </w:r>
            <w:r w:rsidRPr="004F79DE">
              <w:rPr>
                <w:b/>
                <w:sz w:val="24"/>
              </w:rPr>
              <w:t>71,196,416.84</w:t>
            </w:r>
          </w:p>
        </w:tc>
      </w:tr>
    </w:tbl>
    <w:p w:rsidR="00025FDB" w:rsidRPr="00221A2D" w:rsidRDefault="00025FDB" w:rsidP="00434FDC">
      <w:pPr>
        <w:spacing w:after="0" w:line="240" w:lineRule="auto"/>
        <w:ind w:left="720"/>
        <w:rPr>
          <w:rFonts w:ascii="Times New Roman" w:eastAsia="Times New Roman" w:hAnsi="Times New Roman" w:cs="Times New Roman"/>
          <w:b/>
          <w:sz w:val="24"/>
          <w:szCs w:val="24"/>
          <w:lang w:val="en-CA"/>
        </w:rPr>
      </w:pPr>
    </w:p>
    <w:p w:rsidR="00434FDC" w:rsidRPr="00D222FF" w:rsidRDefault="00434FDC" w:rsidP="00A97846">
      <w:pPr>
        <w:spacing w:after="0" w:line="240" w:lineRule="auto"/>
        <w:ind w:left="360" w:firstLine="180"/>
        <w:contextualSpacing/>
        <w:rPr>
          <w:rFonts w:ascii="Times New Roman" w:eastAsia="Times New Roman" w:hAnsi="Times New Roman" w:cs="Times New Roman"/>
          <w:b/>
          <w:sz w:val="24"/>
          <w:szCs w:val="24"/>
          <w:lang w:val="en-CA"/>
        </w:rPr>
      </w:pPr>
      <w:r w:rsidRPr="00D222FF">
        <w:rPr>
          <w:rFonts w:ascii="Times New Roman" w:eastAsia="Times New Roman" w:hAnsi="Times New Roman" w:cs="Times New Roman"/>
          <w:b/>
          <w:sz w:val="24"/>
          <w:szCs w:val="24"/>
          <w:lang w:val="en-CA"/>
        </w:rPr>
        <w:t>14.1  Salaries and Wages</w:t>
      </w:r>
    </w:p>
    <w:p w:rsidR="00434FDC" w:rsidRPr="00D222FF" w:rsidRDefault="00434FDC" w:rsidP="00434FDC">
      <w:pPr>
        <w:spacing w:after="0" w:line="240" w:lineRule="auto"/>
        <w:ind w:left="900"/>
        <w:contextualSpacing/>
        <w:rPr>
          <w:rFonts w:ascii="Times New Roman" w:eastAsia="Times New Roman" w:hAnsi="Times New Roman" w:cs="Times New Roman"/>
          <w:b/>
          <w:lang w:val="en-CA"/>
        </w:rPr>
      </w:pPr>
    </w:p>
    <w:tbl>
      <w:tblPr>
        <w:tblW w:w="7583" w:type="dxa"/>
        <w:tblInd w:w="1188" w:type="dxa"/>
        <w:tblBorders>
          <w:top w:val="single" w:sz="4" w:space="0" w:color="auto"/>
          <w:bottom w:val="single" w:sz="12" w:space="0" w:color="auto"/>
          <w:insideH w:val="single" w:sz="4" w:space="0" w:color="auto"/>
        </w:tblBorders>
        <w:shd w:val="clear" w:color="auto" w:fill="FFFFFF" w:themeFill="background1"/>
        <w:tblLook w:val="04A0" w:firstRow="1" w:lastRow="0" w:firstColumn="1" w:lastColumn="0" w:noHBand="0" w:noVBand="1"/>
      </w:tblPr>
      <w:tblGrid>
        <w:gridCol w:w="3960"/>
        <w:gridCol w:w="1710"/>
        <w:gridCol w:w="1913"/>
      </w:tblGrid>
      <w:tr w:rsidR="00434FDC" w:rsidRPr="00434FDC" w:rsidTr="003B6506">
        <w:trPr>
          <w:tblHeader/>
        </w:trPr>
        <w:tc>
          <w:tcPr>
            <w:tcW w:w="3960" w:type="dxa"/>
            <w:tcBorders>
              <w:bottom w:val="single" w:sz="2" w:space="0" w:color="auto"/>
            </w:tcBorders>
            <w:shd w:val="clear" w:color="auto" w:fill="FFFFFF" w:themeFill="background1"/>
            <w:noWrap/>
            <w:vAlign w:val="bottom"/>
            <w:hideMark/>
          </w:tcPr>
          <w:p w:rsidR="00434FDC" w:rsidRPr="00434FDC" w:rsidRDefault="00E27BA4"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Accounts</w:t>
            </w:r>
          </w:p>
        </w:tc>
        <w:tc>
          <w:tcPr>
            <w:tcW w:w="1710" w:type="dxa"/>
            <w:tcBorders>
              <w:bottom w:val="single" w:sz="2" w:space="0" w:color="auto"/>
            </w:tcBorders>
            <w:shd w:val="clear" w:color="auto" w:fill="FFFFFF" w:themeFill="background1"/>
            <w:vAlign w:val="bottom"/>
          </w:tcPr>
          <w:p w:rsidR="00434FDC" w:rsidRPr="0072170B" w:rsidRDefault="000D7448" w:rsidP="00434FDC">
            <w:pPr>
              <w:spacing w:after="0" w:line="240" w:lineRule="auto"/>
              <w:jc w:val="center"/>
              <w:rPr>
                <w:rFonts w:ascii="Times New Roman" w:eastAsia="Times New Roman" w:hAnsi="Times New Roman" w:cs="Times New Roman"/>
                <w:b/>
                <w:color w:val="000000"/>
                <w:sz w:val="24"/>
                <w:szCs w:val="24"/>
                <w:lang w:val="en-US"/>
              </w:rPr>
            </w:pPr>
            <w:r w:rsidRPr="0072170B">
              <w:rPr>
                <w:rFonts w:ascii="Times New Roman" w:eastAsia="Times New Roman" w:hAnsi="Times New Roman" w:cs="Times New Roman"/>
                <w:b/>
                <w:color w:val="000000"/>
                <w:sz w:val="24"/>
                <w:szCs w:val="24"/>
                <w:lang w:val="en-US"/>
              </w:rPr>
              <w:t>2016</w:t>
            </w:r>
          </w:p>
        </w:tc>
        <w:tc>
          <w:tcPr>
            <w:tcW w:w="1913" w:type="dxa"/>
            <w:tcBorders>
              <w:bottom w:val="single" w:sz="2" w:space="0" w:color="auto"/>
            </w:tcBorders>
            <w:shd w:val="clear" w:color="auto" w:fill="FFFFFF" w:themeFill="background1"/>
            <w:vAlign w:val="bottom"/>
          </w:tcPr>
          <w:p w:rsidR="00434FDC" w:rsidRPr="004F79DE" w:rsidRDefault="009B6179" w:rsidP="00434FDC">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 xml:space="preserve">     </w:t>
            </w:r>
            <w:r w:rsidR="000D7448" w:rsidRPr="004F79DE">
              <w:rPr>
                <w:rFonts w:ascii="Times New Roman" w:eastAsia="Times New Roman" w:hAnsi="Times New Roman" w:cs="Times New Roman"/>
                <w:b/>
                <w:color w:val="000000"/>
                <w:sz w:val="24"/>
                <w:szCs w:val="24"/>
                <w:lang w:val="en-US"/>
              </w:rPr>
              <w:t>2015</w:t>
            </w:r>
          </w:p>
        </w:tc>
      </w:tr>
      <w:tr w:rsidR="00434FDC" w:rsidRPr="00434FDC" w:rsidTr="003B6506">
        <w:tc>
          <w:tcPr>
            <w:tcW w:w="3960" w:type="dxa"/>
            <w:tcBorders>
              <w:top w:val="single" w:sz="2" w:space="0" w:color="auto"/>
              <w:bottom w:val="nil"/>
            </w:tcBorders>
            <w:shd w:val="clear" w:color="auto" w:fill="FFFFFF" w:themeFill="background1"/>
            <w:noWrap/>
            <w:hideMark/>
          </w:tcPr>
          <w:p w:rsidR="00434FDC" w:rsidRPr="00434FDC" w:rsidRDefault="00434FDC" w:rsidP="00E27BA4">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Salaries and Wages-Regular</w:t>
            </w:r>
          </w:p>
        </w:tc>
        <w:tc>
          <w:tcPr>
            <w:tcW w:w="1710" w:type="dxa"/>
            <w:tcBorders>
              <w:top w:val="single" w:sz="2" w:space="0" w:color="auto"/>
              <w:bottom w:val="nil"/>
            </w:tcBorders>
            <w:shd w:val="clear" w:color="auto" w:fill="FFFFFF" w:themeFill="background1"/>
            <w:vAlign w:val="bottom"/>
          </w:tcPr>
          <w:p w:rsidR="00434FDC" w:rsidRPr="00434FDC" w:rsidRDefault="00E27BA4" w:rsidP="00DF2A91">
            <w:pPr>
              <w:spacing w:after="0" w:line="240" w:lineRule="auto"/>
              <w:jc w:val="right"/>
              <w:rPr>
                <w:rFonts w:ascii="Times New Roman" w:eastAsia="Times New Roman" w:hAnsi="Times New Roman" w:cs="Times New Roman"/>
                <w:color w:val="000000"/>
                <w:lang w:val="en-US"/>
              </w:rPr>
            </w:pPr>
            <w:r w:rsidRPr="00E27BA4">
              <w:rPr>
                <w:rFonts w:ascii="Times New Roman" w:eastAsia="Times New Roman" w:hAnsi="Times New Roman" w:cs="Times New Roman"/>
                <w:dstrike/>
                <w:lang w:val="en-US"/>
              </w:rPr>
              <w:t>P</w:t>
            </w:r>
            <w:r w:rsidR="000D7448" w:rsidRPr="000D7448">
              <w:rPr>
                <w:rFonts w:ascii="Times New Roman" w:eastAsia="Times New Roman" w:hAnsi="Times New Roman" w:cs="Times New Roman"/>
                <w:color w:val="000000"/>
                <w:lang w:val="en-US"/>
              </w:rPr>
              <w:t>46,786,212.49</w:t>
            </w:r>
          </w:p>
        </w:tc>
        <w:tc>
          <w:tcPr>
            <w:tcW w:w="1913" w:type="dxa"/>
            <w:tcBorders>
              <w:top w:val="single" w:sz="2" w:space="0" w:color="auto"/>
              <w:bottom w:val="nil"/>
            </w:tcBorders>
            <w:shd w:val="clear" w:color="auto" w:fill="FFFFFF" w:themeFill="background1"/>
            <w:vAlign w:val="bottom"/>
          </w:tcPr>
          <w:p w:rsidR="00434FDC" w:rsidRPr="009D45B8" w:rsidRDefault="00E27BA4" w:rsidP="00DF2A91">
            <w:pPr>
              <w:spacing w:after="0" w:line="240" w:lineRule="auto"/>
              <w:jc w:val="right"/>
              <w:rPr>
                <w:rFonts w:ascii="Times New Roman" w:eastAsia="Times New Roman" w:hAnsi="Times New Roman" w:cs="Times New Roman"/>
                <w:color w:val="000000"/>
                <w:lang w:val="en-US"/>
              </w:rPr>
            </w:pPr>
            <w:r w:rsidRPr="009D45B8">
              <w:rPr>
                <w:rFonts w:ascii="Times New Roman" w:eastAsia="Times New Roman" w:hAnsi="Times New Roman" w:cs="Times New Roman"/>
                <w:dstrike/>
                <w:lang w:val="en-US"/>
              </w:rPr>
              <w:t>P</w:t>
            </w:r>
            <w:r w:rsidR="000D7448" w:rsidRPr="009D45B8">
              <w:rPr>
                <w:rFonts w:ascii="Times New Roman" w:eastAsia="Times New Roman" w:hAnsi="Times New Roman" w:cs="Times New Roman"/>
                <w:color w:val="000000"/>
                <w:lang w:val="en-US"/>
              </w:rPr>
              <w:t>44,642,847.87</w:t>
            </w:r>
          </w:p>
        </w:tc>
      </w:tr>
      <w:tr w:rsidR="00434FDC" w:rsidRPr="00434FDC" w:rsidTr="003B6506">
        <w:tc>
          <w:tcPr>
            <w:tcW w:w="3960" w:type="dxa"/>
            <w:tcBorders>
              <w:top w:val="nil"/>
              <w:bottom w:val="single" w:sz="2" w:space="0" w:color="auto"/>
            </w:tcBorders>
            <w:shd w:val="clear" w:color="auto" w:fill="FFFFFF" w:themeFill="background1"/>
            <w:noWrap/>
            <w:hideMark/>
          </w:tcPr>
          <w:p w:rsidR="00434FDC" w:rsidRPr="00434FDC" w:rsidRDefault="00434FDC" w:rsidP="00E27BA4">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Salaries and Wages-Casual/Contractual</w:t>
            </w:r>
          </w:p>
        </w:tc>
        <w:tc>
          <w:tcPr>
            <w:tcW w:w="1710" w:type="dxa"/>
            <w:tcBorders>
              <w:top w:val="nil"/>
              <w:bottom w:val="single" w:sz="2" w:space="0" w:color="auto"/>
            </w:tcBorders>
            <w:shd w:val="clear" w:color="auto" w:fill="FFFFFF" w:themeFill="background1"/>
            <w:vAlign w:val="bottom"/>
          </w:tcPr>
          <w:p w:rsidR="00434FDC" w:rsidRPr="00434FDC" w:rsidRDefault="00434FDC" w:rsidP="00DF2A91">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 xml:space="preserve">    </w:t>
            </w:r>
            <w:r w:rsidR="000D7448" w:rsidRPr="000D7448">
              <w:rPr>
                <w:rFonts w:ascii="Times New Roman" w:eastAsia="Times New Roman" w:hAnsi="Times New Roman" w:cs="Times New Roman"/>
                <w:color w:val="000000"/>
                <w:lang w:val="en-US"/>
              </w:rPr>
              <w:t xml:space="preserve">228,924.00    </w:t>
            </w:r>
          </w:p>
        </w:tc>
        <w:tc>
          <w:tcPr>
            <w:tcW w:w="1913" w:type="dxa"/>
            <w:tcBorders>
              <w:top w:val="nil"/>
              <w:bottom w:val="single" w:sz="2" w:space="0" w:color="auto"/>
            </w:tcBorders>
            <w:shd w:val="clear" w:color="auto" w:fill="FFFFFF" w:themeFill="background1"/>
            <w:vAlign w:val="bottom"/>
          </w:tcPr>
          <w:p w:rsidR="00434FDC" w:rsidRPr="009D45B8" w:rsidRDefault="00434FDC" w:rsidP="00DF2A91">
            <w:pPr>
              <w:spacing w:after="0" w:line="240" w:lineRule="auto"/>
              <w:jc w:val="right"/>
              <w:rPr>
                <w:rFonts w:ascii="Times New Roman" w:eastAsia="Times New Roman" w:hAnsi="Times New Roman" w:cs="Times New Roman"/>
                <w:color w:val="000000"/>
                <w:lang w:val="en-US"/>
              </w:rPr>
            </w:pPr>
            <w:r w:rsidRPr="009D45B8">
              <w:rPr>
                <w:rFonts w:ascii="Times New Roman" w:eastAsia="Times New Roman" w:hAnsi="Times New Roman" w:cs="Times New Roman"/>
                <w:color w:val="000000"/>
                <w:lang w:val="en-US"/>
              </w:rPr>
              <w:t xml:space="preserve">     </w:t>
            </w:r>
            <w:r w:rsidR="000D7448" w:rsidRPr="009D45B8">
              <w:rPr>
                <w:rFonts w:ascii="Times New Roman" w:eastAsia="Times New Roman" w:hAnsi="Times New Roman" w:cs="Times New Roman"/>
                <w:color w:val="000000"/>
                <w:lang w:val="en-US"/>
              </w:rPr>
              <w:t>222,588.00</w:t>
            </w:r>
          </w:p>
        </w:tc>
      </w:tr>
      <w:tr w:rsidR="00434FDC" w:rsidRPr="00434FDC" w:rsidTr="003B6506">
        <w:tc>
          <w:tcPr>
            <w:tcW w:w="3960" w:type="dxa"/>
            <w:tcBorders>
              <w:top w:val="single" w:sz="2" w:space="0" w:color="auto"/>
              <w:bottom w:val="double" w:sz="4" w:space="0" w:color="auto"/>
            </w:tcBorders>
            <w:shd w:val="clear" w:color="auto" w:fill="FFFFFF" w:themeFill="background1"/>
            <w:noWrap/>
            <w:vAlign w:val="bottom"/>
            <w:hideMark/>
          </w:tcPr>
          <w:p w:rsidR="00434FDC" w:rsidRPr="00434FDC" w:rsidRDefault="00434FDC" w:rsidP="00E27BA4">
            <w:pPr>
              <w:spacing w:after="0" w:line="240" w:lineRule="auto"/>
              <w:ind w:left="162" w:hanging="270"/>
              <w:rPr>
                <w:rFonts w:ascii="Times New Roman" w:eastAsia="Times New Roman" w:hAnsi="Times New Roman" w:cs="Times New Roman"/>
                <w:b/>
                <w:lang w:val="en-US"/>
              </w:rPr>
            </w:pPr>
            <w:r w:rsidRPr="00434FDC">
              <w:rPr>
                <w:rFonts w:ascii="Times New Roman" w:eastAsia="Times New Roman" w:hAnsi="Times New Roman" w:cs="Times New Roman"/>
                <w:b/>
                <w:lang w:val="en-US"/>
              </w:rPr>
              <w:t xml:space="preserve">Total </w:t>
            </w:r>
          </w:p>
        </w:tc>
        <w:tc>
          <w:tcPr>
            <w:tcW w:w="1710" w:type="dxa"/>
            <w:tcBorders>
              <w:top w:val="single" w:sz="2" w:space="0" w:color="auto"/>
              <w:bottom w:val="double" w:sz="4" w:space="0" w:color="auto"/>
            </w:tcBorders>
            <w:shd w:val="clear" w:color="auto" w:fill="FFFFFF" w:themeFill="background1"/>
            <w:vAlign w:val="bottom"/>
          </w:tcPr>
          <w:p w:rsidR="00434FDC" w:rsidRPr="00434FDC" w:rsidRDefault="00E27BA4" w:rsidP="00DF2A91">
            <w:pPr>
              <w:spacing w:after="0" w:line="240" w:lineRule="auto"/>
              <w:jc w:val="right"/>
              <w:rPr>
                <w:rFonts w:ascii="Times New Roman" w:eastAsia="Times New Roman" w:hAnsi="Times New Roman" w:cs="Times New Roman"/>
                <w:b/>
                <w:color w:val="000000"/>
                <w:lang w:val="en-US"/>
              </w:rPr>
            </w:pPr>
            <w:r w:rsidRPr="00E27BA4">
              <w:rPr>
                <w:rFonts w:ascii="Times New Roman" w:eastAsia="Times New Roman" w:hAnsi="Times New Roman" w:cs="Times New Roman"/>
                <w:b/>
                <w:dstrike/>
                <w:lang w:val="en-US"/>
              </w:rPr>
              <w:t>P</w:t>
            </w:r>
            <w:r w:rsidR="000D7448" w:rsidRPr="000D7448">
              <w:rPr>
                <w:rFonts w:ascii="Times New Roman" w:eastAsia="Times New Roman" w:hAnsi="Times New Roman" w:cs="Times New Roman"/>
                <w:b/>
                <w:color w:val="000000"/>
                <w:lang w:val="en-US"/>
              </w:rPr>
              <w:t>47,015,136.49</w:t>
            </w:r>
          </w:p>
        </w:tc>
        <w:tc>
          <w:tcPr>
            <w:tcW w:w="1913" w:type="dxa"/>
            <w:tcBorders>
              <w:top w:val="single" w:sz="2" w:space="0" w:color="auto"/>
              <w:bottom w:val="double" w:sz="4" w:space="0" w:color="auto"/>
            </w:tcBorders>
            <w:shd w:val="clear" w:color="auto" w:fill="FFFFFF" w:themeFill="background1"/>
            <w:vAlign w:val="bottom"/>
          </w:tcPr>
          <w:p w:rsidR="00434FDC" w:rsidRPr="004F79DE" w:rsidRDefault="00E27BA4" w:rsidP="000D7448">
            <w:pPr>
              <w:spacing w:after="0" w:line="240" w:lineRule="auto"/>
              <w:jc w:val="right"/>
              <w:rPr>
                <w:rFonts w:ascii="Times New Roman" w:eastAsia="Times New Roman" w:hAnsi="Times New Roman" w:cs="Times New Roman"/>
                <w:b/>
                <w:color w:val="000000"/>
                <w:lang w:val="en-US"/>
              </w:rPr>
            </w:pPr>
            <w:r w:rsidRPr="004F79DE">
              <w:rPr>
                <w:rFonts w:ascii="Times New Roman" w:eastAsia="Times New Roman" w:hAnsi="Times New Roman" w:cs="Times New Roman"/>
                <w:b/>
                <w:dstrike/>
                <w:lang w:val="en-US"/>
              </w:rPr>
              <w:t>P</w:t>
            </w:r>
            <w:r w:rsidR="000D7448" w:rsidRPr="004F79DE">
              <w:rPr>
                <w:rFonts w:ascii="Times New Roman" w:eastAsia="Times New Roman" w:hAnsi="Times New Roman" w:cs="Times New Roman"/>
                <w:b/>
                <w:color w:val="000000"/>
                <w:lang w:val="en-US"/>
              </w:rPr>
              <w:t>44,865,435.87</w:t>
            </w:r>
          </w:p>
        </w:tc>
      </w:tr>
    </w:tbl>
    <w:p w:rsidR="00434FDC" w:rsidRDefault="00434FDC" w:rsidP="001620DD">
      <w:pPr>
        <w:tabs>
          <w:tab w:val="left" w:pos="8190"/>
        </w:tabs>
        <w:autoSpaceDE w:val="0"/>
        <w:autoSpaceDN w:val="0"/>
        <w:adjustRightInd w:val="0"/>
        <w:spacing w:before="100" w:beforeAutospacing="1" w:after="100" w:afterAutospacing="1" w:line="240" w:lineRule="auto"/>
        <w:ind w:left="630" w:right="-180"/>
        <w:contextualSpacing/>
        <w:jc w:val="both"/>
        <w:rPr>
          <w:rFonts w:ascii="Times New Roman" w:eastAsia="Times New Roman" w:hAnsi="Times New Roman" w:cs="Times New Roman"/>
          <w:bCs/>
          <w:color w:val="000000"/>
          <w:sz w:val="24"/>
          <w:szCs w:val="24"/>
          <w:lang w:eastAsia="en-PH"/>
        </w:rPr>
      </w:pPr>
    </w:p>
    <w:p w:rsidR="00434FDC" w:rsidRPr="00D222FF" w:rsidRDefault="00050240" w:rsidP="00A97846">
      <w:pPr>
        <w:spacing w:after="0" w:line="240" w:lineRule="auto"/>
        <w:ind w:left="360" w:firstLine="180"/>
        <w:contextualSpacing/>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14.2  </w:t>
      </w:r>
      <w:r w:rsidR="00434FDC" w:rsidRPr="00D222FF">
        <w:rPr>
          <w:rFonts w:ascii="Times New Roman" w:eastAsia="Times New Roman" w:hAnsi="Times New Roman" w:cs="Times New Roman"/>
          <w:b/>
          <w:sz w:val="24"/>
          <w:szCs w:val="24"/>
          <w:lang w:val="en-CA"/>
        </w:rPr>
        <w:t>Other Compensation</w:t>
      </w:r>
    </w:p>
    <w:p w:rsidR="00434FDC" w:rsidRPr="00D222FF" w:rsidRDefault="00434FDC" w:rsidP="00434FDC">
      <w:pPr>
        <w:spacing w:after="0" w:line="240" w:lineRule="auto"/>
        <w:ind w:left="900"/>
        <w:contextualSpacing/>
        <w:rPr>
          <w:rFonts w:ascii="Times New Roman" w:eastAsia="Times New Roman" w:hAnsi="Times New Roman" w:cs="Times New Roman"/>
          <w:b/>
          <w:lang w:val="en-CA"/>
        </w:rPr>
      </w:pPr>
    </w:p>
    <w:tbl>
      <w:tblPr>
        <w:tblW w:w="7560" w:type="dxa"/>
        <w:tblInd w:w="1188" w:type="dxa"/>
        <w:tblBorders>
          <w:bottom w:val="single" w:sz="12" w:space="0" w:color="auto"/>
        </w:tblBorders>
        <w:tblLook w:val="04A0" w:firstRow="1" w:lastRow="0" w:firstColumn="1" w:lastColumn="0" w:noHBand="0" w:noVBand="1"/>
      </w:tblPr>
      <w:tblGrid>
        <w:gridCol w:w="3960"/>
        <w:gridCol w:w="1710"/>
        <w:gridCol w:w="1890"/>
      </w:tblGrid>
      <w:tr w:rsidR="00434FDC" w:rsidRPr="00434FDC" w:rsidTr="003B6506">
        <w:trPr>
          <w:tblHeader/>
        </w:trPr>
        <w:tc>
          <w:tcPr>
            <w:tcW w:w="3960" w:type="dxa"/>
            <w:tcBorders>
              <w:top w:val="single" w:sz="2" w:space="0" w:color="auto"/>
              <w:bottom w:val="single" w:sz="4" w:space="0" w:color="auto"/>
            </w:tcBorders>
            <w:shd w:val="clear" w:color="auto" w:fill="FFFFFF" w:themeFill="background1"/>
            <w:noWrap/>
            <w:vAlign w:val="bottom"/>
            <w:hideMark/>
          </w:tcPr>
          <w:p w:rsidR="00434FDC" w:rsidRPr="0072170B" w:rsidRDefault="00E27BA4" w:rsidP="00025EEC">
            <w:pPr>
              <w:spacing w:after="0" w:line="240" w:lineRule="auto"/>
              <w:ind w:left="-18"/>
              <w:jc w:val="center"/>
              <w:rPr>
                <w:rFonts w:ascii="Times New Roman" w:eastAsia="Times New Roman" w:hAnsi="Times New Roman" w:cs="Times New Roman"/>
                <w:b/>
                <w:sz w:val="24"/>
                <w:szCs w:val="24"/>
                <w:lang w:val="en-US"/>
              </w:rPr>
            </w:pPr>
            <w:r w:rsidRPr="0072170B">
              <w:rPr>
                <w:rFonts w:ascii="Times New Roman" w:eastAsia="Times New Roman" w:hAnsi="Times New Roman" w:cs="Times New Roman"/>
                <w:b/>
                <w:sz w:val="24"/>
                <w:szCs w:val="24"/>
                <w:lang w:val="en-US"/>
              </w:rPr>
              <w:t>Accounts</w:t>
            </w:r>
          </w:p>
        </w:tc>
        <w:tc>
          <w:tcPr>
            <w:tcW w:w="1710" w:type="dxa"/>
            <w:tcBorders>
              <w:top w:val="single" w:sz="2" w:space="0" w:color="auto"/>
              <w:bottom w:val="single" w:sz="4" w:space="0" w:color="auto"/>
            </w:tcBorders>
            <w:shd w:val="clear" w:color="auto" w:fill="FFFFFF" w:themeFill="background1"/>
            <w:vAlign w:val="bottom"/>
          </w:tcPr>
          <w:p w:rsidR="00434FDC" w:rsidRPr="0072170B" w:rsidRDefault="000D7448" w:rsidP="00434FDC">
            <w:pPr>
              <w:spacing w:after="0" w:line="240" w:lineRule="auto"/>
              <w:jc w:val="center"/>
              <w:rPr>
                <w:rFonts w:ascii="Times New Roman" w:eastAsia="Times New Roman" w:hAnsi="Times New Roman" w:cs="Times New Roman"/>
                <w:b/>
                <w:color w:val="000000"/>
                <w:sz w:val="24"/>
                <w:szCs w:val="24"/>
                <w:lang w:val="en-US"/>
              </w:rPr>
            </w:pPr>
            <w:r w:rsidRPr="0072170B">
              <w:rPr>
                <w:rFonts w:ascii="Times New Roman" w:eastAsia="Times New Roman" w:hAnsi="Times New Roman" w:cs="Times New Roman"/>
                <w:b/>
                <w:color w:val="000000"/>
                <w:sz w:val="24"/>
                <w:szCs w:val="24"/>
                <w:lang w:val="en-US"/>
              </w:rPr>
              <w:t>2016</w:t>
            </w:r>
          </w:p>
        </w:tc>
        <w:tc>
          <w:tcPr>
            <w:tcW w:w="1890" w:type="dxa"/>
            <w:tcBorders>
              <w:top w:val="single" w:sz="2" w:space="0" w:color="auto"/>
              <w:bottom w:val="single" w:sz="4" w:space="0" w:color="auto"/>
            </w:tcBorders>
            <w:shd w:val="clear" w:color="auto" w:fill="FFFFFF" w:themeFill="background1"/>
            <w:vAlign w:val="bottom"/>
          </w:tcPr>
          <w:p w:rsidR="00434FDC" w:rsidRPr="004F79DE" w:rsidRDefault="009B6179" w:rsidP="00434FDC">
            <w:pPr>
              <w:spacing w:after="0" w:line="240" w:lineRule="auto"/>
              <w:jc w:val="center"/>
              <w:rPr>
                <w:rFonts w:ascii="Times New Roman" w:eastAsia="Times New Roman" w:hAnsi="Times New Roman" w:cs="Times New Roman"/>
                <w:b/>
                <w:color w:val="000000"/>
                <w:sz w:val="24"/>
                <w:szCs w:val="24"/>
                <w:lang w:val="en-US"/>
              </w:rPr>
            </w:pPr>
            <w:r w:rsidRPr="0072170B">
              <w:rPr>
                <w:rFonts w:ascii="Times New Roman" w:eastAsia="Times New Roman" w:hAnsi="Times New Roman" w:cs="Times New Roman"/>
                <w:color w:val="000000"/>
                <w:sz w:val="24"/>
                <w:szCs w:val="24"/>
                <w:lang w:val="en-US"/>
              </w:rPr>
              <w:t xml:space="preserve">    </w:t>
            </w:r>
            <w:r w:rsidR="000D7448" w:rsidRPr="004F79DE">
              <w:rPr>
                <w:rFonts w:ascii="Times New Roman" w:eastAsia="Times New Roman" w:hAnsi="Times New Roman" w:cs="Times New Roman"/>
                <w:b/>
                <w:color w:val="000000"/>
                <w:sz w:val="24"/>
                <w:szCs w:val="24"/>
                <w:lang w:val="en-US"/>
              </w:rPr>
              <w:t>2015</w:t>
            </w:r>
          </w:p>
        </w:tc>
      </w:tr>
      <w:tr w:rsidR="00434FDC" w:rsidRPr="00434FDC" w:rsidTr="003B6506">
        <w:tc>
          <w:tcPr>
            <w:tcW w:w="3960" w:type="dxa"/>
            <w:tcBorders>
              <w:top w:val="single" w:sz="4" w:space="0" w:color="auto"/>
              <w:bottom w:val="nil"/>
            </w:tcBorders>
            <w:shd w:val="clear" w:color="auto" w:fill="auto"/>
            <w:noWrap/>
            <w:hideMark/>
          </w:tcPr>
          <w:p w:rsidR="00434FDC" w:rsidRPr="00434FDC" w:rsidRDefault="00434FDC" w:rsidP="00E27BA4">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Personal Economic Relief Allowance (PERA)</w:t>
            </w:r>
          </w:p>
        </w:tc>
        <w:tc>
          <w:tcPr>
            <w:tcW w:w="1710" w:type="dxa"/>
            <w:tcBorders>
              <w:top w:val="single" w:sz="4" w:space="0" w:color="auto"/>
              <w:bottom w:val="nil"/>
            </w:tcBorders>
            <w:vAlign w:val="bottom"/>
          </w:tcPr>
          <w:p w:rsidR="00434FDC" w:rsidRPr="000D7448" w:rsidRDefault="00E27BA4"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dstrike/>
                <w:lang w:val="en-US"/>
              </w:rPr>
              <w:t>P</w:t>
            </w:r>
            <w:r w:rsidRPr="000D7448">
              <w:rPr>
                <w:rFonts w:ascii="Times New Roman" w:eastAsia="Times New Roman" w:hAnsi="Times New Roman" w:cs="Times New Roman"/>
                <w:color w:val="000000"/>
                <w:lang w:val="en-US"/>
              </w:rPr>
              <w:t xml:space="preserve"> </w:t>
            </w:r>
            <w:r w:rsidR="000D7448" w:rsidRPr="000D7448">
              <w:rPr>
                <w:rFonts w:ascii="Times New Roman" w:eastAsia="Times New Roman" w:hAnsi="Times New Roman" w:cs="Times New Roman"/>
                <w:color w:val="000000"/>
                <w:lang w:val="en-US"/>
              </w:rPr>
              <w:t>2,445,067.35</w:t>
            </w:r>
          </w:p>
        </w:tc>
        <w:tc>
          <w:tcPr>
            <w:tcW w:w="1890" w:type="dxa"/>
            <w:tcBorders>
              <w:top w:val="single" w:sz="4" w:space="0" w:color="auto"/>
              <w:bottom w:val="nil"/>
            </w:tcBorders>
            <w:vAlign w:val="bottom"/>
          </w:tcPr>
          <w:p w:rsidR="00434FDC" w:rsidRPr="00434FDC" w:rsidRDefault="00E27BA4" w:rsidP="000376DE">
            <w:pPr>
              <w:spacing w:after="0" w:line="240" w:lineRule="auto"/>
              <w:jc w:val="right"/>
              <w:rPr>
                <w:rFonts w:ascii="Times New Roman" w:eastAsia="Times New Roman" w:hAnsi="Times New Roman" w:cs="Times New Roman"/>
                <w:color w:val="000000"/>
                <w:lang w:val="en-US"/>
              </w:rPr>
            </w:pPr>
            <w:r w:rsidRPr="00E27BA4">
              <w:rPr>
                <w:rFonts w:ascii="Times New Roman" w:eastAsia="Times New Roman" w:hAnsi="Times New Roman" w:cs="Times New Roman"/>
                <w:dstrike/>
                <w:lang w:val="en-US"/>
              </w:rPr>
              <w:t>P</w:t>
            </w:r>
            <w:r w:rsidRPr="00434FDC">
              <w:rPr>
                <w:rFonts w:ascii="Times New Roman" w:eastAsia="Times New Roman" w:hAnsi="Times New Roman" w:cs="Times New Roman"/>
                <w:color w:val="000000"/>
                <w:lang w:val="en-US"/>
              </w:rPr>
              <w:t xml:space="preserve"> </w:t>
            </w:r>
            <w:r w:rsidR="000D7448" w:rsidRPr="000D7448">
              <w:rPr>
                <w:rFonts w:ascii="Times New Roman" w:eastAsia="Times New Roman" w:hAnsi="Times New Roman" w:cs="Times New Roman"/>
                <w:color w:val="000000"/>
                <w:lang w:val="en-US"/>
              </w:rPr>
              <w:t>2,542,541.69</w:t>
            </w:r>
          </w:p>
        </w:tc>
      </w:tr>
      <w:tr w:rsidR="000D7448" w:rsidRPr="00434FDC" w:rsidTr="003B6506">
        <w:tc>
          <w:tcPr>
            <w:tcW w:w="3960" w:type="dxa"/>
            <w:tcBorders>
              <w:top w:val="nil"/>
              <w:bottom w:val="nil"/>
            </w:tcBorders>
            <w:shd w:val="clear" w:color="auto" w:fill="auto"/>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Representation Allowance (RA)</w:t>
            </w:r>
          </w:p>
        </w:tc>
        <w:tc>
          <w:tcPr>
            <w:tcW w:w="1710" w:type="dxa"/>
            <w:tcBorders>
              <w:top w:val="nil"/>
              <w:bottom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1,570,222.58</w:t>
            </w:r>
          </w:p>
        </w:tc>
        <w:tc>
          <w:tcPr>
            <w:tcW w:w="1890" w:type="dxa"/>
            <w:tcBorders>
              <w:top w:val="nil"/>
              <w:bottom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1,706,844.09</w:t>
            </w:r>
          </w:p>
        </w:tc>
      </w:tr>
      <w:tr w:rsidR="000D7448" w:rsidRPr="00434FDC" w:rsidTr="003B6506">
        <w:tc>
          <w:tcPr>
            <w:tcW w:w="3960" w:type="dxa"/>
            <w:tcBorders>
              <w:top w:val="nil"/>
            </w:tcBorders>
            <w:shd w:val="clear" w:color="auto" w:fill="auto"/>
            <w:noWrap/>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Transportation Allowance (TA)</w:t>
            </w:r>
          </w:p>
        </w:tc>
        <w:tc>
          <w:tcPr>
            <w:tcW w:w="1710" w:type="dxa"/>
            <w:tcBorders>
              <w:top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1,436,554.06</w:t>
            </w:r>
          </w:p>
        </w:tc>
        <w:tc>
          <w:tcPr>
            <w:tcW w:w="1890" w:type="dxa"/>
            <w:tcBorders>
              <w:top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 xml:space="preserve">1,572,772.39                                           </w:t>
            </w:r>
          </w:p>
        </w:tc>
      </w:tr>
      <w:tr w:rsidR="000D7448" w:rsidRPr="00434FDC" w:rsidTr="003B6506">
        <w:tc>
          <w:tcPr>
            <w:tcW w:w="3960" w:type="dxa"/>
            <w:shd w:val="clear" w:color="auto" w:fill="auto"/>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Clothing/Uniform Allowance</w:t>
            </w:r>
          </w:p>
        </w:tc>
        <w:tc>
          <w:tcPr>
            <w:tcW w:w="171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420,000.00</w:t>
            </w:r>
          </w:p>
        </w:tc>
        <w:tc>
          <w:tcPr>
            <w:tcW w:w="189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465,000.00</w:t>
            </w:r>
          </w:p>
        </w:tc>
      </w:tr>
      <w:tr w:rsidR="000D7448" w:rsidRPr="00434FDC" w:rsidTr="003B6506">
        <w:tc>
          <w:tcPr>
            <w:tcW w:w="3960" w:type="dxa"/>
            <w:shd w:val="clear" w:color="auto" w:fill="auto"/>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Productivity Incentive Allowance</w:t>
            </w:r>
          </w:p>
        </w:tc>
        <w:tc>
          <w:tcPr>
            <w:tcW w:w="171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189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C772BB">
              <w:rPr>
                <w:rFonts w:ascii="Times New Roman" w:eastAsia="Times New Roman" w:hAnsi="Times New Roman" w:cs="Times New Roman"/>
                <w:color w:val="000000"/>
                <w:lang w:val="en-US"/>
              </w:rPr>
              <w:t>4,200,752.00</w:t>
            </w:r>
          </w:p>
        </w:tc>
      </w:tr>
      <w:tr w:rsidR="000D7448" w:rsidRPr="00434FDC" w:rsidTr="003B6506">
        <w:tc>
          <w:tcPr>
            <w:tcW w:w="3960" w:type="dxa"/>
            <w:shd w:val="clear" w:color="auto" w:fill="auto"/>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Year End Bonus</w:t>
            </w:r>
          </w:p>
        </w:tc>
        <w:tc>
          <w:tcPr>
            <w:tcW w:w="171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7,740,488.35</w:t>
            </w:r>
          </w:p>
        </w:tc>
        <w:tc>
          <w:tcPr>
            <w:tcW w:w="1890" w:type="dxa"/>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3,841,586.78</w:t>
            </w:r>
          </w:p>
        </w:tc>
      </w:tr>
      <w:tr w:rsidR="000D7448" w:rsidRPr="00434FDC" w:rsidTr="003B6506">
        <w:tc>
          <w:tcPr>
            <w:tcW w:w="3960" w:type="dxa"/>
            <w:tcBorders>
              <w:bottom w:val="nil"/>
            </w:tcBorders>
            <w:shd w:val="clear" w:color="auto" w:fill="auto"/>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Cash Gift</w:t>
            </w:r>
          </w:p>
        </w:tc>
        <w:tc>
          <w:tcPr>
            <w:tcW w:w="1710" w:type="dxa"/>
            <w:tcBorders>
              <w:bottom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494,750.00</w:t>
            </w:r>
          </w:p>
        </w:tc>
        <w:tc>
          <w:tcPr>
            <w:tcW w:w="1890" w:type="dxa"/>
            <w:tcBorders>
              <w:bottom w:val="nil"/>
            </w:tcBorders>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549,250.00</w:t>
            </w:r>
          </w:p>
        </w:tc>
      </w:tr>
      <w:tr w:rsidR="000D7448" w:rsidRPr="00434FDC" w:rsidTr="003B6506">
        <w:tc>
          <w:tcPr>
            <w:tcW w:w="3960" w:type="dxa"/>
            <w:tcBorders>
              <w:bottom w:val="single" w:sz="2" w:space="0" w:color="auto"/>
            </w:tcBorders>
            <w:shd w:val="clear" w:color="auto" w:fill="FFFFFF" w:themeFill="background1"/>
            <w:noWrap/>
            <w:hideMark/>
          </w:tcPr>
          <w:p w:rsidR="000D7448" w:rsidRPr="00434FDC" w:rsidRDefault="000D7448" w:rsidP="000D7448">
            <w:pPr>
              <w:spacing w:after="0" w:line="240" w:lineRule="auto"/>
              <w:ind w:left="162" w:hanging="270"/>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Other Bonuses and Allowances</w:t>
            </w:r>
          </w:p>
        </w:tc>
        <w:tc>
          <w:tcPr>
            <w:tcW w:w="1710" w:type="dxa"/>
            <w:tcBorders>
              <w:bottom w:val="single" w:sz="2" w:space="0" w:color="auto"/>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3,708,080.64</w:t>
            </w:r>
          </w:p>
        </w:tc>
        <w:tc>
          <w:tcPr>
            <w:tcW w:w="1890" w:type="dxa"/>
            <w:tcBorders>
              <w:bottom w:val="single" w:sz="2" w:space="0" w:color="auto"/>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2</w:t>
            </w:r>
            <w:r w:rsidRPr="00434FDC">
              <w:rPr>
                <w:rFonts w:ascii="Times New Roman" w:eastAsia="Times New Roman" w:hAnsi="Times New Roman" w:cs="Times New Roman"/>
                <w:color w:val="000000"/>
                <w:lang w:val="en-US"/>
              </w:rPr>
              <w:t>0,000.00</w:t>
            </w:r>
          </w:p>
        </w:tc>
      </w:tr>
      <w:tr w:rsidR="000D7448" w:rsidRPr="00434FDC" w:rsidTr="003B6506">
        <w:tc>
          <w:tcPr>
            <w:tcW w:w="3960" w:type="dxa"/>
            <w:tcBorders>
              <w:top w:val="single" w:sz="2" w:space="0" w:color="auto"/>
              <w:bottom w:val="double" w:sz="4" w:space="0" w:color="auto"/>
            </w:tcBorders>
            <w:shd w:val="clear" w:color="auto" w:fill="FFFFFF" w:themeFill="background1"/>
            <w:noWrap/>
            <w:vAlign w:val="bottom"/>
            <w:hideMark/>
          </w:tcPr>
          <w:p w:rsidR="000D7448" w:rsidRPr="00434FDC" w:rsidRDefault="000D7448" w:rsidP="000D7448">
            <w:pPr>
              <w:spacing w:after="0" w:line="240" w:lineRule="auto"/>
              <w:ind w:left="162" w:hanging="270"/>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710" w:type="dxa"/>
            <w:tcBorders>
              <w:top w:val="single" w:sz="2" w:space="0" w:color="auto"/>
              <w:bottom w:val="double" w:sz="4" w:space="0" w:color="auto"/>
            </w:tcBorders>
            <w:shd w:val="clear" w:color="auto" w:fill="FFFFFF" w:themeFill="background1"/>
            <w:vAlign w:val="bottom"/>
          </w:tcPr>
          <w:p w:rsidR="000D7448" w:rsidRPr="000D7448" w:rsidRDefault="000D7448" w:rsidP="000D7448">
            <w:pPr>
              <w:spacing w:after="0" w:line="240" w:lineRule="auto"/>
              <w:jc w:val="right"/>
              <w:rPr>
                <w:rFonts w:ascii="Times New Roman" w:eastAsia="Times New Roman" w:hAnsi="Times New Roman" w:cs="Times New Roman"/>
                <w:b/>
                <w:color w:val="000000"/>
                <w:lang w:val="en-US"/>
              </w:rPr>
            </w:pPr>
            <w:r w:rsidRPr="000D7448">
              <w:rPr>
                <w:rFonts w:ascii="Times New Roman" w:eastAsia="Times New Roman" w:hAnsi="Times New Roman" w:cs="Times New Roman"/>
                <w:b/>
                <w:dstrike/>
                <w:lang w:val="en-US"/>
              </w:rPr>
              <w:t>P</w:t>
            </w:r>
            <w:r w:rsidRPr="000D7448">
              <w:rPr>
                <w:rFonts w:ascii="Times New Roman" w:eastAsia="Times New Roman" w:hAnsi="Times New Roman" w:cs="Times New Roman"/>
                <w:b/>
                <w:color w:val="000000"/>
                <w:lang w:val="en-US"/>
              </w:rPr>
              <w:t>17,815,162.98</w:t>
            </w:r>
          </w:p>
        </w:tc>
        <w:tc>
          <w:tcPr>
            <w:tcW w:w="1890" w:type="dxa"/>
            <w:tcBorders>
              <w:top w:val="single" w:sz="2" w:space="0" w:color="auto"/>
              <w:bottom w:val="double" w:sz="4" w:space="0" w:color="auto"/>
            </w:tcBorders>
            <w:shd w:val="clear" w:color="auto" w:fill="FFFFFF" w:themeFill="background1"/>
            <w:vAlign w:val="bottom"/>
          </w:tcPr>
          <w:p w:rsidR="000D7448" w:rsidRPr="004F79DE" w:rsidRDefault="000D7448" w:rsidP="000D7448">
            <w:pPr>
              <w:spacing w:after="0" w:line="240" w:lineRule="auto"/>
              <w:jc w:val="right"/>
              <w:rPr>
                <w:rFonts w:ascii="Times New Roman" w:eastAsia="Times New Roman" w:hAnsi="Times New Roman" w:cs="Times New Roman"/>
                <w:b/>
                <w:color w:val="000000"/>
                <w:lang w:val="en-US"/>
              </w:rPr>
            </w:pPr>
            <w:r w:rsidRPr="004F79DE">
              <w:rPr>
                <w:rFonts w:ascii="Times New Roman" w:eastAsia="Times New Roman" w:hAnsi="Times New Roman" w:cs="Times New Roman"/>
                <w:b/>
                <w:dstrike/>
                <w:lang w:val="en-US"/>
              </w:rPr>
              <w:t>P</w:t>
            </w:r>
            <w:r w:rsidRPr="004F79DE">
              <w:rPr>
                <w:rFonts w:ascii="Times New Roman" w:eastAsia="Times New Roman" w:hAnsi="Times New Roman" w:cs="Times New Roman"/>
                <w:b/>
                <w:color w:val="000000"/>
                <w:sz w:val="20"/>
                <w:lang w:val="en-US"/>
              </w:rPr>
              <w:t xml:space="preserve"> </w:t>
            </w:r>
            <w:r w:rsidRPr="004F79DE">
              <w:rPr>
                <w:rFonts w:ascii="Times New Roman" w:eastAsia="Times New Roman" w:hAnsi="Times New Roman" w:cs="Times New Roman"/>
                <w:b/>
                <w:color w:val="000000"/>
                <w:lang w:val="en-US"/>
              </w:rPr>
              <w:t>17,098,746.95</w:t>
            </w:r>
          </w:p>
        </w:tc>
      </w:tr>
    </w:tbl>
    <w:p w:rsidR="00791E29" w:rsidRPr="00791E29" w:rsidRDefault="00791E29" w:rsidP="00940CCA">
      <w:pPr>
        <w:spacing w:after="0" w:line="240" w:lineRule="auto"/>
        <w:contextualSpacing/>
        <w:rPr>
          <w:rFonts w:ascii="Times New Roman" w:eastAsia="Times New Roman" w:hAnsi="Times New Roman" w:cs="Times New Roman"/>
          <w:sz w:val="24"/>
          <w:szCs w:val="24"/>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lang w:val="en-US"/>
        </w:rPr>
      </w:pPr>
      <w:r>
        <w:rPr>
          <w:rFonts w:ascii="Times New Roman" w:eastAsia="Times New Roman" w:hAnsi="Times New Roman" w:cs="Times New Roman"/>
          <w:b/>
          <w:sz w:val="24"/>
          <w:szCs w:val="24"/>
          <w:lang w:val="en-CA"/>
        </w:rPr>
        <w:t xml:space="preserve">14.3  </w:t>
      </w:r>
      <w:r w:rsidRPr="00434FDC">
        <w:rPr>
          <w:rFonts w:ascii="Times New Roman" w:eastAsia="Times New Roman" w:hAnsi="Times New Roman" w:cs="Times New Roman"/>
          <w:b/>
          <w:sz w:val="24"/>
          <w:szCs w:val="24"/>
          <w:lang w:val="en-CA"/>
        </w:rPr>
        <w:t>Employees</w:t>
      </w:r>
      <w:r w:rsidRPr="00434FDC">
        <w:rPr>
          <w:rFonts w:ascii="Times New Roman" w:eastAsia="Times New Roman" w:hAnsi="Times New Roman" w:cs="Times New Roman"/>
          <w:b/>
          <w:bCs/>
          <w:sz w:val="24"/>
          <w:szCs w:val="24"/>
          <w:lang w:val="en-US"/>
        </w:rPr>
        <w:t xml:space="preserve"> Future Benefits</w:t>
      </w:r>
    </w:p>
    <w:p w:rsidR="00434FDC" w:rsidRPr="00434FDC" w:rsidRDefault="00434FDC" w:rsidP="00434FDC">
      <w:pPr>
        <w:spacing w:after="0" w:line="240" w:lineRule="auto"/>
        <w:ind w:left="900"/>
        <w:jc w:val="both"/>
        <w:rPr>
          <w:rFonts w:ascii="Times New Roman" w:eastAsia="Times New Roman" w:hAnsi="Times New Roman" w:cs="Times New Roman"/>
          <w:lang w:val="en-CA"/>
        </w:rPr>
      </w:pPr>
    </w:p>
    <w:p w:rsidR="00434FDC" w:rsidRPr="00434FDC" w:rsidRDefault="00434FDC" w:rsidP="00025EEC">
      <w:pPr>
        <w:spacing w:after="0" w:line="240" w:lineRule="auto"/>
        <w:ind w:left="1080"/>
        <w:jc w:val="both"/>
        <w:rPr>
          <w:rFonts w:ascii="Times New Roman" w:eastAsia="Times New Roman" w:hAnsi="Times New Roman" w:cs="Times New Roman"/>
          <w:sz w:val="24"/>
          <w:szCs w:val="20"/>
          <w:lang w:val="en-CA"/>
        </w:rPr>
      </w:pPr>
      <w:r w:rsidRPr="00434FDC">
        <w:rPr>
          <w:rFonts w:ascii="Times New Roman" w:eastAsia="Times New Roman" w:hAnsi="Times New Roman" w:cs="Times New Roman"/>
          <w:sz w:val="24"/>
          <w:szCs w:val="20"/>
          <w:lang w:val="en-CA"/>
        </w:rPr>
        <w:t xml:space="preserve">The employees of the </w:t>
      </w:r>
      <w:r w:rsidR="009464D1">
        <w:rPr>
          <w:rFonts w:ascii="Times New Roman" w:eastAsia="Times New Roman" w:hAnsi="Times New Roman" w:cs="Times New Roman"/>
          <w:sz w:val="24"/>
          <w:szCs w:val="20"/>
          <w:lang w:val="en-CA"/>
        </w:rPr>
        <w:t>SET</w:t>
      </w:r>
      <w:r w:rsidR="00791E29">
        <w:rPr>
          <w:rFonts w:ascii="Times New Roman" w:eastAsia="Times New Roman" w:hAnsi="Times New Roman" w:cs="Times New Roman"/>
          <w:sz w:val="24"/>
          <w:szCs w:val="20"/>
          <w:lang w:val="en-CA"/>
        </w:rPr>
        <w:t xml:space="preserve"> are members of the GSIS</w:t>
      </w:r>
      <w:r w:rsidRPr="00434FDC">
        <w:rPr>
          <w:rFonts w:ascii="Times New Roman" w:eastAsia="Times New Roman" w:hAnsi="Times New Roman" w:cs="Times New Roman"/>
          <w:sz w:val="24"/>
          <w:szCs w:val="20"/>
          <w:lang w:val="en-CA"/>
        </w:rPr>
        <w:t>, which provides life and retirement insurance coverage.</w:t>
      </w:r>
    </w:p>
    <w:p w:rsidR="00434FDC" w:rsidRPr="00434FDC" w:rsidRDefault="00434FDC" w:rsidP="00DD1E25">
      <w:pPr>
        <w:tabs>
          <w:tab w:val="left" w:pos="1177"/>
        </w:tabs>
        <w:spacing w:after="0" w:line="240" w:lineRule="auto"/>
        <w:ind w:left="1170" w:right="-180"/>
        <w:jc w:val="both"/>
        <w:rPr>
          <w:rFonts w:ascii="Times New Roman" w:eastAsia="Times New Roman" w:hAnsi="Times New Roman" w:cs="Times New Roman"/>
          <w:sz w:val="24"/>
          <w:szCs w:val="20"/>
          <w:lang w:val="en-CA"/>
        </w:rPr>
      </w:pPr>
    </w:p>
    <w:p w:rsidR="00434FDC" w:rsidRPr="00434FDC" w:rsidRDefault="00434FDC" w:rsidP="00025EEC">
      <w:pPr>
        <w:spacing w:after="0" w:line="240" w:lineRule="auto"/>
        <w:ind w:left="1080"/>
        <w:jc w:val="both"/>
        <w:rPr>
          <w:rFonts w:ascii="Times New Roman" w:eastAsia="Times New Roman" w:hAnsi="Times New Roman" w:cs="Times New Roman"/>
          <w:sz w:val="24"/>
          <w:szCs w:val="20"/>
          <w:lang w:val="en-CA"/>
        </w:rPr>
      </w:pPr>
      <w:r w:rsidRPr="00434FDC">
        <w:rPr>
          <w:rFonts w:ascii="Times New Roman" w:eastAsia="Times New Roman" w:hAnsi="Times New Roman" w:cs="Times New Roman"/>
          <w:sz w:val="24"/>
          <w:szCs w:val="20"/>
          <w:lang w:val="en-CA"/>
        </w:rPr>
        <w:lastRenderedPageBreak/>
        <w:t>The SET recognizes the undiscounted amount of short term employee benefits, like salaries, wages, bonuses, allowances, etc., as expense unless capitalized, and as a liability after deducting the amount paid.</w:t>
      </w:r>
    </w:p>
    <w:p w:rsidR="00434FDC" w:rsidRPr="00434FDC" w:rsidRDefault="00434FDC" w:rsidP="00DD1E25">
      <w:pPr>
        <w:tabs>
          <w:tab w:val="left" w:pos="1177"/>
        </w:tabs>
        <w:spacing w:after="0" w:line="240" w:lineRule="auto"/>
        <w:ind w:left="1170" w:right="-180"/>
        <w:jc w:val="both"/>
        <w:rPr>
          <w:rFonts w:ascii="Times New Roman" w:eastAsia="Times New Roman" w:hAnsi="Times New Roman" w:cs="Times New Roman"/>
          <w:sz w:val="24"/>
          <w:szCs w:val="20"/>
          <w:lang w:val="en-CA"/>
        </w:rPr>
      </w:pPr>
    </w:p>
    <w:p w:rsidR="00434FDC" w:rsidRPr="00514DB4" w:rsidRDefault="00434FDC" w:rsidP="00025EEC">
      <w:pPr>
        <w:spacing w:after="0" w:line="240" w:lineRule="auto"/>
        <w:ind w:left="1080"/>
        <w:jc w:val="both"/>
        <w:rPr>
          <w:rFonts w:ascii="Times New Roman" w:eastAsia="Times New Roman" w:hAnsi="Times New Roman" w:cs="Times New Roman"/>
          <w:sz w:val="24"/>
          <w:szCs w:val="20"/>
          <w:lang w:val="en-CA"/>
        </w:rPr>
      </w:pPr>
      <w:r w:rsidRPr="00434FDC">
        <w:rPr>
          <w:rFonts w:ascii="Times New Roman" w:eastAsia="Times New Roman" w:hAnsi="Times New Roman" w:cs="Times New Roman"/>
          <w:sz w:val="24"/>
          <w:szCs w:val="20"/>
          <w:lang w:val="en-CA"/>
        </w:rPr>
        <w:t>The SET recognizes expenses for accumulating compensated absences when these are paid (commuted or pai</w:t>
      </w:r>
      <w:r w:rsidR="00463AD8">
        <w:rPr>
          <w:rFonts w:ascii="Times New Roman" w:eastAsia="Times New Roman" w:hAnsi="Times New Roman" w:cs="Times New Roman"/>
          <w:sz w:val="24"/>
          <w:szCs w:val="20"/>
          <w:lang w:val="en-CA"/>
        </w:rPr>
        <w:t xml:space="preserve">d as terminal leave benefits). </w:t>
      </w:r>
      <w:r w:rsidRPr="00434FDC">
        <w:rPr>
          <w:rFonts w:ascii="Times New Roman" w:eastAsia="Times New Roman" w:hAnsi="Times New Roman" w:cs="Times New Roman"/>
          <w:sz w:val="24"/>
          <w:szCs w:val="20"/>
          <w:lang w:val="en-CA"/>
        </w:rPr>
        <w:t xml:space="preserve">Unused entitlements that have accumulated at the reporting date </w:t>
      </w:r>
      <w:r w:rsidR="00463AD8">
        <w:rPr>
          <w:rFonts w:ascii="Times New Roman" w:eastAsia="Times New Roman" w:hAnsi="Times New Roman" w:cs="Times New Roman"/>
          <w:sz w:val="24"/>
          <w:szCs w:val="20"/>
          <w:lang w:val="en-CA"/>
        </w:rPr>
        <w:t xml:space="preserve">are not recognized as expense. </w:t>
      </w:r>
      <w:r w:rsidRPr="00434FDC">
        <w:rPr>
          <w:rFonts w:ascii="Times New Roman" w:eastAsia="Times New Roman" w:hAnsi="Times New Roman" w:cs="Times New Roman"/>
          <w:sz w:val="24"/>
          <w:szCs w:val="20"/>
          <w:lang w:val="en-CA"/>
        </w:rPr>
        <w:t>Non-accumulating compensated absences, like special leave priv</w:t>
      </w:r>
      <w:r w:rsidR="00514DB4">
        <w:rPr>
          <w:rFonts w:ascii="Times New Roman" w:eastAsia="Times New Roman" w:hAnsi="Times New Roman" w:cs="Times New Roman"/>
          <w:sz w:val="24"/>
          <w:szCs w:val="20"/>
          <w:lang w:val="en-CA"/>
        </w:rPr>
        <w:t>ileges, are not recognized.</w:t>
      </w:r>
    </w:p>
    <w:p w:rsidR="006B6132" w:rsidRPr="00434FDC" w:rsidRDefault="006B6132" w:rsidP="00434FDC">
      <w:pPr>
        <w:spacing w:after="0" w:line="240" w:lineRule="auto"/>
        <w:ind w:left="1350" w:right="-180"/>
        <w:rPr>
          <w:rFonts w:ascii="Times New Roman" w:eastAsia="Times New Roman" w:hAnsi="Times New Roman" w:cs="Times New Roman"/>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DF2A91">
        <w:rPr>
          <w:rFonts w:ascii="Times New Roman" w:eastAsia="Times New Roman" w:hAnsi="Times New Roman" w:cs="Times New Roman"/>
          <w:b/>
          <w:bCs/>
          <w:sz w:val="24"/>
          <w:szCs w:val="24"/>
          <w:lang w:val="en-US"/>
        </w:rPr>
        <w:t>14</w:t>
      </w:r>
      <w:r w:rsidRPr="00434FDC">
        <w:rPr>
          <w:rFonts w:ascii="Times New Roman" w:eastAsia="Times New Roman" w:hAnsi="Times New Roman" w:cs="Times New Roman"/>
          <w:b/>
          <w:bCs/>
          <w:lang w:val="en-US"/>
        </w:rPr>
        <w:t>.</w:t>
      </w:r>
      <w:r w:rsidRPr="00DF2A91">
        <w:rPr>
          <w:rFonts w:ascii="Times New Roman" w:eastAsia="Times New Roman" w:hAnsi="Times New Roman" w:cs="Times New Roman"/>
          <w:b/>
          <w:bCs/>
          <w:sz w:val="24"/>
          <w:szCs w:val="24"/>
          <w:lang w:val="en-US"/>
        </w:rPr>
        <w:t>4</w:t>
      </w:r>
      <w:r w:rsidRPr="00434FDC">
        <w:rPr>
          <w:rFonts w:ascii="Times New Roman" w:eastAsia="Times New Roman" w:hAnsi="Times New Roman" w:cs="Times New Roman"/>
          <w:b/>
          <w:bCs/>
          <w:lang w:val="en-US"/>
        </w:rPr>
        <w:t xml:space="preserve">  </w:t>
      </w:r>
      <w:r w:rsidRPr="00434FDC">
        <w:rPr>
          <w:rFonts w:ascii="Times New Roman" w:eastAsia="Times New Roman" w:hAnsi="Times New Roman" w:cs="Times New Roman"/>
          <w:b/>
          <w:bCs/>
          <w:sz w:val="24"/>
          <w:szCs w:val="24"/>
          <w:lang w:val="en-US"/>
        </w:rPr>
        <w:t>Personnel Benefit Contributions</w:t>
      </w:r>
    </w:p>
    <w:p w:rsidR="00434FDC" w:rsidRPr="0072170B" w:rsidRDefault="00434FDC" w:rsidP="00434FDC">
      <w:pPr>
        <w:spacing w:after="0" w:line="240" w:lineRule="auto"/>
        <w:ind w:left="900"/>
        <w:contextualSpacing/>
        <w:rPr>
          <w:rFonts w:ascii="Times New Roman" w:eastAsia="Times New Roman" w:hAnsi="Times New Roman" w:cs="Times New Roman"/>
          <w:b/>
          <w:bCs/>
          <w:sz w:val="24"/>
          <w:szCs w:val="24"/>
          <w:lang w:val="en-US"/>
        </w:rPr>
      </w:pPr>
    </w:p>
    <w:tbl>
      <w:tblPr>
        <w:tblW w:w="747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02"/>
        <w:gridCol w:w="1663"/>
        <w:gridCol w:w="1506"/>
      </w:tblGrid>
      <w:tr w:rsidR="00434FDC" w:rsidRPr="0072170B" w:rsidTr="00E17B0C">
        <w:trPr>
          <w:tblHeader/>
        </w:trPr>
        <w:tc>
          <w:tcPr>
            <w:tcW w:w="4302" w:type="dxa"/>
            <w:tcBorders>
              <w:left w:val="nil"/>
              <w:bottom w:val="single" w:sz="4" w:space="0" w:color="auto"/>
              <w:right w:val="nil"/>
            </w:tcBorders>
            <w:shd w:val="clear" w:color="auto" w:fill="FFFFFF" w:themeFill="background1"/>
            <w:noWrap/>
            <w:vAlign w:val="bottom"/>
            <w:hideMark/>
          </w:tcPr>
          <w:p w:rsidR="00434FDC" w:rsidRPr="0072170B" w:rsidRDefault="00E27BA4" w:rsidP="00FC700E">
            <w:pPr>
              <w:spacing w:after="0" w:line="240" w:lineRule="auto"/>
              <w:ind w:left="-18"/>
              <w:jc w:val="center"/>
              <w:rPr>
                <w:rFonts w:ascii="Times New Roman" w:eastAsia="Times New Roman" w:hAnsi="Times New Roman" w:cs="Times New Roman"/>
                <w:b/>
                <w:sz w:val="24"/>
                <w:szCs w:val="24"/>
                <w:lang w:val="en-US"/>
              </w:rPr>
            </w:pPr>
            <w:r w:rsidRPr="0072170B">
              <w:rPr>
                <w:rFonts w:ascii="Times New Roman" w:eastAsia="Times New Roman" w:hAnsi="Times New Roman" w:cs="Times New Roman"/>
                <w:b/>
                <w:sz w:val="24"/>
                <w:szCs w:val="24"/>
                <w:lang w:val="en-US"/>
              </w:rPr>
              <w:t>Accounts</w:t>
            </w:r>
          </w:p>
        </w:tc>
        <w:tc>
          <w:tcPr>
            <w:tcW w:w="1663" w:type="dxa"/>
            <w:tcBorders>
              <w:left w:val="nil"/>
              <w:bottom w:val="single" w:sz="4" w:space="0" w:color="auto"/>
              <w:right w:val="nil"/>
            </w:tcBorders>
            <w:shd w:val="clear" w:color="auto" w:fill="FFFFFF" w:themeFill="background1"/>
            <w:vAlign w:val="bottom"/>
          </w:tcPr>
          <w:p w:rsidR="00434FDC" w:rsidRPr="0072170B" w:rsidRDefault="000D7448" w:rsidP="00434FDC">
            <w:pPr>
              <w:spacing w:after="0" w:line="240" w:lineRule="auto"/>
              <w:jc w:val="center"/>
              <w:rPr>
                <w:rFonts w:ascii="Times New Roman" w:eastAsia="Times New Roman" w:hAnsi="Times New Roman" w:cs="Times New Roman"/>
                <w:b/>
                <w:color w:val="000000"/>
                <w:sz w:val="24"/>
                <w:szCs w:val="24"/>
                <w:lang w:val="en-US"/>
              </w:rPr>
            </w:pPr>
            <w:r w:rsidRPr="0072170B">
              <w:rPr>
                <w:rFonts w:ascii="Times New Roman" w:eastAsia="Times New Roman" w:hAnsi="Times New Roman" w:cs="Times New Roman"/>
                <w:b/>
                <w:color w:val="000000"/>
                <w:sz w:val="24"/>
                <w:szCs w:val="24"/>
                <w:lang w:val="en-US"/>
              </w:rPr>
              <w:t>2016</w:t>
            </w:r>
          </w:p>
        </w:tc>
        <w:tc>
          <w:tcPr>
            <w:tcW w:w="1506" w:type="dxa"/>
            <w:tcBorders>
              <w:left w:val="nil"/>
              <w:bottom w:val="single" w:sz="4" w:space="0" w:color="auto"/>
              <w:right w:val="nil"/>
            </w:tcBorders>
            <w:shd w:val="clear" w:color="auto" w:fill="FFFFFF" w:themeFill="background1"/>
            <w:vAlign w:val="bottom"/>
          </w:tcPr>
          <w:p w:rsidR="00434FDC" w:rsidRPr="004F79DE" w:rsidRDefault="000D7448" w:rsidP="00434FDC">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2015</w:t>
            </w:r>
          </w:p>
        </w:tc>
      </w:tr>
      <w:tr w:rsidR="000D7448" w:rsidRPr="00434FDC" w:rsidTr="00E17B0C">
        <w:tc>
          <w:tcPr>
            <w:tcW w:w="4302" w:type="dxa"/>
            <w:tcBorders>
              <w:left w:val="nil"/>
              <w:bottom w:val="nil"/>
              <w:right w:val="nil"/>
            </w:tcBorders>
            <w:shd w:val="clear" w:color="auto" w:fill="FFFFFF" w:themeFill="background1"/>
            <w:noWrap/>
            <w:hideMark/>
          </w:tcPr>
          <w:p w:rsidR="000D7448" w:rsidRPr="00434FDC" w:rsidRDefault="000D7448" w:rsidP="00FC700E">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Retirement and Life Insurance Premiums</w:t>
            </w:r>
          </w:p>
        </w:tc>
        <w:tc>
          <w:tcPr>
            <w:tcW w:w="1663" w:type="dxa"/>
            <w:tcBorders>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E27BA4">
              <w:rPr>
                <w:rFonts w:ascii="Times New Roman" w:eastAsia="Times New Roman" w:hAnsi="Times New Roman" w:cs="Times New Roman"/>
                <w:dstrike/>
                <w:lang w:val="en-US"/>
              </w:rPr>
              <w:t>P</w:t>
            </w:r>
            <w:r w:rsidR="00514DB4">
              <w:rPr>
                <w:rFonts w:ascii="Times New Roman" w:eastAsia="Times New Roman" w:hAnsi="Times New Roman" w:cs="Times New Roman"/>
                <w:color w:val="000000"/>
                <w:lang w:val="en-US"/>
              </w:rPr>
              <w:t xml:space="preserve">  5</w:t>
            </w:r>
            <w:r w:rsidRPr="000D7448">
              <w:rPr>
                <w:rFonts w:ascii="Times New Roman" w:eastAsia="Times New Roman" w:hAnsi="Times New Roman" w:cs="Times New Roman"/>
                <w:color w:val="000000"/>
                <w:lang w:val="en-US"/>
              </w:rPr>
              <w:t>,486,844.72</w:t>
            </w:r>
          </w:p>
        </w:tc>
        <w:tc>
          <w:tcPr>
            <w:tcW w:w="1506" w:type="dxa"/>
            <w:tcBorders>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E27BA4">
              <w:rPr>
                <w:rFonts w:ascii="Times New Roman" w:eastAsia="Times New Roman" w:hAnsi="Times New Roman" w:cs="Times New Roman"/>
                <w:dstrike/>
                <w:lang w:val="en-US"/>
              </w:rPr>
              <w:t>P</w:t>
            </w:r>
            <w:r w:rsidRPr="00434FDC">
              <w:rPr>
                <w:rFonts w:ascii="Times New Roman" w:eastAsia="Times New Roman" w:hAnsi="Times New Roman" w:cs="Times New Roman"/>
                <w:color w:val="000000"/>
                <w:lang w:val="en-US"/>
              </w:rPr>
              <w:t>5,306,805.95</w:t>
            </w:r>
          </w:p>
        </w:tc>
      </w:tr>
      <w:tr w:rsidR="000D7448" w:rsidRPr="00434FDC" w:rsidTr="00E17B0C">
        <w:tc>
          <w:tcPr>
            <w:tcW w:w="4302" w:type="dxa"/>
            <w:tcBorders>
              <w:top w:val="nil"/>
              <w:left w:val="nil"/>
              <w:bottom w:val="nil"/>
              <w:right w:val="nil"/>
            </w:tcBorders>
            <w:shd w:val="clear" w:color="auto" w:fill="FFFFFF" w:themeFill="background1"/>
            <w:noWrap/>
          </w:tcPr>
          <w:p w:rsidR="000D7448" w:rsidRPr="00434FDC" w:rsidRDefault="000D7448" w:rsidP="00FC700E">
            <w:pPr>
              <w:spacing w:after="0" w:line="240" w:lineRule="auto"/>
              <w:ind w:left="-18"/>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Pag-ibig Contributions</w:t>
            </w:r>
          </w:p>
        </w:tc>
        <w:tc>
          <w:tcPr>
            <w:tcW w:w="1663" w:type="dxa"/>
            <w:tcBorders>
              <w:top w:val="nil"/>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122,200.00</w:t>
            </w:r>
          </w:p>
        </w:tc>
        <w:tc>
          <w:tcPr>
            <w:tcW w:w="1506" w:type="dxa"/>
            <w:tcBorders>
              <w:top w:val="nil"/>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127,300.00</w:t>
            </w:r>
          </w:p>
        </w:tc>
      </w:tr>
      <w:tr w:rsidR="000D7448" w:rsidRPr="00434FDC" w:rsidTr="00E17B0C">
        <w:tc>
          <w:tcPr>
            <w:tcW w:w="4302" w:type="dxa"/>
            <w:tcBorders>
              <w:top w:val="nil"/>
              <w:left w:val="nil"/>
              <w:bottom w:val="nil"/>
              <w:right w:val="nil"/>
            </w:tcBorders>
            <w:shd w:val="clear" w:color="auto" w:fill="FFFFFF" w:themeFill="background1"/>
            <w:noWrap/>
            <w:hideMark/>
          </w:tcPr>
          <w:p w:rsidR="000D7448" w:rsidRPr="00434FDC" w:rsidRDefault="000D7448" w:rsidP="00FC700E">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PhilHealth Contributions</w:t>
            </w:r>
          </w:p>
        </w:tc>
        <w:tc>
          <w:tcPr>
            <w:tcW w:w="1663" w:type="dxa"/>
            <w:tcBorders>
              <w:top w:val="nil"/>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412,387.50</w:t>
            </w:r>
          </w:p>
        </w:tc>
        <w:tc>
          <w:tcPr>
            <w:tcW w:w="1506" w:type="dxa"/>
            <w:tcBorders>
              <w:top w:val="nil"/>
              <w:left w:val="nil"/>
              <w:bottom w:val="nil"/>
              <w:right w:val="nil"/>
            </w:tcBorders>
            <w:shd w:val="clear" w:color="auto" w:fill="FFFFFF" w:themeFill="background1"/>
            <w:vAlign w:val="bottom"/>
          </w:tcPr>
          <w:p w:rsidR="000D7448" w:rsidRPr="00434FDC" w:rsidRDefault="000D7448" w:rsidP="000D7448">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424,600.00</w:t>
            </w:r>
          </w:p>
        </w:tc>
      </w:tr>
      <w:tr w:rsidR="00514DB4" w:rsidRPr="00434FDC" w:rsidTr="00E17B0C">
        <w:tc>
          <w:tcPr>
            <w:tcW w:w="4302" w:type="dxa"/>
            <w:tcBorders>
              <w:top w:val="nil"/>
              <w:left w:val="nil"/>
              <w:bottom w:val="nil"/>
              <w:right w:val="nil"/>
            </w:tcBorders>
            <w:shd w:val="clear" w:color="auto" w:fill="FFFFFF" w:themeFill="background1"/>
            <w:noWrap/>
          </w:tcPr>
          <w:p w:rsidR="00514DB4" w:rsidRPr="00434FDC" w:rsidRDefault="00514DB4" w:rsidP="00FC700E">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Employees Compensation Insurance Premiums</w:t>
            </w:r>
          </w:p>
        </w:tc>
        <w:tc>
          <w:tcPr>
            <w:tcW w:w="1663" w:type="dxa"/>
            <w:tcBorders>
              <w:top w:val="nil"/>
              <w:left w:val="nil"/>
              <w:bottom w:val="nil"/>
              <w:right w:val="nil"/>
            </w:tcBorders>
            <w:shd w:val="clear" w:color="auto" w:fill="FFFFFF" w:themeFill="background1"/>
            <w:vAlign w:val="bottom"/>
          </w:tcPr>
          <w:p w:rsidR="00514DB4" w:rsidRPr="00434FDC" w:rsidRDefault="00514DB4" w:rsidP="00514DB4">
            <w:pPr>
              <w:spacing w:after="0" w:line="240" w:lineRule="auto"/>
              <w:jc w:val="right"/>
              <w:rPr>
                <w:rFonts w:ascii="Times New Roman" w:eastAsia="Times New Roman" w:hAnsi="Times New Roman" w:cs="Times New Roman"/>
                <w:color w:val="000000"/>
                <w:lang w:val="en-US"/>
              </w:rPr>
            </w:pPr>
            <w:r w:rsidRPr="000D7448">
              <w:rPr>
                <w:rFonts w:ascii="Times New Roman" w:eastAsia="Times New Roman" w:hAnsi="Times New Roman" w:cs="Times New Roman"/>
                <w:color w:val="000000"/>
                <w:lang w:val="en-US"/>
              </w:rPr>
              <w:t>122,600.00</w:t>
            </w:r>
          </w:p>
        </w:tc>
        <w:tc>
          <w:tcPr>
            <w:tcW w:w="1506" w:type="dxa"/>
            <w:tcBorders>
              <w:top w:val="nil"/>
              <w:left w:val="nil"/>
              <w:bottom w:val="nil"/>
              <w:right w:val="nil"/>
            </w:tcBorders>
            <w:shd w:val="clear" w:color="auto" w:fill="FFFFFF" w:themeFill="background1"/>
            <w:vAlign w:val="bottom"/>
          </w:tcPr>
          <w:p w:rsidR="00514DB4" w:rsidRPr="00434FDC" w:rsidRDefault="00514DB4" w:rsidP="00514DB4">
            <w:pPr>
              <w:spacing w:after="0" w:line="240" w:lineRule="auto"/>
              <w:jc w:val="right"/>
              <w:rPr>
                <w:rFonts w:ascii="Times New Roman" w:eastAsia="Times New Roman" w:hAnsi="Times New Roman" w:cs="Times New Roman"/>
                <w:color w:val="000000"/>
                <w:lang w:val="en-US"/>
              </w:rPr>
            </w:pPr>
            <w:r w:rsidRPr="00434FDC">
              <w:rPr>
                <w:rFonts w:ascii="Times New Roman" w:eastAsia="Times New Roman" w:hAnsi="Times New Roman" w:cs="Times New Roman"/>
                <w:color w:val="000000"/>
                <w:lang w:val="en-US"/>
              </w:rPr>
              <w:t>127,400.00</w:t>
            </w:r>
          </w:p>
        </w:tc>
      </w:tr>
      <w:tr w:rsidR="00514DB4" w:rsidRPr="00434FDC" w:rsidTr="00E17B0C">
        <w:tc>
          <w:tcPr>
            <w:tcW w:w="4302" w:type="dxa"/>
            <w:tcBorders>
              <w:top w:val="nil"/>
              <w:left w:val="nil"/>
              <w:bottom w:val="single" w:sz="2" w:space="0" w:color="auto"/>
              <w:right w:val="nil"/>
            </w:tcBorders>
            <w:shd w:val="clear" w:color="auto" w:fill="FFFFFF" w:themeFill="background1"/>
            <w:noWrap/>
            <w:hideMark/>
          </w:tcPr>
          <w:p w:rsidR="00514DB4" w:rsidRPr="00434FDC" w:rsidRDefault="00514DB4" w:rsidP="00FC700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Provident/</w:t>
            </w:r>
            <w:r w:rsidRPr="00514DB4">
              <w:rPr>
                <w:rFonts w:ascii="Times New Roman" w:eastAsia="Times New Roman" w:hAnsi="Times New Roman" w:cs="Times New Roman"/>
                <w:sz w:val="24"/>
                <w:szCs w:val="24"/>
                <w:lang w:val="en-US"/>
              </w:rPr>
              <w:t>Welfare Fund Contributions</w:t>
            </w:r>
          </w:p>
        </w:tc>
        <w:tc>
          <w:tcPr>
            <w:tcW w:w="1663" w:type="dxa"/>
            <w:tcBorders>
              <w:top w:val="nil"/>
              <w:left w:val="nil"/>
              <w:bottom w:val="single" w:sz="2" w:space="0" w:color="auto"/>
              <w:right w:val="nil"/>
            </w:tcBorders>
            <w:shd w:val="clear" w:color="auto" w:fill="FFFFFF" w:themeFill="background1"/>
            <w:vAlign w:val="bottom"/>
          </w:tcPr>
          <w:p w:rsidR="00514DB4" w:rsidRPr="00434FDC" w:rsidRDefault="00514DB4" w:rsidP="00514DB4">
            <w:pPr>
              <w:spacing w:after="0" w:line="240" w:lineRule="auto"/>
              <w:jc w:val="right"/>
              <w:rPr>
                <w:rFonts w:ascii="Times New Roman" w:eastAsia="Times New Roman" w:hAnsi="Times New Roman" w:cs="Times New Roman"/>
                <w:color w:val="000000"/>
                <w:lang w:val="en-US"/>
              </w:rPr>
            </w:pPr>
            <w:r w:rsidRPr="00514DB4">
              <w:rPr>
                <w:rFonts w:ascii="Times New Roman" w:eastAsia="Times New Roman" w:hAnsi="Times New Roman" w:cs="Times New Roman"/>
                <w:color w:val="000000"/>
                <w:lang w:val="en-US"/>
              </w:rPr>
              <w:t>11,061,400.00</w:t>
            </w:r>
          </w:p>
        </w:tc>
        <w:tc>
          <w:tcPr>
            <w:tcW w:w="1506" w:type="dxa"/>
            <w:tcBorders>
              <w:top w:val="nil"/>
              <w:left w:val="nil"/>
              <w:bottom w:val="single" w:sz="2" w:space="0" w:color="auto"/>
              <w:right w:val="nil"/>
            </w:tcBorders>
            <w:shd w:val="clear" w:color="auto" w:fill="FFFFFF" w:themeFill="background1"/>
            <w:vAlign w:val="bottom"/>
          </w:tcPr>
          <w:p w:rsidR="00514DB4" w:rsidRPr="00434FDC" w:rsidRDefault="00514DB4" w:rsidP="00514DB4">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r>
      <w:tr w:rsidR="00514DB4" w:rsidRPr="00434FDC" w:rsidTr="00E17B0C">
        <w:tc>
          <w:tcPr>
            <w:tcW w:w="4302" w:type="dxa"/>
            <w:tcBorders>
              <w:top w:val="single" w:sz="2" w:space="0" w:color="auto"/>
              <w:left w:val="nil"/>
              <w:bottom w:val="double" w:sz="4" w:space="0" w:color="auto"/>
              <w:right w:val="nil"/>
            </w:tcBorders>
            <w:shd w:val="clear" w:color="auto" w:fill="FFFFFF" w:themeFill="background1"/>
            <w:noWrap/>
            <w:vAlign w:val="bottom"/>
            <w:hideMark/>
          </w:tcPr>
          <w:p w:rsidR="00514DB4" w:rsidRPr="00434FDC" w:rsidRDefault="00514DB4" w:rsidP="00FC700E">
            <w:pPr>
              <w:spacing w:after="0" w:line="240" w:lineRule="auto"/>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663" w:type="dxa"/>
            <w:tcBorders>
              <w:top w:val="single" w:sz="2" w:space="0" w:color="auto"/>
              <w:left w:val="nil"/>
              <w:bottom w:val="double" w:sz="4" w:space="0" w:color="auto"/>
              <w:right w:val="nil"/>
            </w:tcBorders>
            <w:shd w:val="clear" w:color="auto" w:fill="FFFFFF" w:themeFill="background1"/>
            <w:vAlign w:val="bottom"/>
          </w:tcPr>
          <w:p w:rsidR="00514DB4" w:rsidRPr="00E27BA4" w:rsidRDefault="00514DB4" w:rsidP="00514DB4">
            <w:pPr>
              <w:spacing w:after="0" w:line="240" w:lineRule="auto"/>
              <w:ind w:left="-85" w:firstLine="85"/>
              <w:rPr>
                <w:rFonts w:ascii="Times New Roman" w:eastAsia="Times New Roman" w:hAnsi="Times New Roman" w:cs="Times New Roman"/>
                <w:b/>
                <w:color w:val="000000"/>
                <w:lang w:val="en-US"/>
              </w:rPr>
            </w:pPr>
            <w:r w:rsidRPr="00E27BA4">
              <w:rPr>
                <w:rFonts w:ascii="Times New Roman" w:eastAsia="Times New Roman" w:hAnsi="Times New Roman" w:cs="Times New Roman"/>
                <w:b/>
                <w:dstrike/>
                <w:lang w:val="en-US"/>
              </w:rPr>
              <w:t>P</w:t>
            </w:r>
            <w:r>
              <w:rPr>
                <w:rFonts w:ascii="Times New Roman" w:eastAsia="Times New Roman" w:hAnsi="Times New Roman" w:cs="Times New Roman"/>
                <w:b/>
                <w:color w:val="000000"/>
                <w:lang w:val="en-US"/>
              </w:rPr>
              <w:t>17,205,432.22</w:t>
            </w:r>
          </w:p>
        </w:tc>
        <w:tc>
          <w:tcPr>
            <w:tcW w:w="1506" w:type="dxa"/>
            <w:tcBorders>
              <w:top w:val="single" w:sz="2" w:space="0" w:color="auto"/>
              <w:left w:val="nil"/>
              <w:bottom w:val="double" w:sz="4" w:space="0" w:color="auto"/>
              <w:right w:val="nil"/>
            </w:tcBorders>
            <w:shd w:val="clear" w:color="auto" w:fill="FFFFFF" w:themeFill="background1"/>
            <w:vAlign w:val="bottom"/>
          </w:tcPr>
          <w:p w:rsidR="00514DB4" w:rsidRPr="004F79DE" w:rsidRDefault="00514DB4" w:rsidP="00514DB4">
            <w:pPr>
              <w:spacing w:after="0" w:line="240" w:lineRule="auto"/>
              <w:jc w:val="right"/>
              <w:rPr>
                <w:rFonts w:ascii="Times New Roman" w:eastAsia="Times New Roman" w:hAnsi="Times New Roman" w:cs="Times New Roman"/>
                <w:b/>
                <w:color w:val="000000"/>
                <w:lang w:val="en-US"/>
              </w:rPr>
            </w:pPr>
            <w:r w:rsidRPr="004F79DE">
              <w:rPr>
                <w:rFonts w:ascii="Times New Roman" w:eastAsia="Times New Roman" w:hAnsi="Times New Roman" w:cs="Times New Roman"/>
                <w:b/>
                <w:dstrike/>
                <w:lang w:val="en-US"/>
              </w:rPr>
              <w:t>P</w:t>
            </w:r>
            <w:r w:rsidRPr="004F79DE">
              <w:rPr>
                <w:rFonts w:ascii="Times New Roman" w:eastAsia="Times New Roman" w:hAnsi="Times New Roman" w:cs="Times New Roman"/>
                <w:b/>
                <w:color w:val="000000"/>
                <w:lang w:val="en-US"/>
              </w:rPr>
              <w:t>5,986,105.95</w:t>
            </w:r>
          </w:p>
        </w:tc>
      </w:tr>
    </w:tbl>
    <w:p w:rsidR="000F739E" w:rsidRDefault="000F739E" w:rsidP="00434FDC">
      <w:pPr>
        <w:spacing w:after="0" w:line="240" w:lineRule="auto"/>
        <w:ind w:left="360"/>
        <w:contextualSpacing/>
        <w:rPr>
          <w:rFonts w:ascii="Times New Roman" w:eastAsia="Times New Roman" w:hAnsi="Times New Roman" w:cs="Times New Roman"/>
          <w:b/>
          <w:lang w:val="en-CA"/>
        </w:rPr>
      </w:pPr>
    </w:p>
    <w:p w:rsidR="000F65D2" w:rsidRPr="000F65D2" w:rsidRDefault="000F65D2" w:rsidP="000F65D2">
      <w:pPr>
        <w:spacing w:after="0" w:line="240" w:lineRule="auto"/>
        <w:ind w:left="1080"/>
        <w:jc w:val="both"/>
        <w:rPr>
          <w:rFonts w:ascii="Times New Roman" w:eastAsia="Times New Roman" w:hAnsi="Times New Roman" w:cs="Times New Roman"/>
          <w:bCs/>
          <w:sz w:val="24"/>
          <w:szCs w:val="24"/>
          <w:lang w:val="en-US"/>
        </w:rPr>
      </w:pPr>
      <w:r w:rsidRPr="000376DE">
        <w:rPr>
          <w:rFonts w:ascii="Times New Roman" w:eastAsia="Times New Roman" w:hAnsi="Times New Roman" w:cs="Times New Roman"/>
          <w:bCs/>
          <w:sz w:val="24"/>
          <w:szCs w:val="24"/>
          <w:lang w:val="en-US"/>
        </w:rPr>
        <w:t xml:space="preserve">The increase in the </w:t>
      </w:r>
      <w:r w:rsidRPr="00FD1523">
        <w:rPr>
          <w:rFonts w:ascii="Times New Roman" w:eastAsia="Times New Roman" w:hAnsi="Times New Roman" w:cs="Times New Roman"/>
          <w:bCs/>
          <w:i/>
          <w:sz w:val="24"/>
          <w:szCs w:val="24"/>
          <w:lang w:val="en-US"/>
        </w:rPr>
        <w:t>Personnel Benefit Contributions</w:t>
      </w:r>
      <w:r>
        <w:rPr>
          <w:rFonts w:ascii="Times New Roman" w:eastAsia="Times New Roman" w:hAnsi="Times New Roman" w:cs="Times New Roman"/>
          <w:bCs/>
          <w:sz w:val="24"/>
          <w:szCs w:val="24"/>
          <w:lang w:val="en-US"/>
        </w:rPr>
        <w:t xml:space="preserve"> is mainly due to the </w:t>
      </w:r>
      <w:r w:rsidRPr="00FD1523">
        <w:rPr>
          <w:rFonts w:ascii="Times New Roman" w:eastAsia="Times New Roman" w:hAnsi="Times New Roman" w:cs="Times New Roman"/>
          <w:bCs/>
          <w:sz w:val="24"/>
          <w:szCs w:val="24"/>
          <w:lang w:val="en-US"/>
        </w:rPr>
        <w:t>Provident/Welfare Fund Contributions</w:t>
      </w:r>
      <w:r>
        <w:rPr>
          <w:rFonts w:ascii="Times New Roman" w:eastAsia="Times New Roman" w:hAnsi="Times New Roman" w:cs="Times New Roman"/>
          <w:bCs/>
          <w:sz w:val="24"/>
          <w:szCs w:val="24"/>
          <w:lang w:val="en-US"/>
        </w:rPr>
        <w:t xml:space="preserve"> amounting to</w:t>
      </w:r>
      <w:r w:rsidRPr="000F65D2">
        <w:rPr>
          <w:rFonts w:ascii="Times New Roman" w:eastAsia="Times New Roman" w:hAnsi="Times New Roman" w:cs="Times New Roman"/>
          <w:bCs/>
          <w:sz w:val="24"/>
          <w:szCs w:val="24"/>
          <w:lang w:val="en-US"/>
        </w:rPr>
        <w:t xml:space="preserve"> </w:t>
      </w:r>
      <w:r w:rsidRPr="0009163E">
        <w:rPr>
          <w:rFonts w:ascii="Times New Roman" w:eastAsia="Times New Roman" w:hAnsi="Times New Roman" w:cs="Times New Roman"/>
          <w:dstrike/>
          <w:sz w:val="24"/>
          <w:szCs w:val="20"/>
          <w:lang w:val="en-CA"/>
        </w:rPr>
        <w:t>P</w:t>
      </w:r>
      <w:r w:rsidRPr="000F65D2">
        <w:rPr>
          <w:rFonts w:ascii="Times New Roman" w:eastAsia="Times New Roman" w:hAnsi="Times New Roman" w:cs="Times New Roman"/>
          <w:color w:val="000000"/>
          <w:sz w:val="24"/>
          <w:szCs w:val="24"/>
          <w:lang w:val="en-US"/>
        </w:rPr>
        <w:t>11,061,400.00</w:t>
      </w:r>
      <w:r w:rsidR="00E17B0C">
        <w:rPr>
          <w:rFonts w:ascii="Times New Roman" w:eastAsia="Times New Roman" w:hAnsi="Times New Roman" w:cs="Times New Roman"/>
          <w:color w:val="000000"/>
          <w:sz w:val="24"/>
          <w:szCs w:val="24"/>
          <w:lang w:val="en-US"/>
        </w:rPr>
        <w:t xml:space="preserve"> comprising</w:t>
      </w:r>
      <w:r w:rsidR="00FD1523">
        <w:rPr>
          <w:rFonts w:ascii="Times New Roman" w:eastAsia="Times New Roman" w:hAnsi="Times New Roman" w:cs="Times New Roman"/>
          <w:color w:val="000000"/>
          <w:sz w:val="24"/>
          <w:szCs w:val="24"/>
          <w:lang w:val="en-US"/>
        </w:rPr>
        <w:t xml:space="preserve"> of</w:t>
      </w:r>
      <w:r>
        <w:rPr>
          <w:rFonts w:ascii="Times New Roman" w:eastAsia="Times New Roman" w:hAnsi="Times New Roman" w:cs="Times New Roman"/>
          <w:color w:val="000000"/>
          <w:sz w:val="24"/>
          <w:szCs w:val="24"/>
          <w:lang w:val="en-US"/>
        </w:rPr>
        <w:t xml:space="preserve"> </w:t>
      </w:r>
      <w:r w:rsidRPr="0009163E">
        <w:rPr>
          <w:rFonts w:ascii="Times New Roman" w:eastAsia="Times New Roman" w:hAnsi="Times New Roman" w:cs="Times New Roman"/>
          <w:dstrike/>
          <w:sz w:val="24"/>
          <w:szCs w:val="20"/>
          <w:lang w:val="en-CA"/>
        </w:rPr>
        <w:t>P</w:t>
      </w:r>
      <w:r w:rsidRPr="000F65D2">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en-US"/>
        </w:rPr>
        <w:t>00,0</w:t>
      </w:r>
      <w:r w:rsidRPr="000F65D2">
        <w:rPr>
          <w:rFonts w:ascii="Times New Roman" w:eastAsia="Times New Roman" w:hAnsi="Times New Roman" w:cs="Times New Roman"/>
          <w:color w:val="000000"/>
          <w:sz w:val="24"/>
          <w:szCs w:val="24"/>
          <w:lang w:val="en-US"/>
        </w:rPr>
        <w:t>00.00</w:t>
      </w:r>
      <w:r>
        <w:rPr>
          <w:rFonts w:ascii="Times New Roman" w:eastAsia="Times New Roman" w:hAnsi="Times New Roman" w:cs="Times New Roman"/>
          <w:color w:val="000000"/>
          <w:sz w:val="24"/>
          <w:szCs w:val="24"/>
          <w:lang w:val="en-US"/>
        </w:rPr>
        <w:t xml:space="preserve"> </w:t>
      </w:r>
      <w:r w:rsidR="00503519">
        <w:rPr>
          <w:rFonts w:ascii="Times New Roman" w:eastAsia="Times New Roman" w:hAnsi="Times New Roman" w:cs="Times New Roman"/>
          <w:color w:val="000000"/>
          <w:sz w:val="24"/>
          <w:szCs w:val="24"/>
          <w:lang w:val="en-US"/>
        </w:rPr>
        <w:t xml:space="preserve">originally given by SET as </w:t>
      </w:r>
      <w:r w:rsidR="00E17B0C">
        <w:rPr>
          <w:rFonts w:ascii="Times New Roman" w:eastAsia="Times New Roman" w:hAnsi="Times New Roman" w:cs="Times New Roman"/>
          <w:color w:val="000000"/>
          <w:sz w:val="24"/>
          <w:szCs w:val="24"/>
          <w:lang w:val="en-US"/>
        </w:rPr>
        <w:t>seed money plus</w:t>
      </w:r>
      <w:r>
        <w:rPr>
          <w:rFonts w:ascii="Times New Roman" w:eastAsia="Times New Roman" w:hAnsi="Times New Roman" w:cs="Times New Roman"/>
          <w:color w:val="000000"/>
          <w:sz w:val="24"/>
          <w:szCs w:val="24"/>
          <w:lang w:val="en-US"/>
        </w:rPr>
        <w:t xml:space="preserve"> </w:t>
      </w:r>
      <w:r w:rsidR="00E935D6" w:rsidRPr="0009163E">
        <w:rPr>
          <w:rFonts w:ascii="Times New Roman" w:eastAsia="Times New Roman" w:hAnsi="Times New Roman" w:cs="Times New Roman"/>
          <w:dstrike/>
          <w:sz w:val="24"/>
          <w:szCs w:val="20"/>
          <w:lang w:val="en-CA"/>
        </w:rPr>
        <w:t>P</w:t>
      </w:r>
      <w:r w:rsidR="00E935D6" w:rsidRPr="000F65D2">
        <w:rPr>
          <w:rFonts w:ascii="Times New Roman" w:eastAsia="Times New Roman" w:hAnsi="Times New Roman" w:cs="Times New Roman"/>
          <w:color w:val="000000"/>
          <w:sz w:val="24"/>
          <w:szCs w:val="24"/>
          <w:lang w:val="en-US"/>
        </w:rPr>
        <w:t>1</w:t>
      </w:r>
      <w:r w:rsidR="00E935D6">
        <w:rPr>
          <w:rFonts w:ascii="Times New Roman" w:eastAsia="Times New Roman" w:hAnsi="Times New Roman" w:cs="Times New Roman"/>
          <w:color w:val="000000"/>
          <w:sz w:val="24"/>
          <w:szCs w:val="24"/>
          <w:lang w:val="en-US"/>
        </w:rPr>
        <w:t>0</w:t>
      </w:r>
      <w:r w:rsidR="00E935D6" w:rsidRPr="000F65D2">
        <w:rPr>
          <w:rFonts w:ascii="Times New Roman" w:eastAsia="Times New Roman" w:hAnsi="Times New Roman" w:cs="Times New Roman"/>
          <w:color w:val="000000"/>
          <w:sz w:val="24"/>
          <w:szCs w:val="24"/>
          <w:lang w:val="en-US"/>
        </w:rPr>
        <w:t>,0</w:t>
      </w:r>
      <w:r w:rsidR="00E935D6">
        <w:rPr>
          <w:rFonts w:ascii="Times New Roman" w:eastAsia="Times New Roman" w:hAnsi="Times New Roman" w:cs="Times New Roman"/>
          <w:color w:val="000000"/>
          <w:sz w:val="24"/>
          <w:szCs w:val="24"/>
          <w:lang w:val="en-US"/>
        </w:rPr>
        <w:t>00,0</w:t>
      </w:r>
      <w:r w:rsidR="00E935D6" w:rsidRPr="000F65D2">
        <w:rPr>
          <w:rFonts w:ascii="Times New Roman" w:eastAsia="Times New Roman" w:hAnsi="Times New Roman" w:cs="Times New Roman"/>
          <w:color w:val="000000"/>
          <w:sz w:val="24"/>
          <w:szCs w:val="24"/>
          <w:lang w:val="en-US"/>
        </w:rPr>
        <w:t>00.00</w:t>
      </w:r>
      <w:r w:rsidR="00503519">
        <w:rPr>
          <w:rFonts w:ascii="Times New Roman" w:eastAsia="Times New Roman" w:hAnsi="Times New Roman" w:cs="Times New Roman"/>
          <w:color w:val="000000"/>
          <w:sz w:val="24"/>
          <w:szCs w:val="24"/>
          <w:lang w:val="en-US"/>
        </w:rPr>
        <w:t xml:space="preserve"> </w:t>
      </w:r>
      <w:r w:rsidR="00226B8A">
        <w:rPr>
          <w:rFonts w:ascii="Times New Roman" w:eastAsia="Times New Roman" w:hAnsi="Times New Roman" w:cs="Times New Roman"/>
          <w:color w:val="000000"/>
          <w:sz w:val="24"/>
          <w:szCs w:val="24"/>
          <w:lang w:val="en-US"/>
        </w:rPr>
        <w:t xml:space="preserve">additional contribution and </w:t>
      </w:r>
      <w:r>
        <w:rPr>
          <w:rFonts w:ascii="Times New Roman" w:eastAsia="Times New Roman" w:hAnsi="Times New Roman" w:cs="Times New Roman"/>
          <w:color w:val="000000"/>
          <w:sz w:val="24"/>
          <w:szCs w:val="24"/>
          <w:lang w:val="en-US"/>
        </w:rPr>
        <w:t xml:space="preserve">the </w:t>
      </w:r>
      <w:r w:rsidR="00960B0D">
        <w:rPr>
          <w:rFonts w:ascii="Times New Roman" w:eastAsia="Times New Roman" w:hAnsi="Times New Roman" w:cs="Times New Roman"/>
          <w:color w:val="000000"/>
          <w:sz w:val="24"/>
          <w:szCs w:val="24"/>
          <w:lang w:val="en-US"/>
        </w:rPr>
        <w:t xml:space="preserve">monthly </w:t>
      </w:r>
      <w:r w:rsidR="00E17B0C">
        <w:rPr>
          <w:rFonts w:ascii="Times New Roman" w:eastAsia="Times New Roman" w:hAnsi="Times New Roman" w:cs="Times New Roman"/>
          <w:color w:val="000000"/>
          <w:sz w:val="24"/>
          <w:szCs w:val="24"/>
          <w:lang w:val="en-US"/>
        </w:rPr>
        <w:t xml:space="preserve">employer </w:t>
      </w:r>
      <w:r w:rsidR="00E935D6">
        <w:rPr>
          <w:rFonts w:ascii="Times New Roman" w:eastAsia="Times New Roman" w:hAnsi="Times New Roman" w:cs="Times New Roman"/>
          <w:color w:val="000000"/>
          <w:sz w:val="24"/>
          <w:szCs w:val="24"/>
          <w:lang w:val="en-US"/>
        </w:rPr>
        <w:t>contribution</w:t>
      </w:r>
      <w:r w:rsidR="00960B0D">
        <w:rPr>
          <w:rFonts w:ascii="Times New Roman" w:eastAsia="Times New Roman" w:hAnsi="Times New Roman" w:cs="Times New Roman"/>
          <w:color w:val="000000"/>
          <w:sz w:val="24"/>
          <w:szCs w:val="24"/>
          <w:lang w:val="en-US"/>
        </w:rPr>
        <w:t xml:space="preserve"> from June to December 2016</w:t>
      </w:r>
      <w:r w:rsidR="00E17B0C">
        <w:rPr>
          <w:rFonts w:ascii="Times New Roman" w:eastAsia="Times New Roman" w:hAnsi="Times New Roman" w:cs="Times New Roman"/>
          <w:color w:val="000000"/>
          <w:sz w:val="24"/>
          <w:szCs w:val="24"/>
          <w:lang w:val="en-US"/>
        </w:rPr>
        <w:t xml:space="preserve"> totaling </w:t>
      </w:r>
      <w:r w:rsidR="00E17B0C" w:rsidRPr="0009163E">
        <w:rPr>
          <w:rFonts w:ascii="Times New Roman" w:eastAsia="Times New Roman" w:hAnsi="Times New Roman" w:cs="Times New Roman"/>
          <w:dstrike/>
          <w:sz w:val="24"/>
          <w:szCs w:val="20"/>
          <w:lang w:val="en-CA"/>
        </w:rPr>
        <w:t>P</w:t>
      </w:r>
      <w:r w:rsidR="00E17B0C">
        <w:rPr>
          <w:rFonts w:ascii="Times New Roman" w:eastAsia="Times New Roman" w:hAnsi="Times New Roman" w:cs="Times New Roman"/>
          <w:color w:val="000000"/>
          <w:sz w:val="24"/>
          <w:szCs w:val="24"/>
          <w:lang w:val="en-US"/>
        </w:rPr>
        <w:t>61,400.00</w:t>
      </w:r>
      <w:r>
        <w:rPr>
          <w:rFonts w:ascii="Times New Roman" w:eastAsia="Times New Roman" w:hAnsi="Times New Roman" w:cs="Times New Roman"/>
          <w:color w:val="000000"/>
          <w:sz w:val="24"/>
          <w:szCs w:val="24"/>
          <w:lang w:val="en-US"/>
        </w:rPr>
        <w:t xml:space="preserve">. </w:t>
      </w:r>
      <w:r w:rsidR="00E17B0C">
        <w:rPr>
          <w:rFonts w:ascii="Times New Roman" w:eastAsia="Times New Roman" w:hAnsi="Times New Roman" w:cs="Times New Roman"/>
          <w:color w:val="000000"/>
          <w:sz w:val="24"/>
          <w:szCs w:val="24"/>
          <w:lang w:val="en-US"/>
        </w:rPr>
        <w:t xml:space="preserve">The employee’s share of </w:t>
      </w:r>
      <w:r w:rsidR="00E17B0C" w:rsidRPr="0009163E">
        <w:rPr>
          <w:rFonts w:ascii="Times New Roman" w:eastAsia="Times New Roman" w:hAnsi="Times New Roman" w:cs="Times New Roman"/>
          <w:dstrike/>
          <w:sz w:val="24"/>
          <w:szCs w:val="20"/>
          <w:lang w:val="en-CA"/>
        </w:rPr>
        <w:t>P</w:t>
      </w:r>
      <w:r w:rsidR="00E17B0C">
        <w:rPr>
          <w:rFonts w:ascii="Times New Roman" w:eastAsia="Times New Roman" w:hAnsi="Times New Roman" w:cs="Times New Roman"/>
          <w:color w:val="000000"/>
          <w:sz w:val="24"/>
          <w:szCs w:val="24"/>
          <w:lang w:val="en-US"/>
        </w:rPr>
        <w:t xml:space="preserve">100.00 per month was charged to the </w:t>
      </w:r>
      <w:r w:rsidR="00E17B0C" w:rsidRPr="00E17B0C">
        <w:rPr>
          <w:rFonts w:ascii="Times New Roman" w:eastAsia="Times New Roman" w:hAnsi="Times New Roman" w:cs="Times New Roman"/>
          <w:i/>
          <w:color w:val="000000"/>
          <w:sz w:val="24"/>
          <w:szCs w:val="24"/>
        </w:rPr>
        <w:t>Salaries and Wages</w:t>
      </w:r>
      <w:r w:rsidR="00E17B0C">
        <w:rPr>
          <w:rFonts w:ascii="Times New Roman" w:eastAsia="Times New Roman" w:hAnsi="Times New Roman" w:cs="Times New Roman"/>
          <w:color w:val="000000"/>
          <w:sz w:val="24"/>
          <w:szCs w:val="24"/>
        </w:rPr>
        <w:t xml:space="preserve"> account. </w:t>
      </w:r>
      <w:r>
        <w:rPr>
          <w:rFonts w:ascii="Times New Roman" w:eastAsia="Times New Roman" w:hAnsi="Times New Roman" w:cs="Times New Roman"/>
          <w:color w:val="000000"/>
          <w:sz w:val="24"/>
          <w:szCs w:val="24"/>
          <w:lang w:val="en-US"/>
        </w:rPr>
        <w:t xml:space="preserve">The </w:t>
      </w:r>
      <w:r w:rsidR="002512B0">
        <w:rPr>
          <w:rFonts w:ascii="Times New Roman" w:eastAsia="Times New Roman" w:hAnsi="Times New Roman" w:cs="Times New Roman"/>
          <w:color w:val="000000"/>
          <w:sz w:val="24"/>
          <w:szCs w:val="24"/>
          <w:lang w:val="en-US"/>
        </w:rPr>
        <w:t>SET Provident Fund</w:t>
      </w:r>
      <w:r w:rsidR="004B43BC">
        <w:rPr>
          <w:rFonts w:ascii="Times New Roman" w:eastAsia="Times New Roman" w:hAnsi="Times New Roman" w:cs="Times New Roman"/>
          <w:color w:val="000000"/>
          <w:sz w:val="24"/>
          <w:szCs w:val="24"/>
          <w:lang w:val="en-US"/>
        </w:rPr>
        <w:t xml:space="preserve"> was established under SET Resolu</w:t>
      </w:r>
      <w:r w:rsidR="00503519">
        <w:rPr>
          <w:rFonts w:ascii="Times New Roman" w:eastAsia="Times New Roman" w:hAnsi="Times New Roman" w:cs="Times New Roman"/>
          <w:color w:val="000000"/>
          <w:sz w:val="24"/>
          <w:szCs w:val="24"/>
          <w:lang w:val="en-US"/>
        </w:rPr>
        <w:t xml:space="preserve">tion No. 08, Series of 2015 which </w:t>
      </w:r>
      <w:r w:rsidR="004B43BC">
        <w:rPr>
          <w:rFonts w:ascii="Times New Roman" w:eastAsia="Times New Roman" w:hAnsi="Times New Roman" w:cs="Times New Roman"/>
          <w:color w:val="000000"/>
          <w:sz w:val="24"/>
          <w:szCs w:val="24"/>
          <w:lang w:val="en-US"/>
        </w:rPr>
        <w:t>commenced</w:t>
      </w:r>
      <w:r w:rsidR="002512B0">
        <w:rPr>
          <w:rFonts w:ascii="Times New Roman" w:eastAsia="Times New Roman" w:hAnsi="Times New Roman" w:cs="Times New Roman"/>
          <w:color w:val="000000"/>
          <w:sz w:val="24"/>
          <w:szCs w:val="24"/>
          <w:lang w:val="en-US"/>
        </w:rPr>
        <w:t xml:space="preserve"> in June 2016</w:t>
      </w:r>
      <w:r w:rsidR="004B43BC">
        <w:rPr>
          <w:rFonts w:ascii="Times New Roman" w:eastAsia="Times New Roman" w:hAnsi="Times New Roman" w:cs="Times New Roman"/>
          <w:color w:val="000000"/>
          <w:sz w:val="24"/>
          <w:szCs w:val="24"/>
          <w:lang w:val="en-US"/>
        </w:rPr>
        <w:t>. T</w:t>
      </w:r>
      <w:r w:rsidR="002512B0">
        <w:rPr>
          <w:rFonts w:ascii="Times New Roman" w:eastAsia="Times New Roman" w:hAnsi="Times New Roman" w:cs="Times New Roman"/>
          <w:color w:val="000000"/>
          <w:sz w:val="24"/>
          <w:szCs w:val="24"/>
          <w:lang w:val="en-US"/>
        </w:rPr>
        <w:t xml:space="preserve">he establishment of </w:t>
      </w:r>
      <w:r w:rsidR="00E8061A">
        <w:rPr>
          <w:rFonts w:ascii="Times New Roman" w:eastAsia="Times New Roman" w:hAnsi="Times New Roman" w:cs="Times New Roman"/>
          <w:color w:val="000000"/>
          <w:sz w:val="24"/>
          <w:szCs w:val="24"/>
          <w:lang w:val="en-US"/>
        </w:rPr>
        <w:t>the Fund</w:t>
      </w:r>
      <w:r w:rsidR="002512B0">
        <w:rPr>
          <w:rFonts w:ascii="Times New Roman" w:eastAsia="Times New Roman" w:hAnsi="Times New Roman" w:cs="Times New Roman"/>
          <w:color w:val="000000"/>
          <w:sz w:val="24"/>
          <w:szCs w:val="24"/>
          <w:lang w:val="en-US"/>
        </w:rPr>
        <w:t xml:space="preserve"> has been recognized and authorized under Section 41 of the General Provisions of Republic Act No. 7180 and Executive Order No. 641 dated July 25, 2007, as implemented by Administrative Order No. 279 dated May 5, 1992 </w:t>
      </w:r>
      <w:r w:rsidR="005F0A77">
        <w:rPr>
          <w:rFonts w:ascii="Times New Roman" w:eastAsia="Times New Roman" w:hAnsi="Times New Roman" w:cs="Times New Roman"/>
          <w:color w:val="000000"/>
          <w:sz w:val="24"/>
          <w:szCs w:val="24"/>
          <w:lang w:val="en-US"/>
        </w:rPr>
        <w:t xml:space="preserve">and </w:t>
      </w:r>
      <w:r w:rsidR="002512B0">
        <w:rPr>
          <w:rFonts w:ascii="Times New Roman" w:eastAsia="Times New Roman" w:hAnsi="Times New Roman" w:cs="Times New Roman"/>
          <w:color w:val="000000"/>
          <w:sz w:val="24"/>
          <w:szCs w:val="24"/>
          <w:lang w:val="en-US"/>
        </w:rPr>
        <w:t xml:space="preserve">Budget Circular No. 2008-3 dated </w:t>
      </w:r>
      <w:r w:rsidR="005F0A77">
        <w:rPr>
          <w:rFonts w:ascii="Times New Roman" w:eastAsia="Times New Roman" w:hAnsi="Times New Roman" w:cs="Times New Roman"/>
          <w:color w:val="000000"/>
          <w:sz w:val="24"/>
          <w:szCs w:val="24"/>
          <w:lang w:val="en-US"/>
        </w:rPr>
        <w:t>June 20, 2008 respectively.</w:t>
      </w:r>
    </w:p>
    <w:p w:rsidR="000F65D2" w:rsidRDefault="000F65D2" w:rsidP="00434FDC">
      <w:pPr>
        <w:spacing w:after="0" w:line="240" w:lineRule="auto"/>
        <w:ind w:left="360"/>
        <w:contextualSpacing/>
        <w:rPr>
          <w:rFonts w:ascii="Times New Roman" w:eastAsia="Times New Roman" w:hAnsi="Times New Roman" w:cs="Times New Roman"/>
          <w:b/>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434FDC">
        <w:rPr>
          <w:rFonts w:ascii="Times New Roman" w:eastAsia="Times New Roman" w:hAnsi="Times New Roman" w:cs="Times New Roman"/>
          <w:b/>
          <w:bCs/>
          <w:sz w:val="24"/>
          <w:szCs w:val="24"/>
          <w:lang w:val="en-US"/>
        </w:rPr>
        <w:t xml:space="preserve">14.5 </w:t>
      </w:r>
      <w:r w:rsidR="000F7873">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 xml:space="preserve">Other Personnel Benefits </w:t>
      </w:r>
    </w:p>
    <w:p w:rsidR="00434FDC" w:rsidRPr="00434FDC" w:rsidRDefault="00434FDC" w:rsidP="00434FDC">
      <w:pPr>
        <w:spacing w:after="0" w:line="240" w:lineRule="auto"/>
        <w:ind w:left="900"/>
        <w:contextualSpacing/>
        <w:rPr>
          <w:rFonts w:ascii="Times New Roman" w:eastAsia="Times New Roman" w:hAnsi="Times New Roman" w:cs="Times New Roman"/>
          <w:b/>
          <w:bCs/>
          <w:lang w:val="en-US"/>
        </w:rPr>
      </w:pPr>
    </w:p>
    <w:tbl>
      <w:tblPr>
        <w:tblW w:w="748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22"/>
        <w:gridCol w:w="1858"/>
        <w:gridCol w:w="1506"/>
      </w:tblGrid>
      <w:tr w:rsidR="00434FDC" w:rsidRPr="00434FDC" w:rsidTr="00E17B0C">
        <w:trPr>
          <w:tblHeader/>
        </w:trPr>
        <w:tc>
          <w:tcPr>
            <w:tcW w:w="4122" w:type="dxa"/>
            <w:tcBorders>
              <w:left w:val="nil"/>
              <w:bottom w:val="single" w:sz="4" w:space="0" w:color="auto"/>
              <w:right w:val="nil"/>
            </w:tcBorders>
            <w:shd w:val="clear" w:color="auto" w:fill="FFFFFF" w:themeFill="background1"/>
            <w:noWrap/>
            <w:vAlign w:val="bottom"/>
            <w:hideMark/>
          </w:tcPr>
          <w:p w:rsidR="00434FDC" w:rsidRPr="00434FDC" w:rsidRDefault="00E27BA4" w:rsidP="00434FDC">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Accounts</w:t>
            </w:r>
          </w:p>
        </w:tc>
        <w:tc>
          <w:tcPr>
            <w:tcW w:w="1858" w:type="dxa"/>
            <w:tcBorders>
              <w:left w:val="nil"/>
              <w:bottom w:val="single" w:sz="4" w:space="0" w:color="auto"/>
              <w:right w:val="nil"/>
            </w:tcBorders>
            <w:shd w:val="clear" w:color="auto" w:fill="FFFFFF" w:themeFill="background1"/>
            <w:vAlign w:val="bottom"/>
          </w:tcPr>
          <w:p w:rsidR="00434FDC" w:rsidRPr="00434FDC" w:rsidRDefault="009F47B8" w:rsidP="00434FDC">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2016</w:t>
            </w:r>
          </w:p>
        </w:tc>
        <w:tc>
          <w:tcPr>
            <w:tcW w:w="1506" w:type="dxa"/>
            <w:tcBorders>
              <w:left w:val="nil"/>
              <w:bottom w:val="single" w:sz="4" w:space="0" w:color="auto"/>
              <w:right w:val="nil"/>
            </w:tcBorders>
            <w:shd w:val="clear" w:color="auto" w:fill="FFFFFF" w:themeFill="background1"/>
            <w:vAlign w:val="bottom"/>
          </w:tcPr>
          <w:p w:rsidR="00434FDC" w:rsidRPr="004F79DE" w:rsidRDefault="009F47B8" w:rsidP="00434FDC">
            <w:pPr>
              <w:spacing w:after="0" w:line="240" w:lineRule="auto"/>
              <w:jc w:val="center"/>
              <w:rPr>
                <w:rFonts w:ascii="Times New Roman" w:eastAsia="Times New Roman" w:hAnsi="Times New Roman" w:cs="Times New Roman"/>
                <w:b/>
                <w:color w:val="000000"/>
                <w:lang w:val="en-US"/>
              </w:rPr>
            </w:pPr>
            <w:r w:rsidRPr="004F79DE">
              <w:rPr>
                <w:rFonts w:ascii="Times New Roman" w:eastAsia="Times New Roman" w:hAnsi="Times New Roman" w:cs="Times New Roman"/>
                <w:b/>
                <w:color w:val="000000"/>
                <w:lang w:val="en-US"/>
              </w:rPr>
              <w:t>2015</w:t>
            </w:r>
          </w:p>
        </w:tc>
      </w:tr>
      <w:tr w:rsidR="00434FDC" w:rsidRPr="00434FDC" w:rsidTr="00E17B0C">
        <w:tc>
          <w:tcPr>
            <w:tcW w:w="4122" w:type="dxa"/>
            <w:tcBorders>
              <w:top w:val="single" w:sz="4" w:space="0" w:color="auto"/>
              <w:left w:val="nil"/>
              <w:bottom w:val="nil"/>
              <w:right w:val="nil"/>
            </w:tcBorders>
            <w:shd w:val="clear" w:color="auto" w:fill="FFFFFF" w:themeFill="background1"/>
            <w:noWrap/>
            <w:vAlign w:val="bottom"/>
            <w:hideMark/>
          </w:tcPr>
          <w:p w:rsidR="00434FDC" w:rsidRPr="00434FDC" w:rsidRDefault="00434FDC" w:rsidP="00FC700E">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Terminal Leave Benefits</w:t>
            </w:r>
          </w:p>
        </w:tc>
        <w:tc>
          <w:tcPr>
            <w:tcW w:w="1858" w:type="dxa"/>
            <w:tcBorders>
              <w:top w:val="single" w:sz="4" w:space="0" w:color="auto"/>
              <w:left w:val="nil"/>
              <w:bottom w:val="nil"/>
              <w:right w:val="nil"/>
            </w:tcBorders>
            <w:shd w:val="clear" w:color="auto" w:fill="FFFFFF" w:themeFill="background1"/>
            <w:vAlign w:val="bottom"/>
          </w:tcPr>
          <w:p w:rsidR="00434FDC" w:rsidRPr="00434FDC" w:rsidRDefault="009F47B8" w:rsidP="00434FD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E27BA4">
              <w:rPr>
                <w:rFonts w:ascii="Times New Roman" w:eastAsia="Times New Roman" w:hAnsi="Times New Roman" w:cs="Times New Roman"/>
                <w:dstrike/>
                <w:lang w:val="en-US"/>
              </w:rPr>
              <w:t>P</w:t>
            </w:r>
            <w:r>
              <w:rPr>
                <w:rFonts w:ascii="Times New Roman" w:eastAsia="Times New Roman" w:hAnsi="Times New Roman" w:cs="Times New Roman"/>
                <w:color w:val="000000"/>
                <w:lang w:val="en-US"/>
              </w:rPr>
              <w:t xml:space="preserve">  3</w:t>
            </w:r>
            <w:r w:rsidR="00B46356">
              <w:rPr>
                <w:rFonts w:ascii="Times New Roman" w:eastAsia="Times New Roman" w:hAnsi="Times New Roman" w:cs="Times New Roman"/>
                <w:color w:val="000000"/>
                <w:lang w:val="en-US"/>
              </w:rPr>
              <w:t>,601,732.65</w:t>
            </w:r>
          </w:p>
        </w:tc>
        <w:tc>
          <w:tcPr>
            <w:tcW w:w="1506" w:type="dxa"/>
            <w:tcBorders>
              <w:top w:val="single" w:sz="4" w:space="0" w:color="auto"/>
              <w:left w:val="nil"/>
              <w:bottom w:val="nil"/>
              <w:right w:val="nil"/>
            </w:tcBorders>
            <w:shd w:val="clear" w:color="auto" w:fill="FFFFFF" w:themeFill="background1"/>
            <w:vAlign w:val="bottom"/>
          </w:tcPr>
          <w:p w:rsidR="00434FDC" w:rsidRPr="00434FDC" w:rsidRDefault="00E27BA4" w:rsidP="009F47B8">
            <w:pPr>
              <w:spacing w:after="0" w:line="240" w:lineRule="auto"/>
              <w:jc w:val="center"/>
              <w:rPr>
                <w:rFonts w:ascii="Times New Roman" w:eastAsia="Times New Roman" w:hAnsi="Times New Roman" w:cs="Times New Roman"/>
                <w:color w:val="000000"/>
                <w:lang w:val="en-US"/>
              </w:rPr>
            </w:pPr>
            <w:r w:rsidRPr="00E27BA4">
              <w:rPr>
                <w:rFonts w:ascii="Times New Roman" w:eastAsia="Times New Roman" w:hAnsi="Times New Roman" w:cs="Times New Roman"/>
                <w:dstrike/>
                <w:lang w:val="en-US"/>
              </w:rPr>
              <w:t>P</w:t>
            </w:r>
            <w:r w:rsidR="00434FDC" w:rsidRPr="00434FDC">
              <w:rPr>
                <w:rFonts w:ascii="Times New Roman" w:eastAsia="Times New Roman" w:hAnsi="Times New Roman" w:cs="Times New Roman"/>
                <w:color w:val="000000"/>
                <w:lang w:val="en-US"/>
              </w:rPr>
              <w:t>3</w:t>
            </w:r>
            <w:r w:rsidR="009F47B8">
              <w:rPr>
                <w:rFonts w:ascii="Times New Roman" w:eastAsia="Times New Roman" w:hAnsi="Times New Roman" w:cs="Times New Roman"/>
                <w:color w:val="000000"/>
                <w:lang w:val="en-US"/>
              </w:rPr>
              <w:t>,041,128.07</w:t>
            </w:r>
          </w:p>
        </w:tc>
      </w:tr>
      <w:tr w:rsidR="00434FDC" w:rsidRPr="00434FDC" w:rsidTr="00E17B0C">
        <w:tc>
          <w:tcPr>
            <w:tcW w:w="4122" w:type="dxa"/>
            <w:tcBorders>
              <w:top w:val="nil"/>
              <w:left w:val="nil"/>
              <w:bottom w:val="single" w:sz="2" w:space="0" w:color="auto"/>
              <w:right w:val="nil"/>
            </w:tcBorders>
            <w:shd w:val="clear" w:color="auto" w:fill="FFFFFF" w:themeFill="background1"/>
            <w:noWrap/>
            <w:vAlign w:val="bottom"/>
            <w:hideMark/>
          </w:tcPr>
          <w:p w:rsidR="00434FDC" w:rsidRPr="00434FDC" w:rsidRDefault="00434FDC" w:rsidP="00FC700E">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Other Personnel Benefits</w:t>
            </w:r>
          </w:p>
        </w:tc>
        <w:tc>
          <w:tcPr>
            <w:tcW w:w="1858" w:type="dxa"/>
            <w:tcBorders>
              <w:top w:val="nil"/>
              <w:left w:val="nil"/>
              <w:bottom w:val="single" w:sz="2" w:space="0" w:color="auto"/>
              <w:right w:val="nil"/>
            </w:tcBorders>
            <w:shd w:val="clear" w:color="auto" w:fill="FFFFFF" w:themeFill="background1"/>
            <w:vAlign w:val="bottom"/>
          </w:tcPr>
          <w:p w:rsidR="00434FDC" w:rsidRPr="00434FDC" w:rsidRDefault="009F47B8" w:rsidP="00434FD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9F47B8">
              <w:rPr>
                <w:rFonts w:ascii="Times New Roman" w:eastAsia="Times New Roman" w:hAnsi="Times New Roman" w:cs="Times New Roman"/>
                <w:color w:val="000000"/>
                <w:lang w:val="en-US"/>
              </w:rPr>
              <w:t>56,480,080.75</w:t>
            </w:r>
          </w:p>
        </w:tc>
        <w:tc>
          <w:tcPr>
            <w:tcW w:w="1506" w:type="dxa"/>
            <w:tcBorders>
              <w:top w:val="nil"/>
              <w:left w:val="nil"/>
              <w:bottom w:val="single" w:sz="2" w:space="0" w:color="auto"/>
              <w:right w:val="nil"/>
            </w:tcBorders>
            <w:shd w:val="clear" w:color="auto" w:fill="FFFFFF" w:themeFill="background1"/>
            <w:vAlign w:val="bottom"/>
          </w:tcPr>
          <w:p w:rsidR="00434FDC" w:rsidRPr="00434FDC" w:rsidRDefault="009F47B8" w:rsidP="00434FDC">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Pr="00434FDC">
              <w:rPr>
                <w:rFonts w:ascii="Times New Roman" w:eastAsia="Times New Roman" w:hAnsi="Times New Roman" w:cs="Times New Roman"/>
                <w:color w:val="000000"/>
                <w:lang w:val="en-US"/>
              </w:rPr>
              <w:t>205,000.00</w:t>
            </w:r>
          </w:p>
        </w:tc>
      </w:tr>
      <w:tr w:rsidR="00434FDC" w:rsidRPr="00434FDC" w:rsidTr="00E17B0C">
        <w:tc>
          <w:tcPr>
            <w:tcW w:w="4122" w:type="dxa"/>
            <w:tcBorders>
              <w:top w:val="single" w:sz="2" w:space="0" w:color="auto"/>
              <w:left w:val="nil"/>
              <w:bottom w:val="double" w:sz="4" w:space="0" w:color="auto"/>
              <w:right w:val="nil"/>
            </w:tcBorders>
            <w:shd w:val="clear" w:color="auto" w:fill="FFFFFF" w:themeFill="background1"/>
            <w:noWrap/>
            <w:vAlign w:val="bottom"/>
            <w:hideMark/>
          </w:tcPr>
          <w:p w:rsidR="00434FDC" w:rsidRPr="00434FDC" w:rsidRDefault="00434FDC" w:rsidP="00FC700E">
            <w:pPr>
              <w:spacing w:after="0" w:line="240" w:lineRule="auto"/>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858" w:type="dxa"/>
            <w:tcBorders>
              <w:top w:val="single" w:sz="2" w:space="0" w:color="auto"/>
              <w:left w:val="nil"/>
              <w:bottom w:val="double" w:sz="4" w:space="0" w:color="auto"/>
              <w:right w:val="nil"/>
            </w:tcBorders>
            <w:shd w:val="clear" w:color="auto" w:fill="FFFFFF" w:themeFill="background1"/>
            <w:vAlign w:val="bottom"/>
          </w:tcPr>
          <w:p w:rsidR="00434FDC" w:rsidRPr="009F47B8" w:rsidRDefault="009F47B8" w:rsidP="00434FDC">
            <w:pPr>
              <w:spacing w:after="0" w:line="240" w:lineRule="auto"/>
              <w:jc w:val="center"/>
              <w:rPr>
                <w:rFonts w:ascii="Times New Roman" w:eastAsia="Times New Roman" w:hAnsi="Times New Roman" w:cs="Times New Roman"/>
                <w:b/>
                <w:color w:val="000000"/>
                <w:sz w:val="24"/>
                <w:szCs w:val="24"/>
                <w:lang w:val="en-US"/>
              </w:rPr>
            </w:pPr>
            <w:r>
              <w:rPr>
                <w:b/>
                <w:color w:val="000000"/>
                <w:szCs w:val="24"/>
                <w:lang w:val="en-US"/>
              </w:rPr>
              <w:t xml:space="preserve">    </w:t>
            </w:r>
            <w:r w:rsidRPr="009F47B8">
              <w:rPr>
                <w:rFonts w:ascii="Times New Roman" w:eastAsia="Times New Roman" w:hAnsi="Times New Roman" w:cs="Times New Roman"/>
                <w:b/>
                <w:dstrike/>
                <w:lang w:val="en-US"/>
              </w:rPr>
              <w:t>P</w:t>
            </w:r>
            <w:r w:rsidRPr="009F47B8">
              <w:rPr>
                <w:rFonts w:ascii="Times New Roman" w:hAnsi="Times New Roman" w:cs="Times New Roman"/>
                <w:b/>
                <w:color w:val="000000"/>
                <w:szCs w:val="24"/>
                <w:lang w:val="en-US"/>
              </w:rPr>
              <w:t>60,081,813.40</w:t>
            </w:r>
          </w:p>
        </w:tc>
        <w:tc>
          <w:tcPr>
            <w:tcW w:w="1506" w:type="dxa"/>
            <w:tcBorders>
              <w:top w:val="single" w:sz="2" w:space="0" w:color="auto"/>
              <w:left w:val="nil"/>
              <w:bottom w:val="double" w:sz="4" w:space="0" w:color="auto"/>
              <w:right w:val="nil"/>
            </w:tcBorders>
            <w:shd w:val="clear" w:color="auto" w:fill="FFFFFF" w:themeFill="background1"/>
            <w:vAlign w:val="bottom"/>
          </w:tcPr>
          <w:p w:rsidR="00434FDC" w:rsidRPr="004F79DE" w:rsidRDefault="009F47B8" w:rsidP="00434FDC">
            <w:pPr>
              <w:spacing w:after="0" w:line="240" w:lineRule="auto"/>
              <w:jc w:val="center"/>
              <w:rPr>
                <w:rFonts w:ascii="Times New Roman" w:eastAsia="Times New Roman" w:hAnsi="Times New Roman" w:cs="Times New Roman"/>
                <w:b/>
                <w:color w:val="000000"/>
                <w:lang w:val="en-US"/>
              </w:rPr>
            </w:pPr>
            <w:r w:rsidRPr="004F79DE">
              <w:rPr>
                <w:rFonts w:ascii="Times New Roman" w:eastAsia="Times New Roman" w:hAnsi="Times New Roman" w:cs="Times New Roman"/>
                <w:b/>
                <w:dstrike/>
                <w:lang w:val="en-US"/>
              </w:rPr>
              <w:t>P</w:t>
            </w:r>
            <w:r w:rsidRPr="004F79DE">
              <w:rPr>
                <w:rFonts w:ascii="Times New Roman" w:eastAsia="Times New Roman" w:hAnsi="Times New Roman" w:cs="Times New Roman"/>
                <w:b/>
                <w:color w:val="000000"/>
                <w:lang w:val="en-US"/>
              </w:rPr>
              <w:t>3,246,128.07</w:t>
            </w:r>
          </w:p>
        </w:tc>
      </w:tr>
    </w:tbl>
    <w:p w:rsidR="00434FDC" w:rsidRDefault="000376DE" w:rsidP="000376DE">
      <w:pPr>
        <w:tabs>
          <w:tab w:val="left" w:pos="1170"/>
        </w:tabs>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 xml:space="preserve">    </w:t>
      </w:r>
    </w:p>
    <w:p w:rsidR="00496C23" w:rsidRDefault="000376DE" w:rsidP="00DD5EAA">
      <w:pPr>
        <w:spacing w:after="0" w:line="240" w:lineRule="auto"/>
        <w:ind w:left="1080"/>
        <w:jc w:val="both"/>
        <w:rPr>
          <w:rFonts w:ascii="Times New Roman" w:eastAsia="Times New Roman" w:hAnsi="Times New Roman" w:cs="Times New Roman"/>
          <w:bCs/>
          <w:sz w:val="24"/>
          <w:szCs w:val="24"/>
          <w:lang w:val="en-US"/>
        </w:rPr>
      </w:pPr>
      <w:r w:rsidRPr="000376DE">
        <w:rPr>
          <w:rFonts w:ascii="Times New Roman" w:eastAsia="Times New Roman" w:hAnsi="Times New Roman" w:cs="Times New Roman"/>
          <w:bCs/>
          <w:sz w:val="24"/>
          <w:szCs w:val="24"/>
          <w:lang w:val="en-US"/>
        </w:rPr>
        <w:t xml:space="preserve">The increase in the </w:t>
      </w:r>
      <w:r w:rsidR="009F47B8">
        <w:rPr>
          <w:rFonts w:ascii="Times New Roman" w:eastAsia="Times New Roman" w:hAnsi="Times New Roman" w:cs="Times New Roman"/>
          <w:bCs/>
          <w:i/>
          <w:sz w:val="24"/>
          <w:szCs w:val="24"/>
          <w:lang w:val="en-US"/>
        </w:rPr>
        <w:t>Other Personnel</w:t>
      </w:r>
      <w:r w:rsidRPr="000376DE">
        <w:rPr>
          <w:rFonts w:ascii="Times New Roman" w:eastAsia="Times New Roman" w:hAnsi="Times New Roman" w:cs="Times New Roman"/>
          <w:bCs/>
          <w:i/>
          <w:sz w:val="24"/>
          <w:szCs w:val="24"/>
          <w:lang w:val="en-US"/>
        </w:rPr>
        <w:t xml:space="preserve"> Benefits</w:t>
      </w:r>
      <w:r w:rsidRPr="000376DE">
        <w:rPr>
          <w:rFonts w:ascii="Times New Roman" w:eastAsia="Times New Roman" w:hAnsi="Times New Roman" w:cs="Times New Roman"/>
          <w:bCs/>
          <w:sz w:val="24"/>
          <w:szCs w:val="24"/>
          <w:lang w:val="en-US"/>
        </w:rPr>
        <w:t xml:space="preserve"> </w:t>
      </w:r>
      <w:r w:rsidR="00803047">
        <w:rPr>
          <w:rFonts w:ascii="Times New Roman" w:eastAsia="Times New Roman" w:hAnsi="Times New Roman" w:cs="Times New Roman"/>
          <w:bCs/>
          <w:sz w:val="24"/>
          <w:szCs w:val="24"/>
          <w:lang w:val="en-US"/>
        </w:rPr>
        <w:t xml:space="preserve">of </w:t>
      </w:r>
      <w:r w:rsidR="00803047" w:rsidRPr="00803047">
        <w:rPr>
          <w:rFonts w:ascii="Times New Roman" w:eastAsia="Times New Roman" w:hAnsi="Times New Roman" w:cs="Times New Roman"/>
          <w:bCs/>
          <w:dstrike/>
          <w:sz w:val="24"/>
          <w:szCs w:val="24"/>
          <w:lang w:val="en-US"/>
        </w:rPr>
        <w:t>P</w:t>
      </w:r>
      <w:r w:rsidR="00803047" w:rsidRPr="00803047">
        <w:rPr>
          <w:rFonts w:ascii="Times New Roman" w:eastAsia="Times New Roman" w:hAnsi="Times New Roman" w:cs="Times New Roman"/>
          <w:bCs/>
          <w:sz w:val="24"/>
          <w:szCs w:val="24"/>
          <w:lang w:val="en-US"/>
        </w:rPr>
        <w:t>56,275,080.75</w:t>
      </w:r>
      <w:r w:rsidR="004F6CB9">
        <w:rPr>
          <w:rFonts w:ascii="Times New Roman" w:eastAsia="Times New Roman" w:hAnsi="Times New Roman" w:cs="Times New Roman"/>
          <w:bCs/>
          <w:sz w:val="24"/>
          <w:szCs w:val="24"/>
          <w:lang w:val="en-US"/>
        </w:rPr>
        <w:t xml:space="preserve"> is due to the fact that </w:t>
      </w:r>
      <w:r w:rsidRPr="000376DE">
        <w:rPr>
          <w:rFonts w:ascii="Times New Roman" w:eastAsia="Times New Roman" w:hAnsi="Times New Roman" w:cs="Times New Roman"/>
          <w:bCs/>
          <w:sz w:val="24"/>
          <w:szCs w:val="24"/>
          <w:lang w:val="en-US"/>
        </w:rPr>
        <w:t>i</w:t>
      </w:r>
      <w:r w:rsidR="00E8061A">
        <w:rPr>
          <w:rFonts w:ascii="Times New Roman" w:eastAsia="Times New Roman" w:hAnsi="Times New Roman" w:cs="Times New Roman"/>
          <w:bCs/>
          <w:sz w:val="24"/>
          <w:szCs w:val="24"/>
          <w:lang w:val="en-US"/>
        </w:rPr>
        <w:t>n</w:t>
      </w:r>
      <w:r w:rsidR="003277FB">
        <w:rPr>
          <w:rFonts w:ascii="Times New Roman" w:eastAsia="Times New Roman" w:hAnsi="Times New Roman" w:cs="Times New Roman"/>
          <w:bCs/>
          <w:sz w:val="24"/>
          <w:szCs w:val="24"/>
          <w:lang w:val="en-US"/>
        </w:rPr>
        <w:t xml:space="preserve"> </w:t>
      </w:r>
      <w:r w:rsidR="004E23A6">
        <w:rPr>
          <w:rFonts w:ascii="Times New Roman" w:eastAsia="Times New Roman" w:hAnsi="Times New Roman" w:cs="Times New Roman"/>
          <w:bCs/>
          <w:sz w:val="24"/>
          <w:szCs w:val="24"/>
          <w:lang w:val="en-US"/>
        </w:rPr>
        <w:t xml:space="preserve">prior years until </w:t>
      </w:r>
      <w:r w:rsidR="004F6CB9">
        <w:rPr>
          <w:rFonts w:ascii="Times New Roman" w:eastAsia="Times New Roman" w:hAnsi="Times New Roman" w:cs="Times New Roman"/>
          <w:bCs/>
          <w:sz w:val="24"/>
          <w:szCs w:val="24"/>
          <w:lang w:val="en-US"/>
        </w:rPr>
        <w:t xml:space="preserve">CY </w:t>
      </w:r>
      <w:r w:rsidR="002E4C74" w:rsidRPr="002E4C74">
        <w:rPr>
          <w:rFonts w:ascii="Times New Roman" w:eastAsia="Times New Roman" w:hAnsi="Times New Roman" w:cs="Times New Roman"/>
          <w:bCs/>
          <w:sz w:val="24"/>
          <w:szCs w:val="24"/>
          <w:lang w:val="en-US"/>
        </w:rPr>
        <w:t>2015</w:t>
      </w:r>
      <w:r w:rsidR="004F6CB9">
        <w:rPr>
          <w:rFonts w:ascii="Times New Roman" w:eastAsia="Times New Roman" w:hAnsi="Times New Roman" w:cs="Times New Roman"/>
          <w:bCs/>
          <w:sz w:val="24"/>
          <w:szCs w:val="24"/>
          <w:lang w:val="en-US"/>
        </w:rPr>
        <w:t>, said benefits</w:t>
      </w:r>
      <w:r w:rsidR="002E4C74" w:rsidRPr="002E4C74">
        <w:rPr>
          <w:rFonts w:ascii="Times New Roman" w:eastAsia="Times New Roman" w:hAnsi="Times New Roman" w:cs="Times New Roman"/>
          <w:bCs/>
          <w:sz w:val="24"/>
          <w:szCs w:val="24"/>
          <w:lang w:val="en-US"/>
        </w:rPr>
        <w:t xml:space="preserve"> were</w:t>
      </w:r>
      <w:r w:rsidR="00E8061A">
        <w:rPr>
          <w:rFonts w:ascii="Times New Roman" w:eastAsia="Times New Roman" w:hAnsi="Times New Roman" w:cs="Times New Roman"/>
          <w:bCs/>
          <w:sz w:val="24"/>
          <w:szCs w:val="24"/>
          <w:lang w:val="en-US"/>
        </w:rPr>
        <w:t xml:space="preserve"> </w:t>
      </w:r>
      <w:r w:rsidR="004F6CB9">
        <w:rPr>
          <w:rFonts w:ascii="Times New Roman" w:eastAsia="Times New Roman" w:hAnsi="Times New Roman" w:cs="Times New Roman"/>
          <w:bCs/>
          <w:sz w:val="24"/>
          <w:szCs w:val="24"/>
          <w:lang w:val="en-US"/>
        </w:rPr>
        <w:t>being charged</w:t>
      </w:r>
      <w:r w:rsidR="002E4C74" w:rsidRPr="002E4C74">
        <w:rPr>
          <w:rFonts w:ascii="Times New Roman" w:eastAsia="Times New Roman" w:hAnsi="Times New Roman" w:cs="Times New Roman"/>
          <w:bCs/>
          <w:sz w:val="24"/>
          <w:szCs w:val="24"/>
          <w:lang w:val="en-US"/>
        </w:rPr>
        <w:t xml:space="preserve"> from savings of </w:t>
      </w:r>
      <w:r w:rsidR="00F34EFC" w:rsidRPr="00221A2D">
        <w:rPr>
          <w:rFonts w:ascii="Times New Roman" w:eastAsia="Times New Roman" w:hAnsi="Times New Roman" w:cs="Times New Roman"/>
          <w:sz w:val="24"/>
          <w:szCs w:val="20"/>
          <w:lang w:val="en-US"/>
        </w:rPr>
        <w:t>Maintenance and Other Operating Expenses</w:t>
      </w:r>
      <w:r w:rsidR="00F34EFC">
        <w:rPr>
          <w:rFonts w:ascii="Times New Roman" w:eastAsia="Times New Roman" w:hAnsi="Times New Roman" w:cs="Times New Roman"/>
          <w:i/>
          <w:sz w:val="24"/>
          <w:szCs w:val="20"/>
          <w:lang w:val="en-US"/>
        </w:rPr>
        <w:t xml:space="preserve"> </w:t>
      </w:r>
      <w:r w:rsidR="00F34EFC">
        <w:rPr>
          <w:rFonts w:ascii="Times New Roman" w:eastAsia="Times New Roman" w:hAnsi="Times New Roman" w:cs="Times New Roman"/>
          <w:bCs/>
          <w:sz w:val="24"/>
          <w:szCs w:val="24"/>
          <w:lang w:val="en-US"/>
        </w:rPr>
        <w:t>(</w:t>
      </w:r>
      <w:r w:rsidR="002E4C74" w:rsidRPr="002E4C74">
        <w:rPr>
          <w:rFonts w:ascii="Times New Roman" w:eastAsia="Times New Roman" w:hAnsi="Times New Roman" w:cs="Times New Roman"/>
          <w:bCs/>
          <w:sz w:val="24"/>
          <w:szCs w:val="24"/>
          <w:lang w:val="en-US"/>
        </w:rPr>
        <w:t>MOOE</w:t>
      </w:r>
      <w:r w:rsidR="00F34EFC">
        <w:rPr>
          <w:rFonts w:ascii="Times New Roman" w:eastAsia="Times New Roman" w:hAnsi="Times New Roman" w:cs="Times New Roman"/>
          <w:bCs/>
          <w:sz w:val="24"/>
          <w:szCs w:val="24"/>
          <w:lang w:val="en-US"/>
        </w:rPr>
        <w:t>)</w:t>
      </w:r>
      <w:r w:rsidR="002E4C74" w:rsidRPr="002E4C74">
        <w:rPr>
          <w:rFonts w:ascii="Times New Roman" w:eastAsia="Times New Roman" w:hAnsi="Times New Roman" w:cs="Times New Roman"/>
          <w:bCs/>
          <w:sz w:val="24"/>
          <w:szCs w:val="24"/>
          <w:lang w:val="en-US"/>
        </w:rPr>
        <w:t xml:space="preserve">. </w:t>
      </w:r>
      <w:r w:rsidR="00185034">
        <w:rPr>
          <w:rFonts w:ascii="Times New Roman" w:eastAsia="Times New Roman" w:hAnsi="Times New Roman" w:cs="Times New Roman"/>
          <w:bCs/>
          <w:sz w:val="24"/>
          <w:szCs w:val="24"/>
          <w:lang w:val="en-US"/>
        </w:rPr>
        <w:t xml:space="preserve"> </w:t>
      </w:r>
      <w:r w:rsidR="004F6CB9">
        <w:rPr>
          <w:rFonts w:ascii="Times New Roman" w:eastAsia="Times New Roman" w:hAnsi="Times New Roman" w:cs="Times New Roman"/>
          <w:bCs/>
          <w:sz w:val="24"/>
          <w:szCs w:val="24"/>
          <w:lang w:val="en-US"/>
        </w:rPr>
        <w:t xml:space="preserve">However, </w:t>
      </w:r>
      <w:r w:rsidR="004F6CB9">
        <w:rPr>
          <w:rFonts w:ascii="Times New Roman" w:eastAsia="Times New Roman" w:hAnsi="Times New Roman" w:cs="Times New Roman"/>
          <w:bCs/>
          <w:sz w:val="24"/>
          <w:szCs w:val="24"/>
          <w:lang w:val="en-US"/>
        </w:rPr>
        <w:lastRenderedPageBreak/>
        <w:t>f</w:t>
      </w:r>
      <w:r w:rsidR="002E4C74" w:rsidRPr="002E4C74">
        <w:rPr>
          <w:rFonts w:ascii="Times New Roman" w:eastAsia="Times New Roman" w:hAnsi="Times New Roman" w:cs="Times New Roman"/>
          <w:bCs/>
          <w:sz w:val="24"/>
          <w:szCs w:val="24"/>
          <w:lang w:val="en-US"/>
        </w:rPr>
        <w:t xml:space="preserve">or </w:t>
      </w:r>
      <w:r w:rsidR="002E4C74">
        <w:rPr>
          <w:rFonts w:ascii="Times New Roman" w:eastAsia="Times New Roman" w:hAnsi="Times New Roman" w:cs="Times New Roman"/>
          <w:bCs/>
          <w:sz w:val="24"/>
          <w:szCs w:val="24"/>
          <w:lang w:val="en-US"/>
        </w:rPr>
        <w:t xml:space="preserve">FY </w:t>
      </w:r>
      <w:r w:rsidR="002E4C74" w:rsidRPr="002E4C74">
        <w:rPr>
          <w:rFonts w:ascii="Times New Roman" w:eastAsia="Times New Roman" w:hAnsi="Times New Roman" w:cs="Times New Roman"/>
          <w:bCs/>
          <w:sz w:val="24"/>
          <w:szCs w:val="24"/>
          <w:lang w:val="en-US"/>
        </w:rPr>
        <w:t xml:space="preserve">2016 Budget, these benefits were already incorporated </w:t>
      </w:r>
      <w:r w:rsidR="004F6CB9">
        <w:rPr>
          <w:rFonts w:ascii="Times New Roman" w:eastAsia="Times New Roman" w:hAnsi="Times New Roman" w:cs="Times New Roman"/>
          <w:bCs/>
          <w:sz w:val="24"/>
          <w:szCs w:val="24"/>
          <w:lang w:val="en-US"/>
        </w:rPr>
        <w:t>in the</w:t>
      </w:r>
      <w:r w:rsidR="002E4C74">
        <w:rPr>
          <w:rFonts w:ascii="Times New Roman" w:eastAsia="Times New Roman" w:hAnsi="Times New Roman" w:cs="Times New Roman"/>
          <w:bCs/>
          <w:sz w:val="24"/>
          <w:szCs w:val="24"/>
          <w:lang w:val="en-US"/>
        </w:rPr>
        <w:t xml:space="preserve"> Personnel Services</w:t>
      </w:r>
      <w:r w:rsidR="003277FB">
        <w:rPr>
          <w:rFonts w:ascii="Times New Roman" w:eastAsia="Times New Roman" w:hAnsi="Times New Roman" w:cs="Times New Roman"/>
          <w:bCs/>
          <w:sz w:val="24"/>
          <w:szCs w:val="24"/>
          <w:lang w:val="en-US"/>
        </w:rPr>
        <w:t>.</w:t>
      </w:r>
      <w:r w:rsidR="002E4C74">
        <w:rPr>
          <w:rFonts w:ascii="Times New Roman" w:eastAsia="Times New Roman" w:hAnsi="Times New Roman" w:cs="Times New Roman"/>
          <w:bCs/>
          <w:sz w:val="24"/>
          <w:szCs w:val="24"/>
          <w:lang w:val="en-US"/>
        </w:rPr>
        <w:t xml:space="preserve"> </w:t>
      </w:r>
    </w:p>
    <w:p w:rsidR="006466B6" w:rsidRDefault="006466B6" w:rsidP="000F7873">
      <w:pPr>
        <w:spacing w:after="0" w:line="240" w:lineRule="auto"/>
        <w:ind w:left="1080" w:hanging="900"/>
        <w:rPr>
          <w:rFonts w:ascii="Times New Roman" w:eastAsia="Times New Roman" w:hAnsi="Times New Roman" w:cs="Times New Roman"/>
          <w:bCs/>
          <w:sz w:val="24"/>
          <w:szCs w:val="24"/>
          <w:lang w:val="en-US"/>
        </w:rPr>
      </w:pPr>
    </w:p>
    <w:p w:rsidR="00434FDC" w:rsidRPr="00434FDC" w:rsidRDefault="00434FDC" w:rsidP="00A97846">
      <w:pPr>
        <w:pStyle w:val="ListParagraph"/>
        <w:numPr>
          <w:ilvl w:val="0"/>
          <w:numId w:val="11"/>
        </w:numPr>
        <w:spacing w:after="0" w:line="240" w:lineRule="auto"/>
        <w:ind w:left="540" w:hanging="540"/>
        <w:jc w:val="both"/>
        <w:rPr>
          <w:rFonts w:ascii="Times New Roman" w:eastAsia="Times New Roman" w:hAnsi="Times New Roman" w:cs="Times New Roman"/>
          <w:b/>
          <w:sz w:val="24"/>
          <w:szCs w:val="24"/>
          <w:lang w:val="en-CA"/>
        </w:rPr>
      </w:pPr>
      <w:r w:rsidRPr="00434FDC">
        <w:rPr>
          <w:rFonts w:ascii="Times New Roman" w:eastAsia="Times New Roman" w:hAnsi="Times New Roman" w:cs="Times New Roman"/>
          <w:b/>
          <w:sz w:val="24"/>
          <w:szCs w:val="24"/>
          <w:lang w:val="en-CA"/>
        </w:rPr>
        <w:t>Maintenance and Other Operating Expenses</w:t>
      </w:r>
    </w:p>
    <w:p w:rsidR="00D60608" w:rsidRDefault="00D60608" w:rsidP="00D60608">
      <w:pPr>
        <w:tabs>
          <w:tab w:val="left" w:pos="1177"/>
        </w:tabs>
        <w:spacing w:after="0" w:line="240" w:lineRule="auto"/>
        <w:ind w:left="720" w:right="446"/>
        <w:jc w:val="both"/>
        <w:rPr>
          <w:rFonts w:ascii="Times New Roman" w:eastAsia="Times New Roman" w:hAnsi="Times New Roman" w:cs="Times New Roman"/>
          <w:sz w:val="24"/>
          <w:szCs w:val="20"/>
          <w:lang w:val="en-US"/>
        </w:rPr>
      </w:pPr>
    </w:p>
    <w:p w:rsidR="00D60608" w:rsidRDefault="008A6369" w:rsidP="00A97846">
      <w:pPr>
        <w:spacing w:after="0" w:line="240" w:lineRule="auto"/>
        <w:ind w:left="540" w:right="446"/>
        <w:jc w:val="both"/>
        <w:rPr>
          <w:rFonts w:ascii="Times New Roman" w:eastAsia="Times New Roman" w:hAnsi="Times New Roman" w:cs="Times New Roman"/>
          <w:sz w:val="24"/>
          <w:szCs w:val="20"/>
          <w:lang w:val="en-US"/>
        </w:rPr>
      </w:pPr>
      <w:r>
        <w:rPr>
          <w:rFonts w:ascii="Times New Roman" w:eastAsia="Times New Roman" w:hAnsi="Times New Roman" w:cs="Times New Roman"/>
          <w:i/>
          <w:sz w:val="24"/>
          <w:szCs w:val="20"/>
          <w:lang w:val="en-US"/>
        </w:rPr>
        <w:t>MOOE</w:t>
      </w:r>
      <w:r w:rsidR="00D60608">
        <w:rPr>
          <w:rFonts w:ascii="Times New Roman" w:eastAsia="Times New Roman" w:hAnsi="Times New Roman" w:cs="Times New Roman"/>
          <w:i/>
          <w:sz w:val="24"/>
          <w:szCs w:val="20"/>
          <w:lang w:val="en-US"/>
        </w:rPr>
        <w:t xml:space="preserve"> </w:t>
      </w:r>
      <w:r w:rsidR="00D60608">
        <w:rPr>
          <w:rFonts w:ascii="Times New Roman" w:eastAsia="Times New Roman" w:hAnsi="Times New Roman" w:cs="Times New Roman"/>
          <w:sz w:val="24"/>
          <w:szCs w:val="20"/>
          <w:lang w:val="en-US"/>
        </w:rPr>
        <w:t>account is composed of the following:</w:t>
      </w:r>
    </w:p>
    <w:p w:rsidR="00D60608" w:rsidRDefault="00D60608" w:rsidP="000F7873">
      <w:pPr>
        <w:spacing w:after="0" w:line="240" w:lineRule="auto"/>
        <w:ind w:left="450" w:right="446"/>
        <w:jc w:val="both"/>
        <w:rPr>
          <w:rFonts w:ascii="Times New Roman" w:eastAsia="Times New Roman" w:hAnsi="Times New Roman" w:cs="Times New Roman"/>
          <w:sz w:val="24"/>
          <w:szCs w:val="20"/>
          <w:lang w:val="en-US"/>
        </w:rPr>
      </w:pPr>
    </w:p>
    <w:tbl>
      <w:tblPr>
        <w:tblStyle w:val="TableGrid"/>
        <w:tblW w:w="799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1967"/>
        <w:gridCol w:w="1903"/>
      </w:tblGrid>
      <w:tr w:rsidR="003D52EE" w:rsidTr="00E17B0C">
        <w:trPr>
          <w:tblHeader/>
        </w:trPr>
        <w:tc>
          <w:tcPr>
            <w:tcW w:w="4122" w:type="dxa"/>
            <w:tcBorders>
              <w:top w:val="single" w:sz="4" w:space="0" w:color="auto"/>
              <w:bottom w:val="single" w:sz="4" w:space="0" w:color="auto"/>
            </w:tcBorders>
          </w:tcPr>
          <w:p w:rsidR="003D52EE" w:rsidRPr="002A43C2" w:rsidRDefault="002A43C2" w:rsidP="00A97846">
            <w:pPr>
              <w:ind w:right="446"/>
              <w:jc w:val="center"/>
              <w:rPr>
                <w:rFonts w:ascii="Times New Roman" w:hAnsi="Times New Roman" w:cs="Times New Roman"/>
                <w:b/>
                <w:sz w:val="24"/>
              </w:rPr>
            </w:pPr>
            <w:r>
              <w:rPr>
                <w:rFonts w:ascii="Times New Roman" w:eastAsia="Times New Roman" w:hAnsi="Times New Roman" w:cs="Times New Roman"/>
                <w:b/>
                <w:lang w:val="en-US"/>
              </w:rPr>
              <w:t>Accounts</w:t>
            </w:r>
          </w:p>
        </w:tc>
        <w:tc>
          <w:tcPr>
            <w:tcW w:w="1967" w:type="dxa"/>
            <w:tcBorders>
              <w:top w:val="single" w:sz="4" w:space="0" w:color="auto"/>
              <w:bottom w:val="single" w:sz="4" w:space="0" w:color="auto"/>
            </w:tcBorders>
          </w:tcPr>
          <w:p w:rsidR="003D52EE" w:rsidRPr="005071B2" w:rsidRDefault="003D52EE">
            <w:pPr>
              <w:tabs>
                <w:tab w:val="left" w:pos="1177"/>
              </w:tabs>
              <w:ind w:right="446"/>
              <w:jc w:val="center"/>
              <w:rPr>
                <w:rFonts w:ascii="Times New Roman" w:hAnsi="Times New Roman" w:cs="Times New Roman"/>
                <w:b/>
                <w:sz w:val="24"/>
              </w:rPr>
            </w:pPr>
            <w:r>
              <w:rPr>
                <w:rFonts w:ascii="Times New Roman" w:hAnsi="Times New Roman" w:cs="Times New Roman"/>
                <w:b/>
                <w:sz w:val="24"/>
              </w:rPr>
              <w:t xml:space="preserve">             2016</w:t>
            </w:r>
          </w:p>
        </w:tc>
        <w:tc>
          <w:tcPr>
            <w:tcW w:w="1903" w:type="dxa"/>
            <w:tcBorders>
              <w:top w:val="single" w:sz="4" w:space="0" w:color="auto"/>
              <w:bottom w:val="single" w:sz="4" w:space="0" w:color="auto"/>
            </w:tcBorders>
          </w:tcPr>
          <w:p w:rsidR="003D52EE" w:rsidRPr="004F79DE" w:rsidRDefault="003D52EE" w:rsidP="00E2021D">
            <w:pPr>
              <w:ind w:right="16"/>
              <w:jc w:val="center"/>
              <w:rPr>
                <w:rFonts w:ascii="Times New Roman" w:hAnsi="Times New Roman" w:cs="Times New Roman"/>
                <w:b/>
                <w:sz w:val="24"/>
              </w:rPr>
            </w:pPr>
            <w:r>
              <w:rPr>
                <w:rFonts w:ascii="Times New Roman" w:hAnsi="Times New Roman" w:cs="Times New Roman"/>
                <w:sz w:val="24"/>
              </w:rPr>
              <w:t xml:space="preserve">          </w:t>
            </w:r>
            <w:r w:rsidRPr="004F79DE">
              <w:rPr>
                <w:rFonts w:ascii="Times New Roman" w:hAnsi="Times New Roman" w:cs="Times New Roman"/>
                <w:b/>
                <w:sz w:val="24"/>
              </w:rPr>
              <w:t xml:space="preserve"> 2015</w:t>
            </w:r>
          </w:p>
        </w:tc>
      </w:tr>
      <w:tr w:rsidR="003D52EE" w:rsidTr="00E17B0C">
        <w:tc>
          <w:tcPr>
            <w:tcW w:w="4122" w:type="dxa"/>
            <w:tcBorders>
              <w:top w:val="single" w:sz="4" w:space="0" w:color="auto"/>
            </w:tcBorders>
          </w:tcPr>
          <w:p w:rsidR="003D52EE" w:rsidRPr="00D60608" w:rsidRDefault="003D52EE" w:rsidP="00E2021D">
            <w:pPr>
              <w:tabs>
                <w:tab w:val="left" w:pos="1177"/>
              </w:tabs>
              <w:ind w:right="446"/>
              <w:jc w:val="both"/>
              <w:rPr>
                <w:rFonts w:ascii="Times New Roman" w:hAnsi="Times New Roman" w:cs="Times New Roman"/>
                <w:sz w:val="24"/>
              </w:rPr>
            </w:pPr>
            <w:r w:rsidRPr="00D60608">
              <w:rPr>
                <w:rFonts w:ascii="Times New Roman" w:hAnsi="Times New Roman" w:cs="Times New Roman"/>
                <w:sz w:val="24"/>
              </w:rPr>
              <w:t>Traveling Expenses</w:t>
            </w:r>
          </w:p>
        </w:tc>
        <w:tc>
          <w:tcPr>
            <w:tcW w:w="1967" w:type="dxa"/>
            <w:tcBorders>
              <w:top w:val="single" w:sz="4" w:space="0" w:color="auto"/>
            </w:tcBorders>
          </w:tcPr>
          <w:p w:rsidR="003D52EE" w:rsidRPr="00D60608" w:rsidRDefault="003D52EE" w:rsidP="0080375A">
            <w:pPr>
              <w:tabs>
                <w:tab w:val="left" w:pos="905"/>
                <w:tab w:val="left" w:pos="1177"/>
                <w:tab w:val="left" w:pos="1692"/>
              </w:tabs>
              <w:jc w:val="right"/>
              <w:rPr>
                <w:rFonts w:ascii="Times New Roman" w:hAnsi="Times New Roman" w:cs="Times New Roman"/>
                <w:sz w:val="24"/>
              </w:rPr>
            </w:pPr>
            <w:r w:rsidRPr="00CF5559">
              <w:rPr>
                <w:rFonts w:ascii="Times New Roman" w:eastAsia="Times New Roman" w:hAnsi="Times New Roman" w:cs="Times New Roman"/>
                <w:dstrike/>
                <w:sz w:val="24"/>
                <w:lang w:val="en-US"/>
              </w:rPr>
              <w:t>P</w:t>
            </w:r>
            <w:r>
              <w:rPr>
                <w:rFonts w:ascii="Times New Roman" w:hAnsi="Times New Roman" w:cs="Times New Roman"/>
                <w:sz w:val="24"/>
              </w:rPr>
              <w:t xml:space="preserve">       16,309.00</w:t>
            </w:r>
          </w:p>
        </w:tc>
        <w:tc>
          <w:tcPr>
            <w:tcW w:w="1903" w:type="dxa"/>
            <w:tcBorders>
              <w:top w:val="single" w:sz="4" w:space="0" w:color="auto"/>
            </w:tcBorders>
          </w:tcPr>
          <w:p w:rsidR="003D52EE" w:rsidRPr="00CF5559" w:rsidRDefault="003D52EE" w:rsidP="00E2021D">
            <w:pPr>
              <w:jc w:val="right"/>
              <w:rPr>
                <w:rFonts w:ascii="Times New Roman" w:eastAsia="Times New Roman" w:hAnsi="Times New Roman" w:cs="Times New Roman"/>
                <w:dstrike/>
                <w:sz w:val="24"/>
                <w:lang w:val="en-US"/>
              </w:rPr>
            </w:pPr>
            <w:r w:rsidRPr="00CF5559">
              <w:rPr>
                <w:rFonts w:ascii="Times New Roman" w:eastAsia="Times New Roman" w:hAnsi="Times New Roman" w:cs="Times New Roman"/>
                <w:dstrike/>
                <w:sz w:val="24"/>
                <w:lang w:val="en-US"/>
              </w:rPr>
              <w:t>P</w:t>
            </w:r>
            <w:r>
              <w:rPr>
                <w:rFonts w:ascii="Times New Roman" w:hAnsi="Times New Roman" w:cs="Times New Roman"/>
                <w:sz w:val="24"/>
              </w:rPr>
              <w:t xml:space="preserve">        9,399.50</w:t>
            </w:r>
          </w:p>
        </w:tc>
      </w:tr>
      <w:tr w:rsidR="003D52EE" w:rsidTr="00E17B0C">
        <w:tc>
          <w:tcPr>
            <w:tcW w:w="4122" w:type="dxa"/>
          </w:tcPr>
          <w:p w:rsidR="003D52EE" w:rsidRPr="00D60608" w:rsidRDefault="003D52EE" w:rsidP="00E2021D">
            <w:pPr>
              <w:tabs>
                <w:tab w:val="left" w:pos="1177"/>
              </w:tabs>
              <w:ind w:right="446"/>
              <w:jc w:val="both"/>
              <w:rPr>
                <w:rFonts w:ascii="Times New Roman" w:hAnsi="Times New Roman" w:cs="Times New Roman"/>
                <w:sz w:val="24"/>
              </w:rPr>
            </w:pPr>
            <w:r w:rsidRPr="00D60608">
              <w:rPr>
                <w:rFonts w:ascii="Times New Roman" w:hAnsi="Times New Roman" w:cs="Times New Roman"/>
                <w:sz w:val="24"/>
              </w:rPr>
              <w:t>Training and Scholarship Expenses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B46356">
              <w:rPr>
                <w:rFonts w:ascii="Times New Roman" w:hAnsi="Times New Roman" w:cs="Times New Roman"/>
                <w:sz w:val="24"/>
              </w:rPr>
              <w:t>1,767,710.46</w:t>
            </w:r>
          </w:p>
        </w:tc>
        <w:tc>
          <w:tcPr>
            <w:tcW w:w="1903" w:type="dxa"/>
          </w:tcPr>
          <w:p w:rsidR="003D52EE" w:rsidRPr="00B46356" w:rsidRDefault="003D52EE" w:rsidP="00E2021D">
            <w:pPr>
              <w:jc w:val="right"/>
              <w:rPr>
                <w:rFonts w:ascii="Times New Roman" w:hAnsi="Times New Roman" w:cs="Times New Roman"/>
                <w:sz w:val="24"/>
              </w:rPr>
            </w:pPr>
            <w:r>
              <w:rPr>
                <w:rFonts w:ascii="Times New Roman" w:hAnsi="Times New Roman" w:cs="Times New Roman"/>
                <w:sz w:val="24"/>
              </w:rPr>
              <w:t>1,522,894.64</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Supplies and Materials Expenses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6466B6">
              <w:rPr>
                <w:rFonts w:ascii="Times New Roman" w:hAnsi="Times New Roman" w:cs="Times New Roman"/>
                <w:sz w:val="24"/>
              </w:rPr>
              <w:t>1,745,866.77</w:t>
            </w:r>
          </w:p>
        </w:tc>
        <w:tc>
          <w:tcPr>
            <w:tcW w:w="1903" w:type="dxa"/>
          </w:tcPr>
          <w:p w:rsidR="003D52EE" w:rsidRPr="006466B6" w:rsidRDefault="003D52EE" w:rsidP="00E2021D">
            <w:pPr>
              <w:tabs>
                <w:tab w:val="left" w:pos="1692"/>
              </w:tabs>
              <w:jc w:val="right"/>
              <w:rPr>
                <w:rFonts w:ascii="Times New Roman" w:hAnsi="Times New Roman" w:cs="Times New Roman"/>
                <w:sz w:val="24"/>
              </w:rPr>
            </w:pPr>
            <w:r>
              <w:rPr>
                <w:rFonts w:ascii="Times New Roman" w:hAnsi="Times New Roman" w:cs="Times New Roman"/>
                <w:sz w:val="24"/>
              </w:rPr>
              <w:t>582,553.37</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Utility Expenses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6466B6">
              <w:rPr>
                <w:rFonts w:ascii="Times New Roman" w:hAnsi="Times New Roman" w:cs="Times New Roman"/>
                <w:sz w:val="24"/>
              </w:rPr>
              <w:t>954,426.51</w:t>
            </w:r>
          </w:p>
        </w:tc>
        <w:tc>
          <w:tcPr>
            <w:tcW w:w="1903" w:type="dxa"/>
          </w:tcPr>
          <w:p w:rsidR="003D52EE" w:rsidRPr="006466B6"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1,567,411.11</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Communication Expenses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2B2B37">
              <w:rPr>
                <w:rFonts w:ascii="Times New Roman" w:hAnsi="Times New Roman" w:cs="Times New Roman"/>
                <w:sz w:val="24"/>
              </w:rPr>
              <w:t>2,371,656.53</w:t>
            </w:r>
          </w:p>
        </w:tc>
        <w:tc>
          <w:tcPr>
            <w:tcW w:w="1903" w:type="dxa"/>
          </w:tcPr>
          <w:p w:rsidR="003D52EE" w:rsidRPr="002B2B37"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828,523.38</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Pr>
                <w:rFonts w:ascii="Times New Roman" w:hAnsi="Times New Roman" w:cs="Times New Roman"/>
                <w:sz w:val="24"/>
              </w:rPr>
              <w:t>Awards/Rewards and Prizes</w:t>
            </w:r>
          </w:p>
        </w:tc>
        <w:tc>
          <w:tcPr>
            <w:tcW w:w="1967" w:type="dxa"/>
          </w:tcPr>
          <w:p w:rsidR="003D52EE" w:rsidRDefault="003D52EE" w:rsidP="0080375A">
            <w:pPr>
              <w:tabs>
                <w:tab w:val="left" w:pos="1177"/>
                <w:tab w:val="left" w:pos="1692"/>
              </w:tabs>
              <w:jc w:val="right"/>
              <w:rPr>
                <w:rFonts w:ascii="Times New Roman" w:hAnsi="Times New Roman" w:cs="Times New Roman"/>
                <w:sz w:val="24"/>
              </w:rPr>
            </w:pPr>
            <w:r w:rsidRPr="00723112">
              <w:rPr>
                <w:rFonts w:ascii="Times New Roman" w:hAnsi="Times New Roman" w:cs="Times New Roman"/>
                <w:sz w:val="24"/>
              </w:rPr>
              <w:t>10,800.00</w:t>
            </w:r>
          </w:p>
        </w:tc>
        <w:tc>
          <w:tcPr>
            <w:tcW w:w="1903" w:type="dxa"/>
          </w:tcPr>
          <w:p w:rsidR="003D52EE" w:rsidRPr="00723112"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5,800.00</w:t>
            </w:r>
          </w:p>
        </w:tc>
      </w:tr>
      <w:tr w:rsidR="003D52EE" w:rsidTr="00E17B0C">
        <w:tc>
          <w:tcPr>
            <w:tcW w:w="4122" w:type="dxa"/>
          </w:tcPr>
          <w:p w:rsidR="003D52EE" w:rsidRPr="00221A2D" w:rsidRDefault="003D52EE" w:rsidP="00E2021D">
            <w:pPr>
              <w:ind w:right="72" w:hanging="18"/>
              <w:jc w:val="both"/>
              <w:rPr>
                <w:rFonts w:ascii="Times New Roman" w:hAnsi="Times New Roman" w:cs="Times New Roman"/>
              </w:rPr>
            </w:pPr>
            <w:r w:rsidRPr="00221A2D">
              <w:rPr>
                <w:rFonts w:ascii="Times New Roman" w:hAnsi="Times New Roman" w:cs="Times New Roman"/>
              </w:rPr>
              <w:t>Extraordinary and Miscellaneous Expenses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723112">
              <w:rPr>
                <w:rFonts w:ascii="Times New Roman" w:hAnsi="Times New Roman" w:cs="Times New Roman"/>
                <w:sz w:val="24"/>
              </w:rPr>
              <w:t>4,326,007.94</w:t>
            </w:r>
          </w:p>
        </w:tc>
        <w:tc>
          <w:tcPr>
            <w:tcW w:w="1903" w:type="dxa"/>
          </w:tcPr>
          <w:p w:rsidR="003D52EE" w:rsidRPr="00723112" w:rsidRDefault="003D52EE" w:rsidP="00E2021D">
            <w:pPr>
              <w:tabs>
                <w:tab w:val="left" w:pos="1692"/>
              </w:tabs>
              <w:jc w:val="right"/>
              <w:rPr>
                <w:rFonts w:ascii="Times New Roman" w:hAnsi="Times New Roman" w:cs="Times New Roman"/>
                <w:sz w:val="24"/>
              </w:rPr>
            </w:pPr>
            <w:r>
              <w:rPr>
                <w:rFonts w:ascii="Times New Roman" w:hAnsi="Times New Roman" w:cs="Times New Roman"/>
                <w:sz w:val="24"/>
              </w:rPr>
              <w:t>3,968,668.47</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Professional Services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723112">
              <w:rPr>
                <w:rFonts w:ascii="Times New Roman" w:hAnsi="Times New Roman" w:cs="Times New Roman"/>
                <w:sz w:val="24"/>
              </w:rPr>
              <w:t>2,619,843.39</w:t>
            </w:r>
          </w:p>
        </w:tc>
        <w:tc>
          <w:tcPr>
            <w:tcW w:w="1903" w:type="dxa"/>
          </w:tcPr>
          <w:p w:rsidR="003D52EE" w:rsidRPr="00723112"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1,566,138.97</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General Services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723112">
              <w:rPr>
                <w:rFonts w:ascii="Times New Roman" w:hAnsi="Times New Roman" w:cs="Times New Roman"/>
                <w:sz w:val="24"/>
              </w:rPr>
              <w:t>2,916,724.44</w:t>
            </w:r>
          </w:p>
        </w:tc>
        <w:tc>
          <w:tcPr>
            <w:tcW w:w="1903" w:type="dxa"/>
          </w:tcPr>
          <w:p w:rsidR="003D52EE" w:rsidRPr="00723112"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2,739,194.67</w:t>
            </w:r>
          </w:p>
        </w:tc>
      </w:tr>
      <w:tr w:rsidR="003D52EE" w:rsidTr="00E17B0C">
        <w:tc>
          <w:tcPr>
            <w:tcW w:w="4122" w:type="dxa"/>
          </w:tcPr>
          <w:p w:rsidR="003D52EE" w:rsidRPr="00D60608" w:rsidRDefault="003D52EE" w:rsidP="00E2021D">
            <w:pPr>
              <w:tabs>
                <w:tab w:val="left" w:pos="1177"/>
              </w:tabs>
              <w:ind w:right="446" w:hanging="18"/>
              <w:jc w:val="both"/>
              <w:rPr>
                <w:rFonts w:ascii="Times New Roman" w:hAnsi="Times New Roman" w:cs="Times New Roman"/>
                <w:sz w:val="24"/>
              </w:rPr>
            </w:pPr>
            <w:r w:rsidRPr="00D60608">
              <w:rPr>
                <w:rFonts w:ascii="Times New Roman" w:hAnsi="Times New Roman" w:cs="Times New Roman"/>
                <w:sz w:val="24"/>
              </w:rPr>
              <w:t>Repairs and Maintenance</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D23125">
              <w:rPr>
                <w:rFonts w:ascii="Times New Roman" w:hAnsi="Times New Roman" w:cs="Times New Roman"/>
                <w:sz w:val="24"/>
              </w:rPr>
              <w:t>7,013,052.42</w:t>
            </w:r>
          </w:p>
        </w:tc>
        <w:tc>
          <w:tcPr>
            <w:tcW w:w="1903" w:type="dxa"/>
          </w:tcPr>
          <w:p w:rsidR="003D52EE" w:rsidRPr="00D23125"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396,613.03</w:t>
            </w:r>
          </w:p>
        </w:tc>
      </w:tr>
      <w:tr w:rsidR="003D52EE" w:rsidTr="00E17B0C">
        <w:tc>
          <w:tcPr>
            <w:tcW w:w="4122" w:type="dxa"/>
          </w:tcPr>
          <w:p w:rsidR="003D52EE" w:rsidRPr="00221A2D" w:rsidRDefault="003D52EE" w:rsidP="00E2021D">
            <w:pPr>
              <w:ind w:hanging="18"/>
              <w:jc w:val="both"/>
              <w:rPr>
                <w:rFonts w:ascii="Times New Roman" w:hAnsi="Times New Roman" w:cs="Times New Roman"/>
              </w:rPr>
            </w:pPr>
            <w:r w:rsidRPr="00221A2D">
              <w:rPr>
                <w:rFonts w:ascii="Times New Roman" w:hAnsi="Times New Roman" w:cs="Times New Roman"/>
              </w:rPr>
              <w:t>Taxes, Insurance Premiums and Other Fees</w:t>
            </w:r>
          </w:p>
        </w:tc>
        <w:tc>
          <w:tcPr>
            <w:tcW w:w="1967" w:type="dxa"/>
          </w:tcPr>
          <w:p w:rsidR="003D52EE" w:rsidRPr="00D60608" w:rsidRDefault="003D52EE" w:rsidP="0080375A">
            <w:pPr>
              <w:tabs>
                <w:tab w:val="left" w:pos="1177"/>
                <w:tab w:val="left" w:pos="1692"/>
              </w:tabs>
              <w:jc w:val="right"/>
              <w:rPr>
                <w:rFonts w:ascii="Times New Roman" w:hAnsi="Times New Roman" w:cs="Times New Roman"/>
                <w:sz w:val="24"/>
              </w:rPr>
            </w:pPr>
            <w:r w:rsidRPr="00D23125">
              <w:rPr>
                <w:rFonts w:ascii="Times New Roman" w:hAnsi="Times New Roman" w:cs="Times New Roman"/>
                <w:sz w:val="24"/>
              </w:rPr>
              <w:t>46,976.52</w:t>
            </w:r>
          </w:p>
        </w:tc>
        <w:tc>
          <w:tcPr>
            <w:tcW w:w="1903" w:type="dxa"/>
          </w:tcPr>
          <w:p w:rsidR="003D52EE" w:rsidRPr="00D23125"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58,179.28</w:t>
            </w:r>
          </w:p>
        </w:tc>
      </w:tr>
      <w:tr w:rsidR="003D52EE" w:rsidTr="00E17B0C">
        <w:tc>
          <w:tcPr>
            <w:tcW w:w="4122" w:type="dxa"/>
            <w:tcBorders>
              <w:bottom w:val="single" w:sz="4" w:space="0" w:color="auto"/>
            </w:tcBorders>
          </w:tcPr>
          <w:p w:rsidR="003D52EE" w:rsidRPr="00E8061A" w:rsidRDefault="003D52EE" w:rsidP="00E2021D">
            <w:pPr>
              <w:tabs>
                <w:tab w:val="left" w:pos="1177"/>
              </w:tabs>
              <w:ind w:left="162" w:right="446" w:hanging="180"/>
              <w:rPr>
                <w:rFonts w:ascii="Times New Roman" w:hAnsi="Times New Roman" w:cs="Times New Roman"/>
                <w:sz w:val="24"/>
                <w:szCs w:val="24"/>
              </w:rPr>
            </w:pPr>
            <w:r w:rsidRPr="009656EA">
              <w:rPr>
                <w:rFonts w:ascii="Times New Roman" w:hAnsi="Times New Roman" w:cs="Times New Roman"/>
                <w:sz w:val="24"/>
                <w:szCs w:val="24"/>
              </w:rPr>
              <w:t>Other Maintenance and Operating</w:t>
            </w:r>
            <w:r>
              <w:rPr>
                <w:rFonts w:ascii="Times New Roman" w:hAnsi="Times New Roman" w:cs="Times New Roman"/>
                <w:sz w:val="24"/>
                <w:szCs w:val="24"/>
              </w:rPr>
              <w:t xml:space="preserve"> </w:t>
            </w:r>
            <w:r w:rsidRPr="006060EB">
              <w:rPr>
                <w:rFonts w:ascii="Times New Roman" w:hAnsi="Times New Roman" w:cs="Times New Roman"/>
                <w:sz w:val="24"/>
                <w:szCs w:val="24"/>
              </w:rPr>
              <w:t>Expenses</w:t>
            </w:r>
          </w:p>
        </w:tc>
        <w:tc>
          <w:tcPr>
            <w:tcW w:w="1967" w:type="dxa"/>
            <w:tcBorders>
              <w:bottom w:val="single" w:sz="4" w:space="0" w:color="auto"/>
            </w:tcBorders>
          </w:tcPr>
          <w:p w:rsidR="003D52EE" w:rsidRDefault="003D52EE" w:rsidP="0080375A">
            <w:pPr>
              <w:tabs>
                <w:tab w:val="left" w:pos="1177"/>
                <w:tab w:val="left" w:pos="1692"/>
              </w:tabs>
              <w:jc w:val="right"/>
              <w:rPr>
                <w:rFonts w:ascii="Times New Roman" w:hAnsi="Times New Roman" w:cs="Times New Roman"/>
                <w:sz w:val="24"/>
              </w:rPr>
            </w:pPr>
          </w:p>
          <w:p w:rsidR="003D52EE" w:rsidRPr="00D60608" w:rsidRDefault="003D52EE" w:rsidP="0080375A">
            <w:pPr>
              <w:tabs>
                <w:tab w:val="left" w:pos="1177"/>
                <w:tab w:val="left" w:pos="1692"/>
              </w:tabs>
              <w:jc w:val="right"/>
              <w:rPr>
                <w:rFonts w:ascii="Times New Roman" w:hAnsi="Times New Roman" w:cs="Times New Roman"/>
                <w:sz w:val="24"/>
              </w:rPr>
            </w:pPr>
            <w:r w:rsidRPr="000D0A7B">
              <w:rPr>
                <w:rFonts w:ascii="Times New Roman" w:hAnsi="Times New Roman" w:cs="Times New Roman"/>
                <w:sz w:val="24"/>
              </w:rPr>
              <w:t>3,832,785.82</w:t>
            </w:r>
          </w:p>
        </w:tc>
        <w:tc>
          <w:tcPr>
            <w:tcW w:w="1903" w:type="dxa"/>
            <w:tcBorders>
              <w:bottom w:val="single" w:sz="4" w:space="0" w:color="auto"/>
            </w:tcBorders>
          </w:tcPr>
          <w:p w:rsidR="003D52EE" w:rsidRDefault="003D52EE" w:rsidP="0080375A">
            <w:pPr>
              <w:tabs>
                <w:tab w:val="left" w:pos="1177"/>
                <w:tab w:val="left" w:pos="1692"/>
              </w:tabs>
              <w:jc w:val="right"/>
              <w:rPr>
                <w:rFonts w:ascii="Times New Roman" w:hAnsi="Times New Roman" w:cs="Times New Roman"/>
                <w:sz w:val="24"/>
              </w:rPr>
            </w:pPr>
          </w:p>
          <w:p w:rsidR="003D52EE" w:rsidRPr="000D0A7B" w:rsidRDefault="003D52EE" w:rsidP="0080375A">
            <w:pPr>
              <w:tabs>
                <w:tab w:val="left" w:pos="1177"/>
                <w:tab w:val="left" w:pos="1692"/>
              </w:tabs>
              <w:jc w:val="right"/>
              <w:rPr>
                <w:rFonts w:ascii="Times New Roman" w:hAnsi="Times New Roman" w:cs="Times New Roman"/>
                <w:sz w:val="24"/>
              </w:rPr>
            </w:pPr>
            <w:r>
              <w:rPr>
                <w:rFonts w:ascii="Times New Roman" w:hAnsi="Times New Roman" w:cs="Times New Roman"/>
                <w:sz w:val="24"/>
              </w:rPr>
              <w:t>24,903,050.64</w:t>
            </w:r>
          </w:p>
        </w:tc>
      </w:tr>
      <w:tr w:rsidR="003D52EE" w:rsidTr="00E17B0C">
        <w:tc>
          <w:tcPr>
            <w:tcW w:w="4122" w:type="dxa"/>
            <w:tcBorders>
              <w:top w:val="single" w:sz="4" w:space="0" w:color="auto"/>
              <w:bottom w:val="double" w:sz="4" w:space="0" w:color="auto"/>
            </w:tcBorders>
          </w:tcPr>
          <w:p w:rsidR="003D52EE" w:rsidRPr="00D60608" w:rsidRDefault="003D52EE" w:rsidP="00E2021D">
            <w:pPr>
              <w:tabs>
                <w:tab w:val="left" w:pos="1177"/>
              </w:tabs>
              <w:ind w:right="446" w:hanging="18"/>
              <w:jc w:val="both"/>
              <w:rPr>
                <w:rFonts w:ascii="Times New Roman" w:hAnsi="Times New Roman" w:cs="Times New Roman"/>
                <w:b/>
                <w:sz w:val="24"/>
              </w:rPr>
            </w:pPr>
            <w:r>
              <w:rPr>
                <w:rFonts w:ascii="Times New Roman" w:hAnsi="Times New Roman" w:cs="Times New Roman"/>
                <w:b/>
                <w:sz w:val="24"/>
              </w:rPr>
              <w:t>Total</w:t>
            </w:r>
          </w:p>
        </w:tc>
        <w:tc>
          <w:tcPr>
            <w:tcW w:w="1967" w:type="dxa"/>
            <w:tcBorders>
              <w:top w:val="single" w:sz="4" w:space="0" w:color="auto"/>
              <w:bottom w:val="double" w:sz="4" w:space="0" w:color="auto"/>
            </w:tcBorders>
          </w:tcPr>
          <w:p w:rsidR="003D52EE" w:rsidRPr="00E36BD6" w:rsidRDefault="003D52EE" w:rsidP="0080375A">
            <w:pPr>
              <w:tabs>
                <w:tab w:val="left" w:pos="905"/>
                <w:tab w:val="left" w:pos="1177"/>
                <w:tab w:val="left" w:pos="1692"/>
              </w:tabs>
              <w:jc w:val="right"/>
              <w:rPr>
                <w:rFonts w:ascii="Times New Roman" w:hAnsi="Times New Roman" w:cs="Times New Roman"/>
                <w:b/>
                <w:sz w:val="24"/>
                <w:szCs w:val="24"/>
              </w:rPr>
            </w:pPr>
            <w:r w:rsidRPr="00E36BD6">
              <w:rPr>
                <w:rFonts w:ascii="Times New Roman" w:eastAsia="Times New Roman" w:hAnsi="Times New Roman" w:cs="Times New Roman"/>
                <w:b/>
                <w:dstrike/>
                <w:sz w:val="24"/>
                <w:szCs w:val="24"/>
                <w:lang w:val="en-US"/>
              </w:rPr>
              <w:t>P</w:t>
            </w:r>
            <w:r w:rsidRPr="00E36BD6">
              <w:rPr>
                <w:rFonts w:ascii="Times New Roman" w:hAnsi="Times New Roman" w:cs="Times New Roman"/>
                <w:b/>
                <w:sz w:val="24"/>
                <w:szCs w:val="24"/>
              </w:rPr>
              <w:t>27,622,159.80</w:t>
            </w:r>
          </w:p>
        </w:tc>
        <w:tc>
          <w:tcPr>
            <w:tcW w:w="1903" w:type="dxa"/>
            <w:tcBorders>
              <w:top w:val="single" w:sz="4" w:space="0" w:color="auto"/>
              <w:bottom w:val="double" w:sz="4" w:space="0" w:color="auto"/>
            </w:tcBorders>
          </w:tcPr>
          <w:p w:rsidR="003D52EE" w:rsidRPr="004F79DE" w:rsidRDefault="003D52EE" w:rsidP="0080375A">
            <w:pPr>
              <w:tabs>
                <w:tab w:val="left" w:pos="905"/>
                <w:tab w:val="left" w:pos="1177"/>
                <w:tab w:val="left" w:pos="1692"/>
              </w:tabs>
              <w:jc w:val="right"/>
              <w:rPr>
                <w:rFonts w:ascii="Times New Roman" w:eastAsia="Times New Roman" w:hAnsi="Times New Roman" w:cs="Times New Roman"/>
                <w:b/>
                <w:dstrike/>
                <w:sz w:val="24"/>
                <w:szCs w:val="24"/>
                <w:lang w:val="en-US"/>
              </w:rPr>
            </w:pPr>
            <w:r w:rsidRPr="004F79DE">
              <w:rPr>
                <w:rFonts w:ascii="Times New Roman" w:eastAsia="Times New Roman" w:hAnsi="Times New Roman" w:cs="Times New Roman"/>
                <w:b/>
                <w:dstrike/>
                <w:sz w:val="24"/>
                <w:lang w:val="en-US"/>
              </w:rPr>
              <w:t>P</w:t>
            </w:r>
            <w:r w:rsidRPr="004F79DE">
              <w:rPr>
                <w:rFonts w:ascii="Times New Roman" w:hAnsi="Times New Roman" w:cs="Times New Roman"/>
                <w:b/>
                <w:sz w:val="24"/>
              </w:rPr>
              <w:t>38,148,427.06</w:t>
            </w:r>
          </w:p>
        </w:tc>
      </w:tr>
    </w:tbl>
    <w:p w:rsidR="005B2217" w:rsidRPr="00434FDC" w:rsidRDefault="005B2217" w:rsidP="00150D5F">
      <w:pPr>
        <w:spacing w:after="0" w:line="240" w:lineRule="auto"/>
        <w:contextualSpacing/>
        <w:rPr>
          <w:rFonts w:ascii="Times New Roman" w:eastAsia="Times New Roman" w:hAnsi="Times New Roman" w:cs="Times New Roman"/>
          <w:b/>
          <w:sz w:val="24"/>
          <w:szCs w:val="24"/>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sz w:val="24"/>
          <w:szCs w:val="24"/>
          <w:lang w:val="en-CA"/>
        </w:rPr>
      </w:pPr>
      <w:r w:rsidRPr="00434FDC">
        <w:rPr>
          <w:rFonts w:ascii="Times New Roman" w:eastAsia="Times New Roman" w:hAnsi="Times New Roman" w:cs="Times New Roman"/>
          <w:b/>
          <w:sz w:val="24"/>
          <w:szCs w:val="24"/>
          <w:lang w:val="en-CA"/>
        </w:rPr>
        <w:t xml:space="preserve">15.1 </w:t>
      </w:r>
      <w:r w:rsidR="003E15DE">
        <w:rPr>
          <w:rFonts w:ascii="Times New Roman" w:eastAsia="Times New Roman" w:hAnsi="Times New Roman" w:cs="Times New Roman"/>
          <w:b/>
          <w:sz w:val="24"/>
          <w:szCs w:val="24"/>
          <w:lang w:val="en-CA"/>
        </w:rPr>
        <w:t xml:space="preserve">  </w:t>
      </w:r>
      <w:r w:rsidRPr="00434FDC">
        <w:rPr>
          <w:rFonts w:ascii="Times New Roman" w:eastAsia="Times New Roman" w:hAnsi="Times New Roman" w:cs="Times New Roman"/>
          <w:b/>
          <w:sz w:val="24"/>
          <w:szCs w:val="24"/>
          <w:lang w:val="en-CA"/>
        </w:rPr>
        <w:t>Traveling Expenses</w:t>
      </w:r>
    </w:p>
    <w:p w:rsidR="00434FDC" w:rsidRPr="00434FDC" w:rsidRDefault="00434FDC" w:rsidP="00434FDC">
      <w:pPr>
        <w:spacing w:after="0" w:line="240" w:lineRule="auto"/>
        <w:ind w:left="990"/>
        <w:contextualSpacing/>
        <w:rPr>
          <w:rFonts w:ascii="Times New Roman" w:eastAsia="Times New Roman" w:hAnsi="Times New Roman" w:cs="Times New Roman"/>
          <w:b/>
          <w:sz w:val="24"/>
          <w:szCs w:val="24"/>
          <w:lang w:val="en-CA"/>
        </w:rPr>
      </w:pPr>
    </w:p>
    <w:tbl>
      <w:tblPr>
        <w:tblW w:w="7362" w:type="dxa"/>
        <w:tblInd w:w="1278" w:type="dxa"/>
        <w:tblBorders>
          <w:top w:val="single" w:sz="4" w:space="0" w:color="auto"/>
          <w:bottom w:val="single" w:sz="12" w:space="0" w:color="auto"/>
        </w:tblBorders>
        <w:shd w:val="clear" w:color="auto" w:fill="FFFFFF" w:themeFill="background1"/>
        <w:tblLook w:val="04A0" w:firstRow="1" w:lastRow="0" w:firstColumn="1" w:lastColumn="0" w:noHBand="0" w:noVBand="1"/>
      </w:tblPr>
      <w:tblGrid>
        <w:gridCol w:w="4032"/>
        <w:gridCol w:w="1620"/>
        <w:gridCol w:w="1710"/>
      </w:tblGrid>
      <w:tr w:rsidR="00434FDC" w:rsidRPr="00434FDC" w:rsidTr="00E17B0C">
        <w:trPr>
          <w:tblHeader/>
        </w:trPr>
        <w:tc>
          <w:tcPr>
            <w:tcW w:w="4032" w:type="dxa"/>
            <w:tcBorders>
              <w:top w:val="single" w:sz="4" w:space="0" w:color="auto"/>
              <w:bottom w:val="single" w:sz="4" w:space="0" w:color="auto"/>
            </w:tcBorders>
            <w:shd w:val="clear" w:color="auto" w:fill="FFFFFF" w:themeFill="background1"/>
            <w:noWrap/>
            <w:vAlign w:val="bottom"/>
            <w:hideMark/>
          </w:tcPr>
          <w:p w:rsidR="00434FDC" w:rsidRPr="00434FDC" w:rsidRDefault="00BF19EC"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p>
        </w:tc>
        <w:tc>
          <w:tcPr>
            <w:tcW w:w="1620" w:type="dxa"/>
            <w:tcBorders>
              <w:top w:val="single" w:sz="4" w:space="0" w:color="auto"/>
              <w:bottom w:val="single" w:sz="4" w:space="0" w:color="auto"/>
            </w:tcBorders>
            <w:shd w:val="clear" w:color="auto" w:fill="FFFFFF" w:themeFill="background1"/>
            <w:vAlign w:val="bottom"/>
          </w:tcPr>
          <w:p w:rsidR="00434FDC" w:rsidRPr="00434FDC" w:rsidRDefault="004F79DE"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B46356">
              <w:rPr>
                <w:rFonts w:ascii="Times New Roman" w:eastAsia="Times New Roman" w:hAnsi="Times New Roman" w:cs="Times New Roman"/>
                <w:b/>
                <w:color w:val="000000"/>
                <w:sz w:val="24"/>
                <w:szCs w:val="24"/>
                <w:lang w:val="en-US"/>
              </w:rPr>
              <w:t>2016</w:t>
            </w:r>
          </w:p>
        </w:tc>
        <w:tc>
          <w:tcPr>
            <w:tcW w:w="1710" w:type="dxa"/>
            <w:tcBorders>
              <w:top w:val="single" w:sz="4" w:space="0" w:color="auto"/>
              <w:bottom w:val="single" w:sz="4" w:space="0" w:color="auto"/>
            </w:tcBorders>
            <w:shd w:val="clear" w:color="auto" w:fill="FFFFFF" w:themeFill="background1"/>
            <w:vAlign w:val="bottom"/>
          </w:tcPr>
          <w:p w:rsidR="00434FDC" w:rsidRPr="004F79DE" w:rsidRDefault="004F79DE" w:rsidP="00434FDC">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 xml:space="preserve">        </w:t>
            </w:r>
            <w:r w:rsidR="00B46356" w:rsidRPr="004F79DE">
              <w:rPr>
                <w:rFonts w:ascii="Times New Roman" w:eastAsia="Times New Roman" w:hAnsi="Times New Roman" w:cs="Times New Roman"/>
                <w:b/>
                <w:color w:val="000000"/>
                <w:sz w:val="24"/>
                <w:szCs w:val="24"/>
                <w:lang w:val="en-US"/>
              </w:rPr>
              <w:t>2015</w:t>
            </w:r>
          </w:p>
        </w:tc>
      </w:tr>
      <w:tr w:rsidR="00434FDC" w:rsidRPr="00434FDC" w:rsidTr="00E17B0C">
        <w:tc>
          <w:tcPr>
            <w:tcW w:w="4032" w:type="dxa"/>
            <w:tcBorders>
              <w:top w:val="single" w:sz="4" w:space="0" w:color="auto"/>
              <w:bottom w:val="double" w:sz="4" w:space="0" w:color="auto"/>
            </w:tcBorders>
            <w:shd w:val="clear" w:color="auto" w:fill="FFFFFF" w:themeFill="background1"/>
            <w:noWrap/>
            <w:vAlign w:val="bottom"/>
            <w:hideMark/>
          </w:tcPr>
          <w:p w:rsidR="00434FDC" w:rsidRPr="00434FDC" w:rsidRDefault="00434FDC"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Traveling Expenses-Local</w:t>
            </w:r>
          </w:p>
        </w:tc>
        <w:tc>
          <w:tcPr>
            <w:tcW w:w="1620" w:type="dxa"/>
            <w:tcBorders>
              <w:top w:val="single" w:sz="4" w:space="0" w:color="auto"/>
              <w:bottom w:val="double" w:sz="4" w:space="0" w:color="auto"/>
            </w:tcBorders>
            <w:shd w:val="clear" w:color="auto" w:fill="FFFFFF" w:themeFill="background1"/>
            <w:vAlign w:val="bottom"/>
          </w:tcPr>
          <w:p w:rsidR="00434FDC" w:rsidRPr="00434FDC" w:rsidRDefault="00CF5559" w:rsidP="00E2021D">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B46356" w:rsidRPr="00B46356">
              <w:rPr>
                <w:rFonts w:ascii="Times New Roman" w:eastAsia="Times New Roman" w:hAnsi="Times New Roman" w:cs="Times New Roman"/>
                <w:color w:val="000000"/>
                <w:sz w:val="24"/>
                <w:szCs w:val="24"/>
                <w:lang w:val="en-US"/>
              </w:rPr>
              <w:t>16,309.00</w:t>
            </w:r>
          </w:p>
        </w:tc>
        <w:tc>
          <w:tcPr>
            <w:tcW w:w="1710" w:type="dxa"/>
            <w:tcBorders>
              <w:top w:val="single" w:sz="4" w:space="0" w:color="auto"/>
              <w:bottom w:val="double" w:sz="4" w:space="0" w:color="auto"/>
            </w:tcBorders>
            <w:shd w:val="clear" w:color="auto" w:fill="FFFFFF" w:themeFill="background1"/>
            <w:vAlign w:val="bottom"/>
          </w:tcPr>
          <w:p w:rsidR="00434FDC" w:rsidRPr="00434FDC" w:rsidRDefault="00CF5559" w:rsidP="00A9784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B46356" w:rsidRPr="00434FDC">
              <w:rPr>
                <w:rFonts w:ascii="Times New Roman" w:eastAsia="Times New Roman" w:hAnsi="Times New Roman" w:cs="Times New Roman"/>
                <w:color w:val="000000"/>
                <w:sz w:val="24"/>
                <w:szCs w:val="24"/>
                <w:lang w:val="en-US"/>
              </w:rPr>
              <w:t>9,399.50</w:t>
            </w:r>
          </w:p>
        </w:tc>
      </w:tr>
    </w:tbl>
    <w:p w:rsidR="003E15DE" w:rsidRDefault="003E15DE" w:rsidP="00463AD8">
      <w:pPr>
        <w:spacing w:after="0" w:line="240" w:lineRule="auto"/>
        <w:contextualSpacing/>
        <w:rPr>
          <w:rFonts w:ascii="Times New Roman" w:eastAsia="Times New Roman" w:hAnsi="Times New Roman" w:cs="Times New Roman"/>
          <w:b/>
          <w:sz w:val="24"/>
          <w:szCs w:val="24"/>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sz w:val="24"/>
          <w:szCs w:val="24"/>
          <w:lang w:val="en-CA"/>
        </w:rPr>
      </w:pPr>
      <w:r w:rsidRPr="00434FDC">
        <w:rPr>
          <w:rFonts w:ascii="Times New Roman" w:eastAsia="Times New Roman" w:hAnsi="Times New Roman" w:cs="Times New Roman"/>
          <w:b/>
          <w:sz w:val="24"/>
          <w:szCs w:val="24"/>
          <w:lang w:val="en-CA"/>
        </w:rPr>
        <w:t xml:space="preserve">15.2 </w:t>
      </w:r>
      <w:r w:rsidR="003E15DE">
        <w:rPr>
          <w:rFonts w:ascii="Times New Roman" w:eastAsia="Times New Roman" w:hAnsi="Times New Roman" w:cs="Times New Roman"/>
          <w:b/>
          <w:sz w:val="24"/>
          <w:szCs w:val="24"/>
          <w:lang w:val="en-CA"/>
        </w:rPr>
        <w:t xml:space="preserve">  </w:t>
      </w:r>
      <w:r w:rsidRPr="00434FDC">
        <w:rPr>
          <w:rFonts w:ascii="Times New Roman" w:eastAsia="Times New Roman" w:hAnsi="Times New Roman" w:cs="Times New Roman"/>
          <w:b/>
          <w:sz w:val="24"/>
          <w:szCs w:val="24"/>
          <w:lang w:val="en-CA"/>
        </w:rPr>
        <w:t>Training and Scholarship Expenses</w:t>
      </w:r>
    </w:p>
    <w:p w:rsidR="00434FDC" w:rsidRPr="00434FDC" w:rsidRDefault="00434FDC" w:rsidP="00434FDC">
      <w:pPr>
        <w:spacing w:after="0" w:line="240" w:lineRule="auto"/>
        <w:ind w:left="990"/>
        <w:contextualSpacing/>
        <w:rPr>
          <w:rFonts w:ascii="Times New Roman" w:eastAsia="Times New Roman" w:hAnsi="Times New Roman" w:cs="Times New Roman"/>
          <w:b/>
          <w:lang w:val="en-CA"/>
        </w:rPr>
      </w:pPr>
    </w:p>
    <w:tbl>
      <w:tblPr>
        <w:tblW w:w="7362" w:type="dxa"/>
        <w:tblInd w:w="1278" w:type="dxa"/>
        <w:tblBorders>
          <w:top w:val="single" w:sz="4" w:space="0" w:color="auto"/>
          <w:bottom w:val="single" w:sz="12" w:space="0" w:color="auto"/>
          <w:insideH w:val="single" w:sz="2" w:space="0" w:color="auto"/>
        </w:tblBorders>
        <w:shd w:val="clear" w:color="auto" w:fill="FFFFFF" w:themeFill="background1"/>
        <w:tblLayout w:type="fixed"/>
        <w:tblLook w:val="04A0" w:firstRow="1" w:lastRow="0" w:firstColumn="1" w:lastColumn="0" w:noHBand="0" w:noVBand="1"/>
      </w:tblPr>
      <w:tblGrid>
        <w:gridCol w:w="4032"/>
        <w:gridCol w:w="1620"/>
        <w:gridCol w:w="1710"/>
      </w:tblGrid>
      <w:tr w:rsidR="003E15DE" w:rsidRPr="00434FDC" w:rsidTr="00E17B0C">
        <w:trPr>
          <w:tblHeader/>
        </w:trPr>
        <w:tc>
          <w:tcPr>
            <w:tcW w:w="4032" w:type="dxa"/>
            <w:tcBorders>
              <w:bottom w:val="single" w:sz="2" w:space="0" w:color="auto"/>
            </w:tcBorders>
            <w:shd w:val="clear" w:color="auto" w:fill="FFFFFF" w:themeFill="background1"/>
            <w:noWrap/>
            <w:vAlign w:val="bottom"/>
            <w:hideMark/>
          </w:tcPr>
          <w:p w:rsidR="00434FDC" w:rsidRPr="00434FDC" w:rsidRDefault="00BF19EC"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p>
        </w:tc>
        <w:tc>
          <w:tcPr>
            <w:tcW w:w="1620" w:type="dxa"/>
            <w:tcBorders>
              <w:bottom w:val="single" w:sz="2" w:space="0" w:color="auto"/>
            </w:tcBorders>
            <w:shd w:val="clear" w:color="auto" w:fill="FFFFFF" w:themeFill="background1"/>
            <w:vAlign w:val="bottom"/>
          </w:tcPr>
          <w:p w:rsidR="00434FDC" w:rsidRPr="00434FDC" w:rsidRDefault="0080375A"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B46356">
              <w:rPr>
                <w:rFonts w:ascii="Times New Roman" w:eastAsia="Times New Roman" w:hAnsi="Times New Roman" w:cs="Times New Roman"/>
                <w:b/>
                <w:color w:val="000000"/>
                <w:sz w:val="24"/>
                <w:szCs w:val="24"/>
                <w:lang w:val="en-US"/>
              </w:rPr>
              <w:t>2016</w:t>
            </w:r>
          </w:p>
        </w:tc>
        <w:tc>
          <w:tcPr>
            <w:tcW w:w="1710" w:type="dxa"/>
            <w:tcBorders>
              <w:bottom w:val="single" w:sz="2" w:space="0" w:color="auto"/>
            </w:tcBorders>
            <w:shd w:val="clear" w:color="auto" w:fill="FFFFFF" w:themeFill="background1"/>
            <w:vAlign w:val="bottom"/>
          </w:tcPr>
          <w:p w:rsidR="00434FDC" w:rsidRPr="004F79DE" w:rsidRDefault="0080375A" w:rsidP="00434FDC">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 xml:space="preserve">   </w:t>
            </w:r>
            <w:r w:rsidR="00B046D4">
              <w:rPr>
                <w:rFonts w:ascii="Times New Roman" w:eastAsia="Times New Roman" w:hAnsi="Times New Roman" w:cs="Times New Roman"/>
                <w:b/>
                <w:color w:val="000000"/>
                <w:sz w:val="24"/>
                <w:szCs w:val="24"/>
                <w:lang w:val="en-US"/>
              </w:rPr>
              <w:t xml:space="preserve">   </w:t>
            </w:r>
            <w:r w:rsidR="00B46356" w:rsidRPr="004F79DE">
              <w:rPr>
                <w:rFonts w:ascii="Times New Roman" w:eastAsia="Times New Roman" w:hAnsi="Times New Roman" w:cs="Times New Roman"/>
                <w:b/>
                <w:color w:val="000000"/>
                <w:sz w:val="24"/>
                <w:szCs w:val="24"/>
                <w:lang w:val="en-US"/>
              </w:rPr>
              <w:t>2015</w:t>
            </w:r>
          </w:p>
        </w:tc>
      </w:tr>
      <w:tr w:rsidR="003E15DE" w:rsidRPr="00434FDC" w:rsidTr="00E17B0C">
        <w:tc>
          <w:tcPr>
            <w:tcW w:w="4032" w:type="dxa"/>
            <w:tcBorders>
              <w:top w:val="single" w:sz="2" w:space="0" w:color="auto"/>
              <w:bottom w:val="double" w:sz="4" w:space="0" w:color="auto"/>
            </w:tcBorders>
            <w:shd w:val="clear" w:color="auto" w:fill="FFFFFF" w:themeFill="background1"/>
            <w:noWrap/>
            <w:vAlign w:val="bottom"/>
            <w:hideMark/>
          </w:tcPr>
          <w:p w:rsidR="00434FDC" w:rsidRPr="00434FDC" w:rsidRDefault="00434FDC"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Training Expenses</w:t>
            </w:r>
          </w:p>
        </w:tc>
        <w:tc>
          <w:tcPr>
            <w:tcW w:w="1620" w:type="dxa"/>
            <w:tcBorders>
              <w:top w:val="single" w:sz="2" w:space="0" w:color="auto"/>
              <w:bottom w:val="double" w:sz="4" w:space="0" w:color="auto"/>
            </w:tcBorders>
            <w:shd w:val="clear" w:color="auto" w:fill="FFFFFF" w:themeFill="background1"/>
            <w:vAlign w:val="bottom"/>
          </w:tcPr>
          <w:p w:rsidR="00434FDC" w:rsidRPr="00434FDC" w:rsidRDefault="00CF5559" w:rsidP="00A9784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B46356" w:rsidRPr="00B46356">
              <w:rPr>
                <w:rFonts w:ascii="Times New Roman" w:eastAsia="Times New Roman" w:hAnsi="Times New Roman" w:cs="Times New Roman"/>
                <w:color w:val="000000"/>
                <w:sz w:val="24"/>
                <w:szCs w:val="24"/>
                <w:lang w:val="en-US"/>
              </w:rPr>
              <w:t>1,767,710.46</w:t>
            </w:r>
          </w:p>
        </w:tc>
        <w:tc>
          <w:tcPr>
            <w:tcW w:w="1710" w:type="dxa"/>
            <w:tcBorders>
              <w:top w:val="single" w:sz="2" w:space="0" w:color="auto"/>
              <w:bottom w:val="double" w:sz="4" w:space="0" w:color="auto"/>
            </w:tcBorders>
            <w:shd w:val="clear" w:color="auto" w:fill="FFFFFF" w:themeFill="background1"/>
            <w:vAlign w:val="bottom"/>
          </w:tcPr>
          <w:p w:rsidR="00434FDC" w:rsidRPr="00434FDC" w:rsidRDefault="00B46356" w:rsidP="00A9784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434FDC">
              <w:rPr>
                <w:rFonts w:ascii="Times New Roman" w:eastAsia="Times New Roman" w:hAnsi="Times New Roman" w:cs="Times New Roman"/>
                <w:color w:val="000000"/>
                <w:sz w:val="24"/>
                <w:szCs w:val="24"/>
                <w:lang w:val="en-US"/>
              </w:rPr>
              <w:t>1,522,894.64</w:t>
            </w:r>
          </w:p>
        </w:tc>
      </w:tr>
    </w:tbl>
    <w:p w:rsidR="002E4C74" w:rsidRPr="00463AD8" w:rsidRDefault="002E4C74" w:rsidP="00B46356">
      <w:pPr>
        <w:tabs>
          <w:tab w:val="left" w:pos="1170"/>
        </w:tabs>
        <w:spacing w:after="0" w:line="240" w:lineRule="auto"/>
        <w:contextualSpacing/>
        <w:rPr>
          <w:rFonts w:ascii="Times New Roman" w:eastAsia="Times New Roman" w:hAnsi="Times New Roman" w:cs="Times New Roman"/>
          <w:sz w:val="24"/>
          <w:szCs w:val="24"/>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434FDC">
        <w:rPr>
          <w:rFonts w:ascii="Times New Roman" w:eastAsia="Times New Roman" w:hAnsi="Times New Roman" w:cs="Times New Roman"/>
          <w:b/>
          <w:bCs/>
          <w:sz w:val="24"/>
          <w:szCs w:val="24"/>
          <w:lang w:val="en-US"/>
        </w:rPr>
        <w:t xml:space="preserve">15.3 </w:t>
      </w:r>
      <w:r w:rsidR="003E15DE">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 xml:space="preserve">Supplies and </w:t>
      </w:r>
      <w:r w:rsidRPr="00434FDC">
        <w:rPr>
          <w:rFonts w:ascii="Times New Roman" w:eastAsia="Times New Roman" w:hAnsi="Times New Roman" w:cs="Times New Roman"/>
          <w:b/>
          <w:sz w:val="24"/>
          <w:szCs w:val="24"/>
          <w:lang w:val="en-CA"/>
        </w:rPr>
        <w:t>Materials</w:t>
      </w:r>
      <w:r w:rsidRPr="00434FDC">
        <w:rPr>
          <w:rFonts w:ascii="Times New Roman" w:eastAsia="Times New Roman" w:hAnsi="Times New Roman" w:cs="Times New Roman"/>
          <w:b/>
          <w:bCs/>
          <w:sz w:val="24"/>
          <w:szCs w:val="24"/>
          <w:lang w:val="en-US"/>
        </w:rPr>
        <w:t xml:space="preserve"> Expenses</w:t>
      </w:r>
    </w:p>
    <w:p w:rsidR="00434FDC" w:rsidRPr="00434FDC" w:rsidRDefault="00434FDC" w:rsidP="00434FDC">
      <w:pPr>
        <w:spacing w:after="0" w:line="240" w:lineRule="auto"/>
        <w:ind w:left="990"/>
        <w:contextualSpacing/>
        <w:rPr>
          <w:rFonts w:ascii="Times New Roman" w:eastAsia="Times New Roman" w:hAnsi="Times New Roman" w:cs="Times New Roman"/>
          <w:b/>
          <w:bCs/>
          <w:sz w:val="24"/>
          <w:szCs w:val="24"/>
          <w:lang w:val="en-US"/>
        </w:rPr>
      </w:pPr>
    </w:p>
    <w:tbl>
      <w:tblPr>
        <w:tblW w:w="7362" w:type="dxa"/>
        <w:tblInd w:w="1278" w:type="dxa"/>
        <w:tblBorders>
          <w:top w:val="single" w:sz="4" w:space="0" w:color="auto"/>
          <w:bottom w:val="single" w:sz="12" w:space="0" w:color="auto"/>
        </w:tblBorders>
        <w:shd w:val="clear" w:color="auto" w:fill="FFFFFF" w:themeFill="background1"/>
        <w:tblLook w:val="04A0" w:firstRow="1" w:lastRow="0" w:firstColumn="1" w:lastColumn="0" w:noHBand="0" w:noVBand="1"/>
      </w:tblPr>
      <w:tblGrid>
        <w:gridCol w:w="4032"/>
        <w:gridCol w:w="1623"/>
        <w:gridCol w:w="1707"/>
      </w:tblGrid>
      <w:tr w:rsidR="00434FDC" w:rsidRPr="00434FDC" w:rsidTr="00E17B0C">
        <w:trPr>
          <w:tblHeader/>
        </w:trPr>
        <w:tc>
          <w:tcPr>
            <w:tcW w:w="4032" w:type="dxa"/>
            <w:tcBorders>
              <w:top w:val="single" w:sz="4" w:space="0" w:color="auto"/>
              <w:bottom w:val="single" w:sz="2" w:space="0" w:color="auto"/>
            </w:tcBorders>
            <w:shd w:val="clear" w:color="auto" w:fill="FFFFFF" w:themeFill="background1"/>
            <w:noWrap/>
            <w:vAlign w:val="bottom"/>
            <w:hideMark/>
          </w:tcPr>
          <w:p w:rsidR="00434FDC" w:rsidRPr="00434FDC" w:rsidRDefault="00BF19EC"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434FDC" w:rsidRPr="00434FDC">
              <w:rPr>
                <w:rFonts w:ascii="Times New Roman" w:eastAsia="Times New Roman" w:hAnsi="Times New Roman" w:cs="Times New Roman"/>
                <w:b/>
                <w:sz w:val="24"/>
                <w:szCs w:val="24"/>
                <w:lang w:val="en-US"/>
              </w:rPr>
              <w:t>s</w:t>
            </w:r>
          </w:p>
        </w:tc>
        <w:tc>
          <w:tcPr>
            <w:tcW w:w="1623" w:type="dxa"/>
            <w:tcBorders>
              <w:top w:val="single" w:sz="4" w:space="0" w:color="auto"/>
              <w:bottom w:val="single" w:sz="2" w:space="0" w:color="auto"/>
            </w:tcBorders>
            <w:shd w:val="clear" w:color="auto" w:fill="FFFFFF" w:themeFill="background1"/>
            <w:vAlign w:val="bottom"/>
          </w:tcPr>
          <w:p w:rsidR="00434FDC" w:rsidRPr="00434FDC" w:rsidRDefault="00B046D4"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B46356">
              <w:rPr>
                <w:rFonts w:ascii="Times New Roman" w:eastAsia="Times New Roman" w:hAnsi="Times New Roman" w:cs="Times New Roman"/>
                <w:b/>
                <w:color w:val="000000"/>
                <w:sz w:val="24"/>
                <w:szCs w:val="24"/>
                <w:lang w:val="en-US"/>
              </w:rPr>
              <w:t>2016</w:t>
            </w:r>
          </w:p>
        </w:tc>
        <w:tc>
          <w:tcPr>
            <w:tcW w:w="1707" w:type="dxa"/>
            <w:tcBorders>
              <w:top w:val="single" w:sz="4" w:space="0" w:color="auto"/>
              <w:bottom w:val="single" w:sz="2" w:space="0" w:color="auto"/>
            </w:tcBorders>
            <w:shd w:val="clear" w:color="auto" w:fill="FFFFFF" w:themeFill="background1"/>
            <w:vAlign w:val="bottom"/>
          </w:tcPr>
          <w:p w:rsidR="00434FDC" w:rsidRPr="004F79DE" w:rsidRDefault="004F79DE"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B046D4">
              <w:rPr>
                <w:rFonts w:ascii="Times New Roman" w:eastAsia="Times New Roman" w:hAnsi="Times New Roman" w:cs="Times New Roman"/>
                <w:b/>
                <w:color w:val="000000"/>
                <w:sz w:val="24"/>
                <w:szCs w:val="24"/>
                <w:lang w:val="en-US"/>
              </w:rPr>
              <w:t xml:space="preserve"> </w:t>
            </w:r>
            <w:r w:rsidR="00B46356" w:rsidRPr="004F79DE">
              <w:rPr>
                <w:rFonts w:ascii="Times New Roman" w:eastAsia="Times New Roman" w:hAnsi="Times New Roman" w:cs="Times New Roman"/>
                <w:b/>
                <w:color w:val="000000"/>
                <w:sz w:val="24"/>
                <w:szCs w:val="24"/>
                <w:lang w:val="en-US"/>
              </w:rPr>
              <w:t>2015</w:t>
            </w:r>
          </w:p>
        </w:tc>
      </w:tr>
      <w:tr w:rsidR="00B46356" w:rsidRPr="00434FDC" w:rsidTr="00E17B0C">
        <w:tc>
          <w:tcPr>
            <w:tcW w:w="4032" w:type="dxa"/>
            <w:tcBorders>
              <w:top w:val="single" w:sz="2" w:space="0" w:color="auto"/>
            </w:tcBorders>
            <w:shd w:val="clear" w:color="auto" w:fill="FFFFFF" w:themeFill="background1"/>
            <w:noWrap/>
            <w:vAlign w:val="bottom"/>
            <w:hideMark/>
          </w:tcPr>
          <w:p w:rsidR="00B46356" w:rsidRPr="00434FDC"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 xml:space="preserve">Office Supplies Expenses </w:t>
            </w:r>
          </w:p>
        </w:tc>
        <w:tc>
          <w:tcPr>
            <w:tcW w:w="1623" w:type="dxa"/>
            <w:tcBorders>
              <w:top w:val="single" w:sz="2" w:space="0" w:color="auto"/>
            </w:tcBorders>
            <w:shd w:val="clear" w:color="auto" w:fill="FFFFFF" w:themeFill="background1"/>
            <w:vAlign w:val="bottom"/>
          </w:tcPr>
          <w:p w:rsidR="00B46356" w:rsidRPr="00434FDC" w:rsidRDefault="00B46356" w:rsidP="003122A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3122A6">
              <w:rPr>
                <w:rFonts w:ascii="Times New Roman" w:eastAsia="Times New Roman" w:hAnsi="Times New Roman" w:cs="Times New Roman"/>
                <w:color w:val="000000"/>
                <w:sz w:val="24"/>
                <w:szCs w:val="24"/>
                <w:lang w:val="en-US"/>
              </w:rPr>
              <w:t xml:space="preserve">  5</w:t>
            </w:r>
            <w:r w:rsidRPr="00B46356">
              <w:rPr>
                <w:rFonts w:ascii="Times New Roman" w:eastAsia="Times New Roman" w:hAnsi="Times New Roman" w:cs="Times New Roman"/>
                <w:color w:val="000000"/>
                <w:sz w:val="24"/>
                <w:szCs w:val="24"/>
                <w:lang w:val="en-US"/>
              </w:rPr>
              <w:t>31,539.02</w:t>
            </w:r>
          </w:p>
        </w:tc>
        <w:tc>
          <w:tcPr>
            <w:tcW w:w="1707" w:type="dxa"/>
            <w:tcBorders>
              <w:top w:val="single" w:sz="2" w:space="0" w:color="auto"/>
            </w:tcBorders>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434FDC">
              <w:rPr>
                <w:rFonts w:ascii="Times New Roman" w:eastAsia="Times New Roman" w:hAnsi="Times New Roman" w:cs="Times New Roman"/>
                <w:color w:val="000000"/>
                <w:sz w:val="24"/>
                <w:szCs w:val="24"/>
                <w:lang w:val="en-US"/>
              </w:rPr>
              <w:t>276,071.56</w:t>
            </w:r>
          </w:p>
        </w:tc>
      </w:tr>
      <w:tr w:rsidR="00B46356" w:rsidRPr="00434FDC" w:rsidTr="00E17B0C">
        <w:tc>
          <w:tcPr>
            <w:tcW w:w="4032" w:type="dxa"/>
            <w:shd w:val="clear" w:color="auto" w:fill="FFFFFF" w:themeFill="background1"/>
            <w:noWrap/>
            <w:vAlign w:val="bottom"/>
            <w:hideMark/>
          </w:tcPr>
          <w:p w:rsidR="00B46356" w:rsidRPr="00434FDC"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Drugs and Medicines Expenses</w:t>
            </w:r>
          </w:p>
        </w:tc>
        <w:tc>
          <w:tcPr>
            <w:tcW w:w="1623" w:type="dxa"/>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B46356">
              <w:rPr>
                <w:rFonts w:ascii="Times New Roman" w:eastAsia="Times New Roman" w:hAnsi="Times New Roman" w:cs="Times New Roman"/>
                <w:color w:val="000000"/>
                <w:sz w:val="24"/>
                <w:szCs w:val="24"/>
                <w:lang w:val="en-US"/>
              </w:rPr>
              <w:t>24,065.25</w:t>
            </w:r>
          </w:p>
        </w:tc>
        <w:tc>
          <w:tcPr>
            <w:tcW w:w="1707" w:type="dxa"/>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t>5,659.00</w:t>
            </w:r>
          </w:p>
        </w:tc>
      </w:tr>
      <w:tr w:rsidR="00B46356" w:rsidRPr="00434FDC" w:rsidTr="00E17B0C">
        <w:tc>
          <w:tcPr>
            <w:tcW w:w="4032" w:type="dxa"/>
            <w:shd w:val="clear" w:color="auto" w:fill="FFFFFF" w:themeFill="background1"/>
            <w:noWrap/>
            <w:vAlign w:val="bottom"/>
            <w:hideMark/>
          </w:tcPr>
          <w:p w:rsidR="00E2021D"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 xml:space="preserve">Medical, Dental and Laboratory </w:t>
            </w:r>
            <w:r w:rsidR="00E2021D">
              <w:rPr>
                <w:rFonts w:ascii="Times New Roman" w:eastAsia="Times New Roman" w:hAnsi="Times New Roman" w:cs="Times New Roman"/>
                <w:sz w:val="24"/>
                <w:szCs w:val="24"/>
                <w:lang w:val="en-US"/>
              </w:rPr>
              <w:t xml:space="preserve">  </w:t>
            </w:r>
          </w:p>
          <w:p w:rsidR="00B46356" w:rsidRPr="00434FDC" w:rsidRDefault="00E2021D" w:rsidP="00E202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46356" w:rsidRPr="00434FDC">
              <w:rPr>
                <w:rFonts w:ascii="Times New Roman" w:eastAsia="Times New Roman" w:hAnsi="Times New Roman" w:cs="Times New Roman"/>
                <w:sz w:val="24"/>
                <w:szCs w:val="24"/>
                <w:lang w:val="en-US"/>
              </w:rPr>
              <w:t>Supplies Expenses</w:t>
            </w:r>
          </w:p>
        </w:tc>
        <w:tc>
          <w:tcPr>
            <w:tcW w:w="1623" w:type="dxa"/>
            <w:shd w:val="clear" w:color="auto" w:fill="FFFFFF" w:themeFill="background1"/>
            <w:vAlign w:val="bottom"/>
          </w:tcPr>
          <w:p w:rsidR="00B4635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sidRPr="003122A6">
              <w:rPr>
                <w:rFonts w:ascii="Times New Roman" w:eastAsia="Times New Roman" w:hAnsi="Times New Roman" w:cs="Times New Roman"/>
                <w:color w:val="000000"/>
                <w:sz w:val="24"/>
                <w:szCs w:val="24"/>
                <w:lang w:val="en-US"/>
              </w:rPr>
              <w:t>11,959.76</w:t>
            </w:r>
          </w:p>
        </w:tc>
        <w:tc>
          <w:tcPr>
            <w:tcW w:w="1707" w:type="dxa"/>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t>1,250.00</w:t>
            </w:r>
          </w:p>
        </w:tc>
      </w:tr>
      <w:tr w:rsidR="00B46356" w:rsidRPr="00434FDC" w:rsidTr="00E17B0C">
        <w:tc>
          <w:tcPr>
            <w:tcW w:w="4032" w:type="dxa"/>
            <w:shd w:val="clear" w:color="auto" w:fill="FFFFFF" w:themeFill="background1"/>
            <w:noWrap/>
            <w:vAlign w:val="bottom"/>
            <w:hideMark/>
          </w:tcPr>
          <w:p w:rsidR="00B46356" w:rsidRPr="00434FDC"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Fuel, Oil and Lubricants Expenses</w:t>
            </w:r>
          </w:p>
        </w:tc>
        <w:tc>
          <w:tcPr>
            <w:tcW w:w="1623" w:type="dxa"/>
            <w:shd w:val="clear" w:color="auto" w:fill="FFFFFF" w:themeFill="background1"/>
            <w:vAlign w:val="bottom"/>
          </w:tcPr>
          <w:p w:rsidR="00B4635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sidRPr="003122A6">
              <w:rPr>
                <w:rFonts w:ascii="Times New Roman" w:eastAsia="Times New Roman" w:hAnsi="Times New Roman" w:cs="Times New Roman"/>
                <w:color w:val="000000"/>
                <w:sz w:val="24"/>
                <w:szCs w:val="24"/>
                <w:lang w:val="en-US"/>
              </w:rPr>
              <w:t>167,105.03</w:t>
            </w:r>
          </w:p>
        </w:tc>
        <w:tc>
          <w:tcPr>
            <w:tcW w:w="1707" w:type="dxa"/>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t>188,198.55</w:t>
            </w:r>
          </w:p>
        </w:tc>
      </w:tr>
      <w:tr w:rsidR="003122A6" w:rsidRPr="00434FDC" w:rsidTr="00E17B0C">
        <w:tc>
          <w:tcPr>
            <w:tcW w:w="4032" w:type="dxa"/>
            <w:tcBorders>
              <w:bottom w:val="nil"/>
            </w:tcBorders>
            <w:shd w:val="clear" w:color="auto" w:fill="FFFFFF" w:themeFill="background1"/>
            <w:noWrap/>
            <w:vAlign w:val="bottom"/>
          </w:tcPr>
          <w:p w:rsidR="00E2021D" w:rsidRDefault="003122A6" w:rsidP="00E2021D">
            <w:pPr>
              <w:spacing w:after="0" w:line="240" w:lineRule="auto"/>
              <w:rPr>
                <w:rFonts w:ascii="Times New Roman" w:eastAsia="Times New Roman" w:hAnsi="Times New Roman" w:cs="Times New Roman"/>
                <w:sz w:val="24"/>
                <w:szCs w:val="24"/>
                <w:lang w:val="en-US"/>
              </w:rPr>
            </w:pPr>
            <w:r w:rsidRPr="003122A6">
              <w:rPr>
                <w:rFonts w:ascii="Times New Roman" w:eastAsia="Times New Roman" w:hAnsi="Times New Roman" w:cs="Times New Roman"/>
                <w:sz w:val="24"/>
                <w:szCs w:val="24"/>
                <w:lang w:val="en-US"/>
              </w:rPr>
              <w:t xml:space="preserve">Semi-Expendable Machinery and </w:t>
            </w:r>
          </w:p>
          <w:p w:rsidR="003122A6" w:rsidRPr="00434FDC" w:rsidRDefault="00E2021D" w:rsidP="00E202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122A6" w:rsidRPr="003122A6">
              <w:rPr>
                <w:rFonts w:ascii="Times New Roman" w:eastAsia="Times New Roman" w:hAnsi="Times New Roman" w:cs="Times New Roman"/>
                <w:sz w:val="24"/>
                <w:szCs w:val="24"/>
                <w:lang w:val="en-US"/>
              </w:rPr>
              <w:t>Equipment Expenses</w:t>
            </w:r>
          </w:p>
        </w:tc>
        <w:tc>
          <w:tcPr>
            <w:tcW w:w="1623" w:type="dxa"/>
            <w:tcBorders>
              <w:bottom w:val="nil"/>
            </w:tcBorders>
            <w:shd w:val="clear" w:color="auto" w:fill="FFFFFF" w:themeFill="background1"/>
            <w:vAlign w:val="bottom"/>
          </w:tcPr>
          <w:p w:rsidR="003122A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sidRPr="003122A6">
              <w:rPr>
                <w:rFonts w:ascii="Times New Roman" w:eastAsia="Times New Roman" w:hAnsi="Times New Roman" w:cs="Times New Roman"/>
                <w:color w:val="000000"/>
                <w:sz w:val="24"/>
                <w:szCs w:val="24"/>
                <w:lang w:val="en-US"/>
              </w:rPr>
              <w:t>382,293.96</w:t>
            </w:r>
          </w:p>
        </w:tc>
        <w:tc>
          <w:tcPr>
            <w:tcW w:w="1707" w:type="dxa"/>
            <w:tcBorders>
              <w:bottom w:val="nil"/>
            </w:tcBorders>
            <w:shd w:val="clear" w:color="auto" w:fill="FFFFFF" w:themeFill="background1"/>
            <w:vAlign w:val="bottom"/>
          </w:tcPr>
          <w:p w:rsidR="003122A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3122A6" w:rsidRPr="00434FDC" w:rsidTr="00E17B0C">
        <w:tc>
          <w:tcPr>
            <w:tcW w:w="4032" w:type="dxa"/>
            <w:tcBorders>
              <w:top w:val="nil"/>
              <w:bottom w:val="single" w:sz="4" w:space="0" w:color="auto"/>
            </w:tcBorders>
            <w:shd w:val="clear" w:color="auto" w:fill="FFFFFF" w:themeFill="background1"/>
            <w:noWrap/>
            <w:vAlign w:val="bottom"/>
          </w:tcPr>
          <w:p w:rsidR="00E2021D" w:rsidRDefault="003122A6" w:rsidP="00E2021D">
            <w:pPr>
              <w:spacing w:after="0" w:line="240" w:lineRule="auto"/>
              <w:rPr>
                <w:rFonts w:ascii="Times New Roman" w:eastAsia="Times New Roman" w:hAnsi="Times New Roman" w:cs="Times New Roman"/>
                <w:sz w:val="24"/>
                <w:szCs w:val="24"/>
                <w:lang w:val="en-US"/>
              </w:rPr>
            </w:pPr>
            <w:r w:rsidRPr="003122A6">
              <w:rPr>
                <w:rFonts w:ascii="Times New Roman" w:eastAsia="Times New Roman" w:hAnsi="Times New Roman" w:cs="Times New Roman"/>
                <w:sz w:val="24"/>
                <w:szCs w:val="24"/>
                <w:lang w:val="en-US"/>
              </w:rPr>
              <w:t xml:space="preserve">Semi Expendable Furniture, Fixtures </w:t>
            </w:r>
          </w:p>
          <w:p w:rsidR="003122A6" w:rsidRPr="00434FDC" w:rsidRDefault="00E2021D" w:rsidP="00E202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122A6" w:rsidRPr="003122A6">
              <w:rPr>
                <w:rFonts w:ascii="Times New Roman" w:eastAsia="Times New Roman" w:hAnsi="Times New Roman" w:cs="Times New Roman"/>
                <w:sz w:val="24"/>
                <w:szCs w:val="24"/>
                <w:lang w:val="en-US"/>
              </w:rPr>
              <w:t>and Books Expenses</w:t>
            </w:r>
          </w:p>
        </w:tc>
        <w:tc>
          <w:tcPr>
            <w:tcW w:w="1623" w:type="dxa"/>
            <w:tcBorders>
              <w:top w:val="nil"/>
              <w:bottom w:val="single" w:sz="4" w:space="0" w:color="auto"/>
            </w:tcBorders>
            <w:shd w:val="clear" w:color="auto" w:fill="FFFFFF" w:themeFill="background1"/>
            <w:vAlign w:val="bottom"/>
          </w:tcPr>
          <w:p w:rsidR="003122A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sidRPr="003122A6">
              <w:rPr>
                <w:rFonts w:ascii="Times New Roman" w:eastAsia="Times New Roman" w:hAnsi="Times New Roman" w:cs="Times New Roman"/>
                <w:color w:val="000000"/>
                <w:sz w:val="24"/>
                <w:szCs w:val="24"/>
                <w:lang w:val="en-US"/>
              </w:rPr>
              <w:t>322,987.64</w:t>
            </w:r>
          </w:p>
        </w:tc>
        <w:tc>
          <w:tcPr>
            <w:tcW w:w="1707" w:type="dxa"/>
            <w:tcBorders>
              <w:top w:val="nil"/>
              <w:bottom w:val="single" w:sz="4" w:space="0" w:color="auto"/>
            </w:tcBorders>
            <w:shd w:val="clear" w:color="auto" w:fill="FFFFFF" w:themeFill="background1"/>
            <w:vAlign w:val="bottom"/>
          </w:tcPr>
          <w:p w:rsidR="003122A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B46356" w:rsidRPr="00434FDC" w:rsidTr="00E17B0C">
        <w:tc>
          <w:tcPr>
            <w:tcW w:w="4032" w:type="dxa"/>
            <w:tcBorders>
              <w:top w:val="single" w:sz="4" w:space="0" w:color="auto"/>
              <w:bottom w:val="nil"/>
            </w:tcBorders>
            <w:shd w:val="clear" w:color="auto" w:fill="FFFFFF" w:themeFill="background1"/>
            <w:noWrap/>
            <w:vAlign w:val="bottom"/>
            <w:hideMark/>
          </w:tcPr>
          <w:p w:rsidR="00E17B0C" w:rsidRDefault="00E17B0C" w:rsidP="00E2021D">
            <w:pPr>
              <w:spacing w:after="0" w:line="240" w:lineRule="auto"/>
              <w:rPr>
                <w:rFonts w:ascii="Times New Roman" w:eastAsia="Times New Roman" w:hAnsi="Times New Roman" w:cs="Times New Roman"/>
                <w:sz w:val="24"/>
                <w:szCs w:val="24"/>
                <w:lang w:val="en-US"/>
              </w:rPr>
            </w:pPr>
          </w:p>
          <w:p w:rsidR="00E2021D"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lastRenderedPageBreak/>
              <w:t xml:space="preserve">Textbooks and Instructional Materials </w:t>
            </w:r>
          </w:p>
          <w:p w:rsidR="00B46356" w:rsidRPr="00434FDC" w:rsidRDefault="00E2021D" w:rsidP="00E202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46356" w:rsidRPr="00434FDC">
              <w:rPr>
                <w:rFonts w:ascii="Times New Roman" w:eastAsia="Times New Roman" w:hAnsi="Times New Roman" w:cs="Times New Roman"/>
                <w:sz w:val="24"/>
                <w:szCs w:val="24"/>
                <w:lang w:val="en-US"/>
              </w:rPr>
              <w:t>Expenses</w:t>
            </w:r>
          </w:p>
        </w:tc>
        <w:tc>
          <w:tcPr>
            <w:tcW w:w="1623" w:type="dxa"/>
            <w:tcBorders>
              <w:top w:val="single" w:sz="4" w:space="0" w:color="auto"/>
              <w:bottom w:val="nil"/>
            </w:tcBorders>
            <w:shd w:val="clear" w:color="auto" w:fill="FFFFFF" w:themeFill="background1"/>
            <w:vAlign w:val="bottom"/>
          </w:tcPr>
          <w:p w:rsidR="00E17B0C" w:rsidRDefault="00E17B0C" w:rsidP="00B46356">
            <w:pPr>
              <w:spacing w:after="0" w:line="240" w:lineRule="auto"/>
              <w:jc w:val="right"/>
              <w:rPr>
                <w:rFonts w:ascii="Times New Roman" w:eastAsia="Times New Roman" w:hAnsi="Times New Roman" w:cs="Times New Roman"/>
                <w:color w:val="000000"/>
                <w:sz w:val="24"/>
                <w:szCs w:val="24"/>
                <w:lang w:val="en-US"/>
              </w:rPr>
            </w:pPr>
          </w:p>
          <w:p w:rsidR="00B4635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w:t>
            </w:r>
          </w:p>
        </w:tc>
        <w:tc>
          <w:tcPr>
            <w:tcW w:w="1707" w:type="dxa"/>
            <w:tcBorders>
              <w:top w:val="single" w:sz="4" w:space="0" w:color="auto"/>
              <w:bottom w:val="nil"/>
            </w:tcBorders>
            <w:shd w:val="clear" w:color="auto" w:fill="FFFFFF" w:themeFill="background1"/>
            <w:vAlign w:val="bottom"/>
          </w:tcPr>
          <w:p w:rsidR="00E17B0C" w:rsidRDefault="00E17B0C" w:rsidP="00B46356">
            <w:pPr>
              <w:spacing w:after="0" w:line="240" w:lineRule="auto"/>
              <w:jc w:val="right"/>
              <w:rPr>
                <w:rFonts w:ascii="Times New Roman" w:eastAsia="Times New Roman" w:hAnsi="Times New Roman" w:cs="Times New Roman"/>
                <w:color w:val="000000"/>
                <w:sz w:val="24"/>
                <w:szCs w:val="24"/>
                <w:lang w:val="en-US"/>
              </w:rPr>
            </w:pPr>
          </w:p>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lastRenderedPageBreak/>
              <w:t>957.00</w:t>
            </w:r>
          </w:p>
        </w:tc>
      </w:tr>
      <w:tr w:rsidR="00B46356" w:rsidRPr="00434FDC" w:rsidTr="00E17B0C">
        <w:tc>
          <w:tcPr>
            <w:tcW w:w="4032" w:type="dxa"/>
            <w:tcBorders>
              <w:top w:val="nil"/>
              <w:bottom w:val="single" w:sz="2" w:space="0" w:color="auto"/>
            </w:tcBorders>
            <w:shd w:val="clear" w:color="auto" w:fill="FFFFFF" w:themeFill="background1"/>
            <w:noWrap/>
            <w:vAlign w:val="bottom"/>
            <w:hideMark/>
          </w:tcPr>
          <w:p w:rsidR="00B46356" w:rsidRPr="00434FDC" w:rsidRDefault="00B46356" w:rsidP="00E2021D">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lastRenderedPageBreak/>
              <w:t>Other Supplies and Materials Expenses</w:t>
            </w:r>
          </w:p>
        </w:tc>
        <w:tc>
          <w:tcPr>
            <w:tcW w:w="1623" w:type="dxa"/>
            <w:tcBorders>
              <w:top w:val="nil"/>
              <w:bottom w:val="single" w:sz="2" w:space="0" w:color="auto"/>
            </w:tcBorders>
            <w:shd w:val="clear" w:color="auto" w:fill="FFFFFF" w:themeFill="background1"/>
            <w:vAlign w:val="bottom"/>
          </w:tcPr>
          <w:p w:rsidR="00B46356" w:rsidRPr="00434FDC" w:rsidRDefault="003122A6" w:rsidP="00B46356">
            <w:pPr>
              <w:spacing w:after="0" w:line="240" w:lineRule="auto"/>
              <w:jc w:val="right"/>
              <w:rPr>
                <w:rFonts w:ascii="Times New Roman" w:eastAsia="Times New Roman" w:hAnsi="Times New Roman" w:cs="Times New Roman"/>
                <w:color w:val="000000"/>
                <w:sz w:val="24"/>
                <w:szCs w:val="24"/>
                <w:lang w:val="en-US"/>
              </w:rPr>
            </w:pPr>
            <w:r w:rsidRPr="003122A6">
              <w:rPr>
                <w:rFonts w:ascii="Times New Roman" w:eastAsia="Times New Roman" w:hAnsi="Times New Roman" w:cs="Times New Roman"/>
                <w:color w:val="000000"/>
                <w:sz w:val="24"/>
                <w:szCs w:val="24"/>
                <w:lang w:val="en-US"/>
              </w:rPr>
              <w:t>305,916.11</w:t>
            </w:r>
          </w:p>
        </w:tc>
        <w:tc>
          <w:tcPr>
            <w:tcW w:w="1707" w:type="dxa"/>
            <w:tcBorders>
              <w:top w:val="nil"/>
              <w:bottom w:val="single" w:sz="2" w:space="0" w:color="auto"/>
            </w:tcBorders>
            <w:shd w:val="clear" w:color="auto" w:fill="FFFFFF" w:themeFill="background1"/>
            <w:vAlign w:val="bottom"/>
          </w:tcPr>
          <w:p w:rsidR="00B46356" w:rsidRPr="00434FDC" w:rsidRDefault="00B46356" w:rsidP="00B46356">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t>110,417.26</w:t>
            </w:r>
          </w:p>
        </w:tc>
      </w:tr>
      <w:tr w:rsidR="00434FDC" w:rsidRPr="004F79DE" w:rsidTr="00E17B0C">
        <w:tc>
          <w:tcPr>
            <w:tcW w:w="4032" w:type="dxa"/>
            <w:tcBorders>
              <w:top w:val="single" w:sz="2" w:space="0" w:color="auto"/>
              <w:bottom w:val="double" w:sz="4" w:space="0" w:color="auto"/>
            </w:tcBorders>
            <w:shd w:val="clear" w:color="auto" w:fill="FFFFFF" w:themeFill="background1"/>
            <w:noWrap/>
            <w:vAlign w:val="bottom"/>
            <w:hideMark/>
          </w:tcPr>
          <w:p w:rsidR="00434FDC" w:rsidRPr="00434FDC" w:rsidRDefault="00434FDC" w:rsidP="00E2021D">
            <w:pPr>
              <w:spacing w:after="0" w:line="240" w:lineRule="auto"/>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623" w:type="dxa"/>
            <w:tcBorders>
              <w:top w:val="single" w:sz="2" w:space="0" w:color="auto"/>
              <w:bottom w:val="double" w:sz="4" w:space="0" w:color="auto"/>
            </w:tcBorders>
            <w:shd w:val="clear" w:color="auto" w:fill="FFFFFF" w:themeFill="background1"/>
            <w:vAlign w:val="bottom"/>
          </w:tcPr>
          <w:p w:rsidR="00434FDC" w:rsidRPr="00CF5559" w:rsidRDefault="00CF5559" w:rsidP="00B46356">
            <w:pPr>
              <w:spacing w:after="0" w:line="240" w:lineRule="auto"/>
              <w:jc w:val="right"/>
              <w:rPr>
                <w:rFonts w:ascii="Times New Roman" w:eastAsia="Times New Roman" w:hAnsi="Times New Roman" w:cs="Times New Roman"/>
                <w:b/>
                <w:color w:val="000000"/>
                <w:sz w:val="24"/>
                <w:szCs w:val="24"/>
                <w:lang w:val="en-US"/>
              </w:rPr>
            </w:pPr>
            <w:r w:rsidRPr="00CF5559">
              <w:rPr>
                <w:rFonts w:ascii="Times New Roman" w:eastAsia="Times New Roman" w:hAnsi="Times New Roman" w:cs="Times New Roman"/>
                <w:b/>
                <w:dstrike/>
                <w:sz w:val="24"/>
                <w:lang w:val="en-US"/>
              </w:rPr>
              <w:t>P</w:t>
            </w:r>
            <w:r w:rsidR="003122A6" w:rsidRPr="003122A6">
              <w:rPr>
                <w:rFonts w:ascii="Times New Roman" w:eastAsia="Times New Roman" w:hAnsi="Times New Roman" w:cs="Times New Roman"/>
                <w:b/>
                <w:color w:val="000000"/>
                <w:sz w:val="24"/>
                <w:szCs w:val="24"/>
                <w:lang w:val="en-US"/>
              </w:rPr>
              <w:t>1,745,866.77</w:t>
            </w:r>
          </w:p>
        </w:tc>
        <w:tc>
          <w:tcPr>
            <w:tcW w:w="1707" w:type="dxa"/>
            <w:tcBorders>
              <w:top w:val="single" w:sz="2" w:space="0" w:color="auto"/>
              <w:bottom w:val="double" w:sz="4" w:space="0" w:color="auto"/>
            </w:tcBorders>
            <w:shd w:val="clear" w:color="auto" w:fill="FFFFFF" w:themeFill="background1"/>
            <w:vAlign w:val="bottom"/>
          </w:tcPr>
          <w:p w:rsidR="00434FDC" w:rsidRPr="004F79DE" w:rsidRDefault="00B46356" w:rsidP="00434FDC">
            <w:pPr>
              <w:spacing w:after="0" w:line="240" w:lineRule="auto"/>
              <w:jc w:val="right"/>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dstrike/>
                <w:sz w:val="24"/>
                <w:lang w:val="en-US"/>
              </w:rPr>
              <w:t>P</w:t>
            </w:r>
            <w:r w:rsidRPr="004F79DE">
              <w:rPr>
                <w:rFonts w:ascii="Times New Roman" w:eastAsia="Times New Roman" w:hAnsi="Times New Roman" w:cs="Times New Roman"/>
                <w:b/>
                <w:color w:val="000000"/>
                <w:sz w:val="24"/>
                <w:szCs w:val="24"/>
                <w:lang w:val="en-US"/>
              </w:rPr>
              <w:t>582,553.37</w:t>
            </w:r>
          </w:p>
        </w:tc>
      </w:tr>
    </w:tbl>
    <w:p w:rsidR="00E17B0C" w:rsidRDefault="00E17B0C" w:rsidP="00DC6C1A">
      <w:pPr>
        <w:spacing w:after="0" w:line="240" w:lineRule="auto"/>
        <w:ind w:left="1170"/>
        <w:jc w:val="both"/>
        <w:rPr>
          <w:rFonts w:ascii="Times New Roman" w:eastAsia="Times New Roman" w:hAnsi="Times New Roman" w:cs="Times New Roman"/>
          <w:bCs/>
          <w:sz w:val="24"/>
          <w:szCs w:val="24"/>
          <w:lang w:val="en-US"/>
        </w:rPr>
      </w:pPr>
    </w:p>
    <w:p w:rsidR="00DD5EAA" w:rsidRPr="00221A2D" w:rsidRDefault="00DD5EAA" w:rsidP="00DC6C1A">
      <w:pPr>
        <w:spacing w:after="0" w:line="240" w:lineRule="auto"/>
        <w:ind w:left="1170"/>
        <w:jc w:val="both"/>
        <w:rPr>
          <w:rFonts w:ascii="Times New Roman" w:eastAsia="Times New Roman" w:hAnsi="Times New Roman" w:cs="Times New Roman"/>
          <w:sz w:val="24"/>
          <w:szCs w:val="24"/>
          <w:lang w:val="en-US"/>
        </w:rPr>
      </w:pPr>
      <w:r w:rsidRPr="000376DE">
        <w:rPr>
          <w:rFonts w:ascii="Times New Roman" w:eastAsia="Times New Roman" w:hAnsi="Times New Roman" w:cs="Times New Roman"/>
          <w:bCs/>
          <w:sz w:val="24"/>
          <w:szCs w:val="24"/>
          <w:lang w:val="en-US"/>
        </w:rPr>
        <w:t xml:space="preserve">The increase in the </w:t>
      </w:r>
      <w:r w:rsidRPr="00221A2D">
        <w:rPr>
          <w:rFonts w:ascii="Times New Roman" w:eastAsia="Times New Roman" w:hAnsi="Times New Roman" w:cs="Times New Roman"/>
          <w:i/>
          <w:sz w:val="24"/>
          <w:szCs w:val="24"/>
          <w:lang w:val="en-US"/>
        </w:rPr>
        <w:t>Semi-Expendable Machinery and Equipment Expenses</w:t>
      </w:r>
      <w:r w:rsidRPr="00DD5E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w:t>
      </w:r>
      <w:r w:rsidRPr="00221A2D">
        <w:rPr>
          <w:rFonts w:ascii="Times New Roman" w:eastAsia="Times New Roman" w:hAnsi="Times New Roman" w:cs="Times New Roman"/>
          <w:i/>
          <w:sz w:val="24"/>
          <w:szCs w:val="24"/>
          <w:lang w:val="en-US"/>
        </w:rPr>
        <w:t>Semi Expendable Furniture, Fixtures and Books Expenses</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accounts is due to the reclassification of t</w:t>
      </w:r>
      <w:r w:rsidRPr="00DD5EAA">
        <w:rPr>
          <w:rFonts w:ascii="Times New Roman" w:eastAsia="Times New Roman" w:hAnsi="Times New Roman" w:cs="Times New Roman"/>
          <w:sz w:val="24"/>
          <w:szCs w:val="24"/>
          <w:lang w:val="en-US"/>
        </w:rPr>
        <w:t>angible assets bel</w:t>
      </w:r>
      <w:r>
        <w:rPr>
          <w:rFonts w:ascii="Times New Roman" w:eastAsia="Times New Roman" w:hAnsi="Times New Roman" w:cs="Times New Roman"/>
          <w:sz w:val="24"/>
          <w:szCs w:val="24"/>
          <w:lang w:val="en-US"/>
        </w:rPr>
        <w:t xml:space="preserve">ow the capitalization threshold </w:t>
      </w:r>
      <w:r w:rsidRPr="00DD5EAA">
        <w:rPr>
          <w:rFonts w:ascii="Times New Roman" w:eastAsia="Times New Roman" w:hAnsi="Times New Roman" w:cs="Times New Roman"/>
          <w:sz w:val="24"/>
          <w:szCs w:val="24"/>
          <w:lang w:val="en-US"/>
        </w:rPr>
        <w:t xml:space="preserve">of </w:t>
      </w:r>
      <w:r w:rsidRPr="00221A2D">
        <w:rPr>
          <w:rFonts w:ascii="Times New Roman" w:eastAsia="Times New Roman" w:hAnsi="Times New Roman" w:cs="Times New Roman"/>
          <w:dstrike/>
          <w:sz w:val="24"/>
          <w:szCs w:val="24"/>
          <w:lang w:val="en-US"/>
        </w:rPr>
        <w:t>P</w:t>
      </w:r>
      <w:r w:rsidRPr="00DD5EAA">
        <w:rPr>
          <w:rFonts w:ascii="Times New Roman" w:eastAsia="Times New Roman" w:hAnsi="Times New Roman" w:cs="Times New Roman"/>
          <w:sz w:val="24"/>
          <w:szCs w:val="24"/>
          <w:lang w:val="en-US"/>
        </w:rPr>
        <w:t>15,000</w:t>
      </w:r>
      <w:r w:rsidR="009B617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to be</w:t>
      </w:r>
      <w:r w:rsidRPr="00DD5EAA">
        <w:rPr>
          <w:rFonts w:ascii="Times New Roman" w:eastAsia="Times New Roman" w:hAnsi="Times New Roman" w:cs="Times New Roman"/>
          <w:sz w:val="24"/>
          <w:szCs w:val="24"/>
          <w:lang w:val="en-US"/>
        </w:rPr>
        <w:t xml:space="preserve"> accounted</w:t>
      </w:r>
      <w:r>
        <w:rPr>
          <w:rFonts w:ascii="Times New Roman" w:eastAsia="Times New Roman" w:hAnsi="Times New Roman" w:cs="Times New Roman"/>
          <w:sz w:val="24"/>
          <w:szCs w:val="24"/>
          <w:lang w:val="en-US"/>
        </w:rPr>
        <w:t xml:space="preserve"> as semi-expendable property.</w:t>
      </w:r>
    </w:p>
    <w:p w:rsidR="00E83C33" w:rsidRDefault="00E83C33" w:rsidP="00221A2D">
      <w:pPr>
        <w:spacing w:after="0" w:line="240" w:lineRule="auto"/>
        <w:contextualSpacing/>
        <w:rPr>
          <w:rFonts w:ascii="Times New Roman" w:eastAsia="Times New Roman" w:hAnsi="Times New Roman" w:cs="Times New Roman"/>
          <w:b/>
          <w:bCs/>
          <w:sz w:val="24"/>
          <w:szCs w:val="24"/>
          <w:lang w:val="en-US"/>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434FDC">
        <w:rPr>
          <w:rFonts w:ascii="Times New Roman" w:eastAsia="Times New Roman" w:hAnsi="Times New Roman" w:cs="Times New Roman"/>
          <w:b/>
          <w:bCs/>
          <w:sz w:val="24"/>
          <w:szCs w:val="24"/>
          <w:lang w:val="en-US"/>
        </w:rPr>
        <w:t xml:space="preserve">15.4 </w:t>
      </w:r>
      <w:r w:rsidR="003E15DE">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Utility Expenses</w:t>
      </w:r>
    </w:p>
    <w:p w:rsidR="00434FDC" w:rsidRPr="00D83408" w:rsidRDefault="00434FDC" w:rsidP="00434FDC">
      <w:pPr>
        <w:spacing w:after="0" w:line="240" w:lineRule="auto"/>
        <w:ind w:left="990"/>
        <w:contextualSpacing/>
        <w:rPr>
          <w:rFonts w:ascii="Times New Roman" w:eastAsia="Times New Roman" w:hAnsi="Times New Roman" w:cs="Times New Roman"/>
          <w:b/>
          <w:bCs/>
          <w:lang w:val="en-US"/>
        </w:rPr>
      </w:pPr>
    </w:p>
    <w:tbl>
      <w:tblPr>
        <w:tblW w:w="7429" w:type="dxa"/>
        <w:tblInd w:w="1278" w:type="dxa"/>
        <w:tblBorders>
          <w:top w:val="single" w:sz="4" w:space="0" w:color="auto"/>
          <w:bottom w:val="single" w:sz="12" w:space="0" w:color="auto"/>
          <w:insideH w:val="single" w:sz="4" w:space="0" w:color="auto"/>
        </w:tblBorders>
        <w:shd w:val="clear" w:color="auto" w:fill="FFFFFF" w:themeFill="background1"/>
        <w:tblLayout w:type="fixed"/>
        <w:tblLook w:val="04A0" w:firstRow="1" w:lastRow="0" w:firstColumn="1" w:lastColumn="0" w:noHBand="0" w:noVBand="1"/>
      </w:tblPr>
      <w:tblGrid>
        <w:gridCol w:w="3942"/>
        <w:gridCol w:w="1710"/>
        <w:gridCol w:w="1777"/>
      </w:tblGrid>
      <w:tr w:rsidR="00434FDC" w:rsidRPr="00434FDC" w:rsidTr="00E17B0C">
        <w:trPr>
          <w:tblHeader/>
        </w:trPr>
        <w:tc>
          <w:tcPr>
            <w:tcW w:w="3942" w:type="dxa"/>
            <w:tcBorders>
              <w:top w:val="single" w:sz="2" w:space="0" w:color="auto"/>
              <w:bottom w:val="single" w:sz="2" w:space="0" w:color="auto"/>
            </w:tcBorders>
            <w:shd w:val="clear" w:color="auto" w:fill="FFFFFF" w:themeFill="background1"/>
            <w:noWrap/>
            <w:vAlign w:val="bottom"/>
            <w:hideMark/>
          </w:tcPr>
          <w:p w:rsidR="00434FDC" w:rsidRPr="00434FDC" w:rsidRDefault="00BF19EC"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434FDC" w:rsidRPr="00434FDC">
              <w:rPr>
                <w:rFonts w:ascii="Times New Roman" w:eastAsia="Times New Roman" w:hAnsi="Times New Roman" w:cs="Times New Roman"/>
                <w:b/>
                <w:sz w:val="24"/>
                <w:szCs w:val="24"/>
                <w:lang w:val="en-US"/>
              </w:rPr>
              <w:t>s</w:t>
            </w:r>
          </w:p>
        </w:tc>
        <w:tc>
          <w:tcPr>
            <w:tcW w:w="1710" w:type="dxa"/>
            <w:tcBorders>
              <w:top w:val="single" w:sz="2" w:space="0" w:color="auto"/>
              <w:bottom w:val="single" w:sz="2" w:space="0" w:color="auto"/>
            </w:tcBorders>
            <w:shd w:val="clear" w:color="auto" w:fill="FFFFFF" w:themeFill="background1"/>
            <w:vAlign w:val="bottom"/>
          </w:tcPr>
          <w:p w:rsidR="00434FDC" w:rsidRPr="00434FDC" w:rsidRDefault="009B6179"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6466B6">
              <w:rPr>
                <w:rFonts w:ascii="Times New Roman" w:eastAsia="Times New Roman" w:hAnsi="Times New Roman" w:cs="Times New Roman"/>
                <w:b/>
                <w:color w:val="000000"/>
                <w:sz w:val="24"/>
                <w:szCs w:val="24"/>
                <w:lang w:val="en-US"/>
              </w:rPr>
              <w:t>2016</w:t>
            </w:r>
          </w:p>
        </w:tc>
        <w:tc>
          <w:tcPr>
            <w:tcW w:w="1777" w:type="dxa"/>
            <w:tcBorders>
              <w:top w:val="single" w:sz="2" w:space="0" w:color="auto"/>
              <w:bottom w:val="single" w:sz="2" w:space="0" w:color="auto"/>
            </w:tcBorders>
            <w:shd w:val="clear" w:color="auto" w:fill="FFFFFF" w:themeFill="background1"/>
            <w:vAlign w:val="bottom"/>
          </w:tcPr>
          <w:p w:rsidR="00434FDC" w:rsidRPr="004F79DE" w:rsidRDefault="009B6179"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006466B6" w:rsidRPr="004F79DE">
              <w:rPr>
                <w:rFonts w:ascii="Times New Roman" w:eastAsia="Times New Roman" w:hAnsi="Times New Roman" w:cs="Times New Roman"/>
                <w:b/>
                <w:color w:val="000000"/>
                <w:sz w:val="24"/>
                <w:szCs w:val="24"/>
                <w:lang w:val="en-US"/>
              </w:rPr>
              <w:t>2015</w:t>
            </w:r>
          </w:p>
        </w:tc>
      </w:tr>
      <w:tr w:rsidR="006466B6" w:rsidRPr="00434FDC" w:rsidTr="00E17B0C">
        <w:tc>
          <w:tcPr>
            <w:tcW w:w="3942" w:type="dxa"/>
            <w:tcBorders>
              <w:top w:val="single" w:sz="2" w:space="0" w:color="auto"/>
              <w:bottom w:val="nil"/>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Water Expenses</w:t>
            </w:r>
          </w:p>
        </w:tc>
        <w:tc>
          <w:tcPr>
            <w:tcW w:w="1710" w:type="dxa"/>
            <w:tcBorders>
              <w:top w:val="single" w:sz="2" w:space="0" w:color="auto"/>
              <w:bottom w:val="nil"/>
            </w:tcBorders>
            <w:shd w:val="clear" w:color="auto" w:fill="FFFFFF" w:themeFill="background1"/>
            <w:vAlign w:val="bottom"/>
          </w:tcPr>
          <w:p w:rsidR="006466B6" w:rsidRPr="00CF5559" w:rsidRDefault="006466B6" w:rsidP="006466B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6466B6">
              <w:rPr>
                <w:rFonts w:ascii="Times New Roman" w:eastAsia="Times New Roman" w:hAnsi="Times New Roman" w:cs="Times New Roman"/>
                <w:color w:val="000000"/>
                <w:sz w:val="24"/>
                <w:szCs w:val="24"/>
                <w:lang w:val="en-US"/>
              </w:rPr>
              <w:t>172,452.37</w:t>
            </w:r>
          </w:p>
        </w:tc>
        <w:tc>
          <w:tcPr>
            <w:tcW w:w="1777" w:type="dxa"/>
            <w:tcBorders>
              <w:top w:val="single" w:sz="2" w:space="0" w:color="auto"/>
              <w:bottom w:val="nil"/>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 xml:space="preserve">   198,356.64</w:t>
            </w:r>
          </w:p>
        </w:tc>
      </w:tr>
      <w:tr w:rsidR="006466B6" w:rsidRPr="00434FDC" w:rsidTr="00E17B0C">
        <w:tc>
          <w:tcPr>
            <w:tcW w:w="3942" w:type="dxa"/>
            <w:tcBorders>
              <w:top w:val="nil"/>
              <w:bottom w:val="single" w:sz="2" w:space="0" w:color="auto"/>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Electricity Expenses</w:t>
            </w:r>
          </w:p>
        </w:tc>
        <w:tc>
          <w:tcPr>
            <w:tcW w:w="1710" w:type="dxa"/>
            <w:tcBorders>
              <w:top w:val="nil"/>
              <w:bottom w:val="single" w:sz="2" w:space="0" w:color="auto"/>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color w:val="000000"/>
                <w:sz w:val="24"/>
                <w:szCs w:val="24"/>
                <w:lang w:val="en-US"/>
              </w:rPr>
            </w:pPr>
            <w:r w:rsidRPr="006466B6">
              <w:rPr>
                <w:rFonts w:ascii="Times New Roman" w:eastAsia="Times New Roman" w:hAnsi="Times New Roman" w:cs="Times New Roman"/>
                <w:color w:val="000000"/>
                <w:sz w:val="24"/>
                <w:szCs w:val="24"/>
                <w:lang w:val="en-US"/>
              </w:rPr>
              <w:t>781,974.14</w:t>
            </w:r>
          </w:p>
        </w:tc>
        <w:tc>
          <w:tcPr>
            <w:tcW w:w="1777" w:type="dxa"/>
            <w:tcBorders>
              <w:top w:val="nil"/>
              <w:bottom w:val="single" w:sz="2" w:space="0" w:color="auto"/>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1,369,054.47</w:t>
            </w:r>
          </w:p>
        </w:tc>
      </w:tr>
      <w:tr w:rsidR="006466B6" w:rsidRPr="00434FDC" w:rsidTr="00E17B0C">
        <w:tc>
          <w:tcPr>
            <w:tcW w:w="3942" w:type="dxa"/>
            <w:tcBorders>
              <w:top w:val="single" w:sz="2" w:space="0" w:color="auto"/>
              <w:bottom w:val="double" w:sz="4" w:space="0" w:color="auto"/>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710" w:type="dxa"/>
            <w:tcBorders>
              <w:top w:val="single" w:sz="2" w:space="0" w:color="auto"/>
              <w:bottom w:val="double" w:sz="4" w:space="0" w:color="auto"/>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b/>
                <w:color w:val="000000"/>
                <w:sz w:val="24"/>
                <w:szCs w:val="24"/>
                <w:lang w:val="en-US"/>
              </w:rPr>
            </w:pPr>
            <w:r w:rsidRPr="00CF5559">
              <w:rPr>
                <w:rFonts w:ascii="Times New Roman" w:eastAsia="Times New Roman" w:hAnsi="Times New Roman" w:cs="Times New Roman"/>
                <w:b/>
                <w:dstrike/>
                <w:sz w:val="24"/>
                <w:lang w:val="en-US"/>
              </w:rPr>
              <w:t>P</w:t>
            </w:r>
            <w:r w:rsidRPr="006466B6">
              <w:rPr>
                <w:rFonts w:ascii="Times New Roman" w:eastAsia="Times New Roman" w:hAnsi="Times New Roman" w:cs="Times New Roman"/>
                <w:b/>
                <w:color w:val="000000"/>
                <w:sz w:val="24"/>
                <w:szCs w:val="24"/>
                <w:lang w:val="en-US"/>
              </w:rPr>
              <w:t>954,426.51</w:t>
            </w:r>
          </w:p>
        </w:tc>
        <w:tc>
          <w:tcPr>
            <w:tcW w:w="1777" w:type="dxa"/>
            <w:tcBorders>
              <w:top w:val="single" w:sz="2" w:space="0" w:color="auto"/>
              <w:bottom w:val="double" w:sz="4" w:space="0" w:color="auto"/>
            </w:tcBorders>
            <w:shd w:val="clear" w:color="auto" w:fill="FFFFFF" w:themeFill="background1"/>
            <w:vAlign w:val="bottom"/>
          </w:tcPr>
          <w:p w:rsidR="006466B6" w:rsidRPr="004F79DE" w:rsidRDefault="006466B6" w:rsidP="006466B6">
            <w:pPr>
              <w:spacing w:after="0" w:line="240" w:lineRule="auto"/>
              <w:jc w:val="right"/>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dstrike/>
                <w:sz w:val="24"/>
                <w:lang w:val="en-US"/>
              </w:rPr>
              <w:t>P</w:t>
            </w:r>
            <w:r w:rsidRPr="004F79DE">
              <w:rPr>
                <w:rFonts w:ascii="Times New Roman" w:eastAsia="Times New Roman" w:hAnsi="Times New Roman" w:cs="Times New Roman"/>
                <w:b/>
                <w:color w:val="000000"/>
                <w:sz w:val="24"/>
                <w:szCs w:val="24"/>
                <w:lang w:val="en-US"/>
              </w:rPr>
              <w:t>1,567,411.11</w:t>
            </w:r>
          </w:p>
        </w:tc>
      </w:tr>
    </w:tbl>
    <w:p w:rsidR="00434FDC" w:rsidRPr="00D83408" w:rsidRDefault="00434FDC" w:rsidP="00434FDC">
      <w:pPr>
        <w:spacing w:after="0" w:line="240" w:lineRule="auto"/>
        <w:ind w:left="360"/>
        <w:contextualSpacing/>
        <w:rPr>
          <w:rFonts w:ascii="Times New Roman" w:eastAsia="Times New Roman" w:hAnsi="Times New Roman" w:cs="Times New Roman"/>
          <w:b/>
          <w:sz w:val="20"/>
          <w:szCs w:val="20"/>
          <w:lang w:val="en-CA"/>
        </w:rPr>
      </w:pPr>
    </w:p>
    <w:p w:rsidR="00723112" w:rsidRDefault="00723112" w:rsidP="00723112">
      <w:pPr>
        <w:spacing w:after="0" w:line="240" w:lineRule="auto"/>
        <w:ind w:left="1170"/>
        <w:contextualSpacing/>
        <w:jc w:val="both"/>
        <w:rPr>
          <w:rFonts w:ascii="Times New Roman" w:eastAsia="Times New Roman" w:hAnsi="Times New Roman" w:cs="Times New Roman"/>
          <w:b/>
          <w:lang w:val="en-CA"/>
        </w:rPr>
      </w:pPr>
      <w:r w:rsidRPr="002E4C74">
        <w:rPr>
          <w:rFonts w:ascii="Times New Roman" w:eastAsia="Times New Roman" w:hAnsi="Times New Roman" w:cs="Times New Roman"/>
          <w:sz w:val="24"/>
          <w:szCs w:val="24"/>
          <w:lang w:val="en-CA"/>
        </w:rPr>
        <w:t xml:space="preserve">The decrease in the </w:t>
      </w:r>
      <w:r w:rsidRPr="002E4C74">
        <w:rPr>
          <w:rFonts w:ascii="Times New Roman" w:eastAsia="Times New Roman" w:hAnsi="Times New Roman" w:cs="Times New Roman"/>
          <w:i/>
          <w:sz w:val="24"/>
          <w:szCs w:val="24"/>
          <w:lang w:val="en-CA"/>
        </w:rPr>
        <w:t xml:space="preserve">Electricity Expenses </w:t>
      </w:r>
      <w:r w:rsidR="002E4C74" w:rsidRPr="002E4C74">
        <w:rPr>
          <w:rFonts w:ascii="Times New Roman" w:eastAsia="Times New Roman" w:hAnsi="Times New Roman" w:cs="Times New Roman"/>
          <w:sz w:val="24"/>
          <w:szCs w:val="24"/>
          <w:lang w:val="en-CA"/>
        </w:rPr>
        <w:t>is due</w:t>
      </w:r>
      <w:r w:rsidR="002E4C74" w:rsidRPr="002E4C74">
        <w:t xml:space="preserve"> </w:t>
      </w:r>
      <w:r w:rsidR="002E4C74" w:rsidRPr="002E4C74">
        <w:rPr>
          <w:rFonts w:ascii="Times New Roman" w:eastAsia="Times New Roman" w:hAnsi="Times New Roman" w:cs="Times New Roman"/>
          <w:sz w:val="24"/>
          <w:szCs w:val="24"/>
          <w:lang w:val="en-CA"/>
        </w:rPr>
        <w:t>to the credited</w:t>
      </w:r>
      <w:r w:rsidR="002E4C74">
        <w:rPr>
          <w:rFonts w:ascii="Times New Roman" w:eastAsia="Times New Roman" w:hAnsi="Times New Roman" w:cs="Times New Roman"/>
          <w:sz w:val="24"/>
          <w:szCs w:val="24"/>
          <w:lang w:val="en-CA"/>
        </w:rPr>
        <w:t xml:space="preserve"> refund of charges by MERALCO f</w:t>
      </w:r>
      <w:r w:rsidR="002E4C74" w:rsidRPr="002E4C74">
        <w:rPr>
          <w:rFonts w:ascii="Times New Roman" w:eastAsia="Times New Roman" w:hAnsi="Times New Roman" w:cs="Times New Roman"/>
          <w:sz w:val="24"/>
          <w:szCs w:val="24"/>
          <w:lang w:val="en-CA"/>
        </w:rPr>
        <w:t>r</w:t>
      </w:r>
      <w:r w:rsidR="002E4C74">
        <w:rPr>
          <w:rFonts w:ascii="Times New Roman" w:eastAsia="Times New Roman" w:hAnsi="Times New Roman" w:cs="Times New Roman"/>
          <w:sz w:val="24"/>
          <w:szCs w:val="24"/>
          <w:lang w:val="en-CA"/>
        </w:rPr>
        <w:t>o</w:t>
      </w:r>
      <w:r w:rsidR="002E4C74" w:rsidRPr="002E4C74">
        <w:rPr>
          <w:rFonts w:ascii="Times New Roman" w:eastAsia="Times New Roman" w:hAnsi="Times New Roman" w:cs="Times New Roman"/>
          <w:sz w:val="24"/>
          <w:szCs w:val="24"/>
          <w:lang w:val="en-CA"/>
        </w:rPr>
        <w:t xml:space="preserve">m February 1994 to </w:t>
      </w:r>
      <w:r w:rsidR="002E4C74">
        <w:rPr>
          <w:rFonts w:ascii="Times New Roman" w:eastAsia="Times New Roman" w:hAnsi="Times New Roman" w:cs="Times New Roman"/>
          <w:sz w:val="24"/>
          <w:szCs w:val="24"/>
          <w:lang w:val="en-CA"/>
        </w:rPr>
        <w:t xml:space="preserve">May </w:t>
      </w:r>
      <w:r w:rsidR="002E4C74" w:rsidRPr="002E4C74">
        <w:rPr>
          <w:rFonts w:ascii="Times New Roman" w:eastAsia="Times New Roman" w:hAnsi="Times New Roman" w:cs="Times New Roman"/>
          <w:sz w:val="24"/>
          <w:szCs w:val="24"/>
          <w:lang w:val="en-CA"/>
        </w:rPr>
        <w:t>2003</w:t>
      </w:r>
      <w:r w:rsidR="002E4C74">
        <w:rPr>
          <w:rFonts w:ascii="Times New Roman" w:eastAsia="Times New Roman" w:hAnsi="Times New Roman" w:cs="Times New Roman"/>
          <w:sz w:val="24"/>
          <w:szCs w:val="24"/>
          <w:lang w:val="en-CA"/>
        </w:rPr>
        <w:t xml:space="preserve"> </w:t>
      </w:r>
      <w:r w:rsidR="002E4C74" w:rsidRPr="002E4C74">
        <w:rPr>
          <w:rFonts w:ascii="Times New Roman" w:eastAsia="Times New Roman" w:hAnsi="Times New Roman" w:cs="Times New Roman"/>
          <w:sz w:val="24"/>
          <w:szCs w:val="24"/>
          <w:lang w:val="en-CA"/>
        </w:rPr>
        <w:t>during which period the MERALCO charges were being shared by SET and HRET equally</w:t>
      </w:r>
      <w:r w:rsidRPr="002E4C74">
        <w:rPr>
          <w:rFonts w:ascii="Times New Roman" w:eastAsia="Times New Roman" w:hAnsi="Times New Roman" w:cs="Times New Roman"/>
          <w:sz w:val="24"/>
          <w:szCs w:val="24"/>
          <w:lang w:val="en-CA"/>
        </w:rPr>
        <w:t>.</w:t>
      </w:r>
    </w:p>
    <w:p w:rsidR="009B6179" w:rsidRPr="00434FDC" w:rsidRDefault="009B6179" w:rsidP="00221A2D">
      <w:pPr>
        <w:spacing w:after="0" w:line="240" w:lineRule="auto"/>
        <w:contextualSpacing/>
        <w:rPr>
          <w:rFonts w:ascii="Times New Roman" w:eastAsia="Times New Roman" w:hAnsi="Times New Roman" w:cs="Times New Roman"/>
          <w:b/>
          <w:lang w:val="en-CA"/>
        </w:rPr>
      </w:pP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CF5559">
        <w:rPr>
          <w:rFonts w:ascii="Times New Roman" w:eastAsia="Times New Roman" w:hAnsi="Times New Roman" w:cs="Times New Roman"/>
          <w:b/>
          <w:bCs/>
          <w:sz w:val="24"/>
          <w:szCs w:val="24"/>
          <w:lang w:val="en-US"/>
        </w:rPr>
        <w:t>15.5</w:t>
      </w:r>
      <w:r w:rsidRPr="00434FDC">
        <w:rPr>
          <w:rFonts w:ascii="Times New Roman" w:eastAsia="Times New Roman" w:hAnsi="Times New Roman" w:cs="Times New Roman"/>
          <w:b/>
          <w:bCs/>
          <w:sz w:val="24"/>
          <w:szCs w:val="24"/>
          <w:lang w:val="en-US"/>
        </w:rPr>
        <w:t xml:space="preserve"> </w:t>
      </w:r>
      <w:r w:rsidR="003E15DE">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Communication Expenses</w:t>
      </w:r>
    </w:p>
    <w:p w:rsidR="00434FDC" w:rsidRPr="00D83408" w:rsidRDefault="00434FDC" w:rsidP="00434FDC">
      <w:pPr>
        <w:spacing w:after="0" w:line="240" w:lineRule="auto"/>
        <w:ind w:left="990"/>
        <w:contextualSpacing/>
        <w:rPr>
          <w:rFonts w:ascii="Times New Roman" w:eastAsia="Times New Roman" w:hAnsi="Times New Roman" w:cs="Times New Roman"/>
          <w:b/>
          <w:bCs/>
          <w:lang w:val="en-US"/>
        </w:rPr>
      </w:pPr>
    </w:p>
    <w:tbl>
      <w:tblPr>
        <w:tblW w:w="7368" w:type="dxa"/>
        <w:tblInd w:w="1278" w:type="dxa"/>
        <w:tblBorders>
          <w:bottom w:val="single" w:sz="12" w:space="0" w:color="auto"/>
        </w:tblBorders>
        <w:shd w:val="clear" w:color="auto" w:fill="FFFFFF" w:themeFill="background1"/>
        <w:tblLook w:val="04A0" w:firstRow="1" w:lastRow="0" w:firstColumn="1" w:lastColumn="0" w:noHBand="0" w:noVBand="1"/>
      </w:tblPr>
      <w:tblGrid>
        <w:gridCol w:w="4302"/>
        <w:gridCol w:w="1623"/>
        <w:gridCol w:w="1443"/>
      </w:tblGrid>
      <w:tr w:rsidR="00434FDC" w:rsidRPr="00434FDC" w:rsidTr="003B6506">
        <w:trPr>
          <w:tblHeader/>
        </w:trPr>
        <w:tc>
          <w:tcPr>
            <w:tcW w:w="4302" w:type="dxa"/>
            <w:tcBorders>
              <w:top w:val="single" w:sz="2" w:space="0" w:color="auto"/>
              <w:bottom w:val="single" w:sz="4" w:space="0" w:color="auto"/>
            </w:tcBorders>
            <w:shd w:val="clear" w:color="auto" w:fill="FFFFFF" w:themeFill="background1"/>
            <w:noWrap/>
            <w:vAlign w:val="bottom"/>
            <w:hideMark/>
          </w:tcPr>
          <w:p w:rsidR="00434FDC" w:rsidRPr="00434FDC" w:rsidRDefault="00CF5559"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434FDC" w:rsidRPr="00434FDC">
              <w:rPr>
                <w:rFonts w:ascii="Times New Roman" w:eastAsia="Times New Roman" w:hAnsi="Times New Roman" w:cs="Times New Roman"/>
                <w:b/>
                <w:sz w:val="24"/>
                <w:szCs w:val="24"/>
                <w:lang w:val="en-US"/>
              </w:rPr>
              <w:t>s</w:t>
            </w:r>
          </w:p>
        </w:tc>
        <w:tc>
          <w:tcPr>
            <w:tcW w:w="1623" w:type="dxa"/>
            <w:tcBorders>
              <w:top w:val="single" w:sz="2" w:space="0" w:color="auto"/>
              <w:bottom w:val="single" w:sz="4" w:space="0" w:color="auto"/>
            </w:tcBorders>
            <w:shd w:val="clear" w:color="auto" w:fill="FFFFFF" w:themeFill="background1"/>
            <w:vAlign w:val="bottom"/>
          </w:tcPr>
          <w:p w:rsidR="00434FDC" w:rsidRPr="00434FDC" w:rsidRDefault="00B046D4"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6466B6">
              <w:rPr>
                <w:rFonts w:ascii="Times New Roman" w:eastAsia="Times New Roman" w:hAnsi="Times New Roman" w:cs="Times New Roman"/>
                <w:b/>
                <w:color w:val="000000"/>
                <w:sz w:val="24"/>
                <w:szCs w:val="24"/>
                <w:lang w:val="en-US"/>
              </w:rPr>
              <w:t>2016</w:t>
            </w:r>
          </w:p>
        </w:tc>
        <w:tc>
          <w:tcPr>
            <w:tcW w:w="1443" w:type="dxa"/>
            <w:tcBorders>
              <w:top w:val="single" w:sz="2" w:space="0" w:color="auto"/>
              <w:bottom w:val="single" w:sz="4" w:space="0" w:color="auto"/>
            </w:tcBorders>
            <w:shd w:val="clear" w:color="auto" w:fill="FFFFFF" w:themeFill="background1"/>
            <w:vAlign w:val="bottom"/>
          </w:tcPr>
          <w:p w:rsidR="00434FDC" w:rsidRPr="004F79DE" w:rsidRDefault="009B6179"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006466B6" w:rsidRPr="004F79DE">
              <w:rPr>
                <w:rFonts w:ascii="Times New Roman" w:eastAsia="Times New Roman" w:hAnsi="Times New Roman" w:cs="Times New Roman"/>
                <w:b/>
                <w:color w:val="000000"/>
                <w:sz w:val="24"/>
                <w:szCs w:val="24"/>
                <w:lang w:val="en-US"/>
              </w:rPr>
              <w:t>2015</w:t>
            </w:r>
          </w:p>
        </w:tc>
      </w:tr>
      <w:tr w:rsidR="006466B6" w:rsidRPr="00434FDC" w:rsidTr="003B6506">
        <w:tc>
          <w:tcPr>
            <w:tcW w:w="4302" w:type="dxa"/>
            <w:tcBorders>
              <w:top w:val="single" w:sz="4" w:space="0" w:color="auto"/>
              <w:bottom w:val="nil"/>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 xml:space="preserve">Postage and Courier Services </w:t>
            </w:r>
          </w:p>
        </w:tc>
        <w:tc>
          <w:tcPr>
            <w:tcW w:w="1623" w:type="dxa"/>
            <w:tcBorders>
              <w:top w:val="single" w:sz="4" w:space="0" w:color="auto"/>
              <w:bottom w:val="nil"/>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Pr>
                <w:rFonts w:ascii="Times New Roman" w:eastAsia="Times New Roman" w:hAnsi="Times New Roman" w:cs="Times New Roman"/>
                <w:color w:val="000000"/>
                <w:sz w:val="24"/>
                <w:szCs w:val="24"/>
                <w:lang w:val="en-US"/>
              </w:rPr>
              <w:t xml:space="preserve">          </w:t>
            </w:r>
            <w:r w:rsidRPr="006466B6">
              <w:rPr>
                <w:rFonts w:ascii="Times New Roman" w:eastAsia="Times New Roman" w:hAnsi="Times New Roman" w:cs="Times New Roman"/>
                <w:color w:val="000000"/>
                <w:sz w:val="24"/>
                <w:szCs w:val="24"/>
                <w:lang w:val="en-US"/>
              </w:rPr>
              <w:t>906.00</w:t>
            </w:r>
          </w:p>
        </w:tc>
        <w:tc>
          <w:tcPr>
            <w:tcW w:w="1443" w:type="dxa"/>
            <w:tcBorders>
              <w:top w:val="single" w:sz="4" w:space="0" w:color="auto"/>
              <w:bottom w:val="nil"/>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 xml:space="preserve">       870.00</w:t>
            </w:r>
          </w:p>
        </w:tc>
      </w:tr>
      <w:tr w:rsidR="006466B6" w:rsidRPr="00434FDC" w:rsidTr="003B6506">
        <w:tc>
          <w:tcPr>
            <w:tcW w:w="4302" w:type="dxa"/>
            <w:tcBorders>
              <w:top w:val="nil"/>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Telephone Expenses</w:t>
            </w:r>
          </w:p>
        </w:tc>
        <w:tc>
          <w:tcPr>
            <w:tcW w:w="1623" w:type="dxa"/>
            <w:tcBorders>
              <w:top w:val="nil"/>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color w:val="000000"/>
                <w:sz w:val="24"/>
                <w:szCs w:val="24"/>
                <w:lang w:val="en-US"/>
              </w:rPr>
            </w:pPr>
            <w:r w:rsidRPr="006466B6">
              <w:rPr>
                <w:rFonts w:ascii="Times New Roman" w:eastAsia="Times New Roman" w:hAnsi="Times New Roman" w:cs="Times New Roman"/>
                <w:color w:val="000000"/>
                <w:sz w:val="24"/>
                <w:szCs w:val="24"/>
                <w:lang w:val="en-US"/>
              </w:rPr>
              <w:t>2,233,206.40</w:t>
            </w:r>
          </w:p>
        </w:tc>
        <w:tc>
          <w:tcPr>
            <w:tcW w:w="1443" w:type="dxa"/>
            <w:tcBorders>
              <w:top w:val="nil"/>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665,145.38</w:t>
            </w:r>
          </w:p>
        </w:tc>
      </w:tr>
      <w:tr w:rsidR="006466B6" w:rsidRPr="00434FDC" w:rsidTr="003B6506">
        <w:tc>
          <w:tcPr>
            <w:tcW w:w="4302" w:type="dxa"/>
            <w:tcBorders>
              <w:bottom w:val="nil"/>
            </w:tcBorders>
            <w:shd w:val="clear" w:color="auto" w:fill="FFFFFF" w:themeFill="background1"/>
            <w:noWrap/>
            <w:vAlign w:val="bottom"/>
            <w:hideMark/>
          </w:tcPr>
          <w:p w:rsidR="006466B6" w:rsidRPr="00434FDC"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Internet Subscription Expenses</w:t>
            </w:r>
          </w:p>
        </w:tc>
        <w:tc>
          <w:tcPr>
            <w:tcW w:w="1623" w:type="dxa"/>
            <w:tcBorders>
              <w:bottom w:val="nil"/>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color w:val="000000"/>
                <w:sz w:val="24"/>
                <w:szCs w:val="24"/>
                <w:lang w:val="en-US"/>
              </w:rPr>
            </w:pPr>
            <w:r w:rsidRPr="006466B6">
              <w:rPr>
                <w:rFonts w:ascii="Times New Roman" w:eastAsia="Times New Roman" w:hAnsi="Times New Roman" w:cs="Times New Roman"/>
                <w:color w:val="000000"/>
                <w:sz w:val="24"/>
                <w:szCs w:val="24"/>
                <w:lang w:val="en-US"/>
              </w:rPr>
              <w:t>133,084.13</w:t>
            </w:r>
          </w:p>
        </w:tc>
        <w:tc>
          <w:tcPr>
            <w:tcW w:w="1443" w:type="dxa"/>
            <w:tcBorders>
              <w:bottom w:val="nil"/>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149,128.00</w:t>
            </w:r>
          </w:p>
        </w:tc>
      </w:tr>
      <w:tr w:rsidR="006466B6" w:rsidRPr="00434FDC" w:rsidTr="003B6506">
        <w:tc>
          <w:tcPr>
            <w:tcW w:w="4302" w:type="dxa"/>
            <w:tcBorders>
              <w:bottom w:val="single" w:sz="2" w:space="0" w:color="auto"/>
            </w:tcBorders>
            <w:shd w:val="clear" w:color="auto" w:fill="FFFFFF" w:themeFill="background1"/>
            <w:noWrap/>
            <w:vAlign w:val="bottom"/>
            <w:hideMark/>
          </w:tcPr>
          <w:p w:rsidR="00D83408" w:rsidRDefault="006466B6"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 xml:space="preserve">Cable, Satellite, Telegraph and Radio </w:t>
            </w:r>
          </w:p>
          <w:p w:rsidR="006466B6" w:rsidRPr="00434FDC" w:rsidRDefault="00D83408" w:rsidP="00D8340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466B6" w:rsidRPr="00434FDC">
              <w:rPr>
                <w:rFonts w:ascii="Times New Roman" w:eastAsia="Times New Roman" w:hAnsi="Times New Roman" w:cs="Times New Roman"/>
                <w:sz w:val="24"/>
                <w:szCs w:val="24"/>
                <w:lang w:val="en-US"/>
              </w:rPr>
              <w:t>Expenses</w:t>
            </w:r>
          </w:p>
        </w:tc>
        <w:tc>
          <w:tcPr>
            <w:tcW w:w="1623" w:type="dxa"/>
            <w:tcBorders>
              <w:bottom w:val="single" w:sz="2" w:space="0" w:color="auto"/>
            </w:tcBorders>
            <w:shd w:val="clear" w:color="auto" w:fill="FFFFFF" w:themeFill="background1"/>
            <w:vAlign w:val="bottom"/>
          </w:tcPr>
          <w:p w:rsidR="006466B6" w:rsidRPr="00434FDC" w:rsidRDefault="006466B6" w:rsidP="006466B6">
            <w:pPr>
              <w:spacing w:after="0" w:line="240" w:lineRule="auto"/>
              <w:jc w:val="right"/>
              <w:rPr>
                <w:rFonts w:ascii="Times New Roman" w:eastAsia="Times New Roman" w:hAnsi="Times New Roman" w:cs="Times New Roman"/>
                <w:color w:val="000000"/>
                <w:sz w:val="24"/>
                <w:szCs w:val="24"/>
                <w:lang w:val="en-US"/>
              </w:rPr>
            </w:pPr>
            <w:r w:rsidRPr="006466B6">
              <w:rPr>
                <w:rFonts w:ascii="Times New Roman" w:eastAsia="Times New Roman" w:hAnsi="Times New Roman" w:cs="Times New Roman"/>
                <w:color w:val="000000"/>
                <w:sz w:val="24"/>
                <w:szCs w:val="24"/>
                <w:lang w:val="en-US"/>
              </w:rPr>
              <w:t>4,460.00</w:t>
            </w:r>
          </w:p>
        </w:tc>
        <w:tc>
          <w:tcPr>
            <w:tcW w:w="1443" w:type="dxa"/>
            <w:tcBorders>
              <w:bottom w:val="single" w:sz="2" w:space="0" w:color="auto"/>
            </w:tcBorders>
            <w:shd w:val="clear" w:color="auto" w:fill="FFFFFF" w:themeFill="background1"/>
            <w:vAlign w:val="bottom"/>
          </w:tcPr>
          <w:p w:rsidR="006466B6" w:rsidRPr="005B2217" w:rsidRDefault="006466B6" w:rsidP="006466B6">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13,380.00</w:t>
            </w:r>
          </w:p>
        </w:tc>
      </w:tr>
      <w:tr w:rsidR="006466B6" w:rsidRPr="00434FDC" w:rsidTr="003B6506">
        <w:tc>
          <w:tcPr>
            <w:tcW w:w="4302" w:type="dxa"/>
            <w:tcBorders>
              <w:top w:val="single" w:sz="2" w:space="0" w:color="auto"/>
              <w:bottom w:val="double" w:sz="4" w:space="0" w:color="auto"/>
            </w:tcBorders>
            <w:shd w:val="clear" w:color="auto" w:fill="FFFFFF" w:themeFill="background1"/>
            <w:noWrap/>
            <w:vAlign w:val="bottom"/>
            <w:hideMark/>
          </w:tcPr>
          <w:p w:rsidR="006466B6" w:rsidRPr="00434FDC" w:rsidRDefault="006466B6" w:rsidP="006466B6">
            <w:pPr>
              <w:spacing w:after="0" w:line="240" w:lineRule="auto"/>
              <w:ind w:left="162" w:hanging="270"/>
              <w:rPr>
                <w:rFonts w:ascii="Times New Roman" w:eastAsia="Times New Roman" w:hAnsi="Times New Roman" w:cs="Times New Roman"/>
                <w:b/>
                <w:sz w:val="24"/>
                <w:szCs w:val="24"/>
                <w:lang w:val="en-US"/>
              </w:rPr>
            </w:pPr>
            <w:r w:rsidRPr="00434FDC">
              <w:rPr>
                <w:rFonts w:ascii="Times New Roman" w:eastAsia="Times New Roman" w:hAnsi="Times New Roman" w:cs="Times New Roman"/>
                <w:b/>
                <w:sz w:val="24"/>
                <w:szCs w:val="24"/>
                <w:lang w:val="en-US"/>
              </w:rPr>
              <w:t xml:space="preserve">Total </w:t>
            </w:r>
          </w:p>
        </w:tc>
        <w:tc>
          <w:tcPr>
            <w:tcW w:w="1623" w:type="dxa"/>
            <w:tcBorders>
              <w:top w:val="single" w:sz="2" w:space="0" w:color="auto"/>
              <w:bottom w:val="double" w:sz="4" w:space="0" w:color="auto"/>
            </w:tcBorders>
            <w:shd w:val="clear" w:color="auto" w:fill="FFFFFF" w:themeFill="background1"/>
            <w:vAlign w:val="bottom"/>
          </w:tcPr>
          <w:p w:rsidR="006466B6" w:rsidRPr="00CF5559" w:rsidRDefault="006466B6" w:rsidP="006466B6">
            <w:pPr>
              <w:spacing w:after="0" w:line="240" w:lineRule="auto"/>
              <w:jc w:val="right"/>
              <w:rPr>
                <w:rFonts w:ascii="Times New Roman" w:eastAsia="Times New Roman" w:hAnsi="Times New Roman" w:cs="Times New Roman"/>
                <w:b/>
                <w:color w:val="000000"/>
                <w:sz w:val="24"/>
                <w:szCs w:val="24"/>
                <w:lang w:val="en-US"/>
              </w:rPr>
            </w:pPr>
            <w:r w:rsidRPr="00CF5559">
              <w:rPr>
                <w:rFonts w:ascii="Times New Roman" w:eastAsia="Times New Roman" w:hAnsi="Times New Roman" w:cs="Times New Roman"/>
                <w:b/>
                <w:dstrike/>
                <w:sz w:val="24"/>
                <w:lang w:val="en-US"/>
              </w:rPr>
              <w:t>P</w:t>
            </w:r>
            <w:r w:rsidRPr="006466B6">
              <w:rPr>
                <w:rFonts w:ascii="Times New Roman" w:eastAsia="Times New Roman" w:hAnsi="Times New Roman" w:cs="Times New Roman"/>
                <w:b/>
                <w:color w:val="000000"/>
                <w:sz w:val="24"/>
                <w:szCs w:val="24"/>
                <w:lang w:val="en-US"/>
              </w:rPr>
              <w:t>2,371,656.53</w:t>
            </w:r>
          </w:p>
        </w:tc>
        <w:tc>
          <w:tcPr>
            <w:tcW w:w="1443" w:type="dxa"/>
            <w:tcBorders>
              <w:top w:val="single" w:sz="2" w:space="0" w:color="auto"/>
              <w:bottom w:val="double" w:sz="4" w:space="0" w:color="auto"/>
            </w:tcBorders>
            <w:shd w:val="clear" w:color="auto" w:fill="FFFFFF" w:themeFill="background1"/>
            <w:vAlign w:val="bottom"/>
          </w:tcPr>
          <w:p w:rsidR="006466B6" w:rsidRPr="004F79DE" w:rsidRDefault="006466B6" w:rsidP="006466B6">
            <w:pPr>
              <w:spacing w:after="0" w:line="240" w:lineRule="auto"/>
              <w:jc w:val="right"/>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dstrike/>
                <w:sz w:val="24"/>
                <w:lang w:val="en-US"/>
              </w:rPr>
              <w:t>P</w:t>
            </w:r>
            <w:r w:rsidRPr="004F79DE">
              <w:rPr>
                <w:rFonts w:ascii="Times New Roman" w:eastAsia="Times New Roman" w:hAnsi="Times New Roman" w:cs="Times New Roman"/>
                <w:b/>
                <w:color w:val="000000"/>
                <w:sz w:val="24"/>
                <w:szCs w:val="24"/>
                <w:lang w:val="en-US"/>
              </w:rPr>
              <w:t>828,523.38</w:t>
            </w:r>
          </w:p>
        </w:tc>
      </w:tr>
    </w:tbl>
    <w:p w:rsidR="00434FDC" w:rsidRPr="00D83408" w:rsidRDefault="00434FDC" w:rsidP="00434FDC">
      <w:pPr>
        <w:spacing w:after="0" w:line="240" w:lineRule="auto"/>
        <w:ind w:left="360"/>
        <w:contextualSpacing/>
        <w:rPr>
          <w:rFonts w:ascii="Times New Roman" w:eastAsia="Times New Roman" w:hAnsi="Times New Roman" w:cs="Times New Roman"/>
          <w:b/>
          <w:sz w:val="20"/>
          <w:szCs w:val="20"/>
          <w:lang w:val="en-CA"/>
        </w:rPr>
      </w:pPr>
    </w:p>
    <w:p w:rsidR="00B6142D" w:rsidRPr="00B6142D" w:rsidRDefault="00B6142D" w:rsidP="00A97846">
      <w:pPr>
        <w:spacing w:after="0" w:line="240" w:lineRule="auto"/>
        <w:ind w:left="1170"/>
        <w:contextualSpacing/>
        <w:jc w:val="both"/>
        <w:rPr>
          <w:rFonts w:ascii="Times New Roman" w:eastAsia="Times New Roman" w:hAnsi="Times New Roman" w:cs="Times New Roman"/>
          <w:sz w:val="24"/>
          <w:szCs w:val="24"/>
          <w:lang w:val="en-CA"/>
        </w:rPr>
      </w:pPr>
      <w:r w:rsidRPr="002A05AA">
        <w:rPr>
          <w:rFonts w:ascii="Times New Roman" w:eastAsia="Times New Roman" w:hAnsi="Times New Roman" w:cs="Times New Roman"/>
          <w:sz w:val="24"/>
          <w:szCs w:val="24"/>
          <w:lang w:val="en-CA"/>
        </w:rPr>
        <w:t>The</w:t>
      </w:r>
      <w:r w:rsidR="002B2B37" w:rsidRPr="002A05AA">
        <w:rPr>
          <w:rFonts w:ascii="Times New Roman" w:eastAsia="Times New Roman" w:hAnsi="Times New Roman" w:cs="Times New Roman"/>
          <w:sz w:val="24"/>
          <w:szCs w:val="24"/>
          <w:lang w:val="en-CA"/>
        </w:rPr>
        <w:t xml:space="preserve"> increase</w:t>
      </w:r>
      <w:r w:rsidRPr="002A05AA">
        <w:rPr>
          <w:rFonts w:ascii="Times New Roman" w:eastAsia="Times New Roman" w:hAnsi="Times New Roman" w:cs="Times New Roman"/>
          <w:sz w:val="24"/>
          <w:szCs w:val="24"/>
          <w:lang w:val="en-CA"/>
        </w:rPr>
        <w:t xml:space="preserve"> in the </w:t>
      </w:r>
      <w:r w:rsidRPr="002A05AA">
        <w:rPr>
          <w:rFonts w:ascii="Times New Roman" w:eastAsia="Times New Roman" w:hAnsi="Times New Roman" w:cs="Times New Roman"/>
          <w:i/>
          <w:sz w:val="24"/>
          <w:szCs w:val="24"/>
          <w:lang w:val="en-CA"/>
        </w:rPr>
        <w:t xml:space="preserve">Telephone Expenses </w:t>
      </w:r>
      <w:r w:rsidR="002A05AA">
        <w:rPr>
          <w:rFonts w:ascii="Times New Roman" w:eastAsia="Times New Roman" w:hAnsi="Times New Roman" w:cs="Times New Roman"/>
          <w:sz w:val="24"/>
          <w:szCs w:val="24"/>
          <w:lang w:val="en-CA"/>
        </w:rPr>
        <w:t xml:space="preserve">of </w:t>
      </w:r>
      <w:r w:rsidR="002A05AA" w:rsidRPr="00B6142D">
        <w:rPr>
          <w:rFonts w:ascii="Times New Roman" w:eastAsia="Times New Roman" w:hAnsi="Times New Roman" w:cs="Times New Roman"/>
          <w:bCs/>
          <w:dstrike/>
          <w:sz w:val="24"/>
          <w:szCs w:val="24"/>
          <w:lang w:val="en-US"/>
        </w:rPr>
        <w:t>P</w:t>
      </w:r>
      <w:r w:rsidR="002A05AA">
        <w:rPr>
          <w:rFonts w:ascii="Times New Roman" w:eastAsia="Times New Roman" w:hAnsi="Times New Roman" w:cs="Times New Roman"/>
          <w:sz w:val="24"/>
          <w:szCs w:val="24"/>
          <w:lang w:val="en-CA"/>
        </w:rPr>
        <w:t xml:space="preserve">1,568,061.02 </w:t>
      </w:r>
      <w:r w:rsidR="002E4C74" w:rsidRPr="002A05AA">
        <w:rPr>
          <w:rFonts w:ascii="Times New Roman" w:eastAsia="Times New Roman" w:hAnsi="Times New Roman" w:cs="Times New Roman"/>
          <w:sz w:val="24"/>
          <w:szCs w:val="24"/>
          <w:lang w:val="en-CA"/>
        </w:rPr>
        <w:t>is due to</w:t>
      </w:r>
      <w:r w:rsidR="00E8061A">
        <w:rPr>
          <w:rFonts w:ascii="Times New Roman" w:eastAsia="Times New Roman" w:hAnsi="Times New Roman" w:cs="Times New Roman"/>
          <w:sz w:val="24"/>
          <w:szCs w:val="24"/>
          <w:lang w:val="en-CA"/>
        </w:rPr>
        <w:t xml:space="preserve"> the</w:t>
      </w:r>
      <w:r w:rsidR="002E4C74" w:rsidRPr="002A05AA">
        <w:rPr>
          <w:rFonts w:ascii="Times New Roman" w:eastAsia="Times New Roman" w:hAnsi="Times New Roman" w:cs="Times New Roman"/>
          <w:sz w:val="24"/>
          <w:szCs w:val="24"/>
          <w:lang w:val="en-CA"/>
        </w:rPr>
        <w:t xml:space="preserve"> </w:t>
      </w:r>
      <w:r w:rsidR="002A05AA" w:rsidRPr="002A05AA">
        <w:rPr>
          <w:rFonts w:ascii="Times New Roman" w:eastAsia="Times New Roman" w:hAnsi="Times New Roman" w:cs="Times New Roman"/>
          <w:sz w:val="24"/>
          <w:szCs w:val="24"/>
          <w:lang w:val="en-CA"/>
        </w:rPr>
        <w:t>additional allowable expenses of the members granted per Resolution No. 05, Series of 2013.</w:t>
      </w:r>
    </w:p>
    <w:p w:rsidR="00940CCA" w:rsidRPr="00D83408" w:rsidRDefault="00B6142D" w:rsidP="00150D5F">
      <w:pPr>
        <w:spacing w:after="0" w:line="240" w:lineRule="auto"/>
        <w:ind w:left="360"/>
        <w:contextualSpacing/>
        <w:rPr>
          <w:rFonts w:ascii="Times New Roman" w:eastAsia="Times New Roman" w:hAnsi="Times New Roman" w:cs="Times New Roman"/>
          <w:b/>
          <w:lang w:val="en-CA"/>
        </w:rPr>
      </w:pPr>
      <w:r>
        <w:rPr>
          <w:rFonts w:ascii="Times New Roman" w:eastAsia="Times New Roman" w:hAnsi="Times New Roman" w:cs="Times New Roman"/>
          <w:b/>
          <w:sz w:val="24"/>
          <w:szCs w:val="24"/>
          <w:lang w:val="en-CA"/>
        </w:rPr>
        <w:tab/>
      </w:r>
    </w:p>
    <w:p w:rsidR="00434FDC" w:rsidRPr="00434FDC" w:rsidRDefault="00434FDC" w:rsidP="00A97846">
      <w:pPr>
        <w:spacing w:after="0" w:line="240" w:lineRule="auto"/>
        <w:ind w:left="360" w:firstLine="180"/>
        <w:contextualSpacing/>
        <w:rPr>
          <w:rFonts w:ascii="Times New Roman" w:eastAsia="Times New Roman" w:hAnsi="Times New Roman" w:cs="Times New Roman"/>
          <w:b/>
          <w:bCs/>
          <w:sz w:val="24"/>
          <w:szCs w:val="24"/>
          <w:lang w:val="en-US"/>
        </w:rPr>
      </w:pPr>
      <w:r w:rsidRPr="00434FDC">
        <w:rPr>
          <w:rFonts w:ascii="Times New Roman" w:eastAsia="Times New Roman" w:hAnsi="Times New Roman" w:cs="Times New Roman"/>
          <w:b/>
          <w:bCs/>
          <w:sz w:val="24"/>
          <w:szCs w:val="24"/>
          <w:lang w:val="en-US"/>
        </w:rPr>
        <w:t xml:space="preserve">15.6 </w:t>
      </w:r>
      <w:r w:rsidR="003E15DE">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Awards/Rewards and Prizes</w:t>
      </w:r>
    </w:p>
    <w:p w:rsidR="00434FDC" w:rsidRPr="00D83408" w:rsidRDefault="00434FDC" w:rsidP="00434FDC">
      <w:pPr>
        <w:spacing w:after="0" w:line="240" w:lineRule="auto"/>
        <w:ind w:left="990"/>
        <w:contextualSpacing/>
        <w:rPr>
          <w:rFonts w:ascii="Times New Roman" w:eastAsia="Times New Roman" w:hAnsi="Times New Roman" w:cs="Times New Roman"/>
          <w:b/>
          <w:bCs/>
          <w:lang w:val="en-US"/>
        </w:rPr>
      </w:pPr>
    </w:p>
    <w:tbl>
      <w:tblPr>
        <w:tblW w:w="7452" w:type="dxa"/>
        <w:tblInd w:w="1188" w:type="dxa"/>
        <w:tblBorders>
          <w:top w:val="single" w:sz="4" w:space="0" w:color="auto"/>
          <w:bottom w:val="single" w:sz="12" w:space="0" w:color="auto"/>
        </w:tblBorders>
        <w:shd w:val="clear" w:color="auto" w:fill="FFFFFF" w:themeFill="background1"/>
        <w:tblLook w:val="04A0" w:firstRow="1" w:lastRow="0" w:firstColumn="1" w:lastColumn="0" w:noHBand="0" w:noVBand="1"/>
      </w:tblPr>
      <w:tblGrid>
        <w:gridCol w:w="4302"/>
        <w:gridCol w:w="1620"/>
        <w:gridCol w:w="1530"/>
      </w:tblGrid>
      <w:tr w:rsidR="00434FDC" w:rsidRPr="00434FDC" w:rsidTr="00E17B0C">
        <w:trPr>
          <w:trHeight w:val="274"/>
          <w:tblHeader/>
        </w:trPr>
        <w:tc>
          <w:tcPr>
            <w:tcW w:w="4302" w:type="dxa"/>
            <w:tcBorders>
              <w:top w:val="single" w:sz="4" w:space="0" w:color="auto"/>
              <w:bottom w:val="single" w:sz="4" w:space="0" w:color="auto"/>
            </w:tcBorders>
            <w:shd w:val="clear" w:color="auto" w:fill="FFFFFF" w:themeFill="background1"/>
            <w:noWrap/>
            <w:vAlign w:val="bottom"/>
            <w:hideMark/>
          </w:tcPr>
          <w:p w:rsidR="00434FDC" w:rsidRPr="00434FDC" w:rsidRDefault="00CF5559"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p>
        </w:tc>
        <w:tc>
          <w:tcPr>
            <w:tcW w:w="1620" w:type="dxa"/>
            <w:tcBorders>
              <w:top w:val="single" w:sz="4" w:space="0" w:color="auto"/>
              <w:bottom w:val="single" w:sz="4" w:space="0" w:color="auto"/>
            </w:tcBorders>
            <w:shd w:val="clear" w:color="auto" w:fill="FFFFFF" w:themeFill="background1"/>
            <w:vAlign w:val="bottom"/>
          </w:tcPr>
          <w:p w:rsidR="00434FDC" w:rsidRPr="00434FDC" w:rsidRDefault="00B046D4"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723112">
              <w:rPr>
                <w:rFonts w:ascii="Times New Roman" w:eastAsia="Times New Roman" w:hAnsi="Times New Roman" w:cs="Times New Roman"/>
                <w:b/>
                <w:color w:val="000000"/>
                <w:sz w:val="24"/>
                <w:szCs w:val="24"/>
                <w:lang w:val="en-US"/>
              </w:rPr>
              <w:t>2016</w:t>
            </w:r>
          </w:p>
        </w:tc>
        <w:tc>
          <w:tcPr>
            <w:tcW w:w="1530" w:type="dxa"/>
            <w:tcBorders>
              <w:top w:val="single" w:sz="4" w:space="0" w:color="auto"/>
              <w:bottom w:val="single" w:sz="4" w:space="0" w:color="auto"/>
            </w:tcBorders>
            <w:shd w:val="clear" w:color="auto" w:fill="FFFFFF" w:themeFill="background1"/>
            <w:vAlign w:val="bottom"/>
          </w:tcPr>
          <w:p w:rsidR="00434FDC" w:rsidRPr="004F79DE" w:rsidRDefault="00B046D4"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723112" w:rsidRPr="004F79DE">
              <w:rPr>
                <w:rFonts w:ascii="Times New Roman" w:eastAsia="Times New Roman" w:hAnsi="Times New Roman" w:cs="Times New Roman"/>
                <w:b/>
                <w:color w:val="000000"/>
                <w:sz w:val="24"/>
                <w:szCs w:val="24"/>
                <w:lang w:val="en-US"/>
              </w:rPr>
              <w:t>2015</w:t>
            </w:r>
          </w:p>
        </w:tc>
      </w:tr>
      <w:tr w:rsidR="00434FDC" w:rsidRPr="00434FDC" w:rsidTr="00E17B0C">
        <w:trPr>
          <w:trHeight w:val="258"/>
        </w:trPr>
        <w:tc>
          <w:tcPr>
            <w:tcW w:w="4302" w:type="dxa"/>
            <w:tcBorders>
              <w:top w:val="single" w:sz="4" w:space="0" w:color="auto"/>
              <w:bottom w:val="double" w:sz="4" w:space="0" w:color="auto"/>
            </w:tcBorders>
            <w:shd w:val="clear" w:color="auto" w:fill="FFFFFF" w:themeFill="background1"/>
            <w:noWrap/>
            <w:hideMark/>
          </w:tcPr>
          <w:p w:rsidR="00434FDC" w:rsidRPr="00434FDC" w:rsidRDefault="00434FDC" w:rsidP="00D83408">
            <w:pPr>
              <w:spacing w:after="0" w:line="240" w:lineRule="auto"/>
              <w:ind w:left="-18"/>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Awards/Rewards Expenses</w:t>
            </w:r>
          </w:p>
        </w:tc>
        <w:tc>
          <w:tcPr>
            <w:tcW w:w="1620" w:type="dxa"/>
            <w:tcBorders>
              <w:top w:val="single" w:sz="4" w:space="0" w:color="auto"/>
              <w:bottom w:val="double" w:sz="4" w:space="0" w:color="auto"/>
            </w:tcBorders>
            <w:shd w:val="clear" w:color="auto" w:fill="FFFFFF" w:themeFill="background1"/>
            <w:vAlign w:val="bottom"/>
          </w:tcPr>
          <w:p w:rsidR="00434FDC" w:rsidRPr="00434FDC" w:rsidRDefault="00CF5559" w:rsidP="00D83408">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723112">
              <w:rPr>
                <w:rFonts w:ascii="Times New Roman" w:eastAsia="Times New Roman" w:hAnsi="Times New Roman" w:cs="Times New Roman"/>
                <w:color w:val="000000"/>
                <w:sz w:val="24"/>
                <w:szCs w:val="24"/>
                <w:lang w:val="en-US"/>
              </w:rPr>
              <w:t>10</w:t>
            </w:r>
            <w:r w:rsidR="00434FDC" w:rsidRPr="00434FDC">
              <w:rPr>
                <w:rFonts w:ascii="Times New Roman" w:eastAsia="Times New Roman" w:hAnsi="Times New Roman" w:cs="Times New Roman"/>
                <w:color w:val="000000"/>
                <w:sz w:val="24"/>
                <w:szCs w:val="24"/>
                <w:lang w:val="en-US"/>
              </w:rPr>
              <w:t>,800.00</w:t>
            </w:r>
          </w:p>
        </w:tc>
        <w:tc>
          <w:tcPr>
            <w:tcW w:w="1530" w:type="dxa"/>
            <w:tcBorders>
              <w:top w:val="single" w:sz="4" w:space="0" w:color="auto"/>
              <w:bottom w:val="double" w:sz="4" w:space="0" w:color="auto"/>
            </w:tcBorders>
            <w:shd w:val="clear" w:color="auto" w:fill="FFFFFF" w:themeFill="background1"/>
            <w:vAlign w:val="bottom"/>
          </w:tcPr>
          <w:p w:rsidR="00434FDC" w:rsidRPr="00434FDC" w:rsidRDefault="00434FDC" w:rsidP="00D83408">
            <w:pPr>
              <w:spacing w:after="0" w:line="240" w:lineRule="auto"/>
              <w:jc w:val="right"/>
              <w:rPr>
                <w:rFonts w:ascii="Times New Roman" w:eastAsia="Times New Roman" w:hAnsi="Times New Roman" w:cs="Times New Roman"/>
                <w:color w:val="000000"/>
                <w:sz w:val="24"/>
                <w:szCs w:val="24"/>
                <w:lang w:val="en-US"/>
              </w:rPr>
            </w:pPr>
            <w:r w:rsidRPr="00434FDC">
              <w:rPr>
                <w:rFonts w:ascii="Times New Roman" w:eastAsia="Times New Roman" w:hAnsi="Times New Roman" w:cs="Times New Roman"/>
                <w:color w:val="000000"/>
                <w:sz w:val="24"/>
                <w:szCs w:val="24"/>
                <w:lang w:val="en-US"/>
              </w:rPr>
              <w:t xml:space="preserve"> </w:t>
            </w:r>
            <w:r w:rsidR="00CF5559" w:rsidRPr="00CF5559">
              <w:rPr>
                <w:rFonts w:ascii="Times New Roman" w:eastAsia="Times New Roman" w:hAnsi="Times New Roman" w:cs="Times New Roman"/>
                <w:dstrike/>
                <w:sz w:val="24"/>
                <w:lang w:val="en-US"/>
              </w:rPr>
              <w:t>P</w:t>
            </w:r>
            <w:r w:rsidRPr="00434FDC">
              <w:rPr>
                <w:rFonts w:ascii="Times New Roman" w:eastAsia="Times New Roman" w:hAnsi="Times New Roman" w:cs="Times New Roman"/>
                <w:color w:val="000000"/>
                <w:sz w:val="24"/>
                <w:szCs w:val="24"/>
                <w:lang w:val="en-US"/>
              </w:rPr>
              <w:t>5,800.00</w:t>
            </w:r>
          </w:p>
        </w:tc>
      </w:tr>
    </w:tbl>
    <w:p w:rsidR="00E13906" w:rsidRDefault="00E13906" w:rsidP="00463AD8">
      <w:pPr>
        <w:spacing w:after="0" w:line="240" w:lineRule="auto"/>
        <w:contextualSpacing/>
        <w:rPr>
          <w:rFonts w:ascii="Times New Roman" w:eastAsia="Times New Roman" w:hAnsi="Times New Roman" w:cs="Times New Roman"/>
          <w:b/>
          <w:bCs/>
          <w:sz w:val="24"/>
          <w:szCs w:val="24"/>
          <w:lang w:val="en-US"/>
        </w:rPr>
      </w:pPr>
    </w:p>
    <w:p w:rsidR="00E17B0C" w:rsidRDefault="00E17B0C" w:rsidP="00463AD8">
      <w:pPr>
        <w:spacing w:after="0" w:line="240" w:lineRule="auto"/>
        <w:contextualSpacing/>
        <w:rPr>
          <w:rFonts w:ascii="Times New Roman" w:eastAsia="Times New Roman" w:hAnsi="Times New Roman" w:cs="Times New Roman"/>
          <w:b/>
          <w:bCs/>
          <w:sz w:val="24"/>
          <w:szCs w:val="24"/>
          <w:lang w:val="en-US"/>
        </w:rPr>
      </w:pPr>
    </w:p>
    <w:p w:rsidR="00E17B0C" w:rsidRDefault="00E17B0C" w:rsidP="00463AD8">
      <w:pPr>
        <w:spacing w:after="0" w:line="240" w:lineRule="auto"/>
        <w:contextualSpacing/>
        <w:rPr>
          <w:rFonts w:ascii="Times New Roman" w:eastAsia="Times New Roman" w:hAnsi="Times New Roman" w:cs="Times New Roman"/>
          <w:b/>
          <w:bCs/>
          <w:sz w:val="24"/>
          <w:szCs w:val="24"/>
          <w:lang w:val="en-US"/>
        </w:rPr>
      </w:pPr>
    </w:p>
    <w:p w:rsidR="00E17B0C" w:rsidRDefault="00E17B0C" w:rsidP="00463AD8">
      <w:pPr>
        <w:spacing w:after="0" w:line="240" w:lineRule="auto"/>
        <w:contextualSpacing/>
        <w:rPr>
          <w:rFonts w:ascii="Times New Roman" w:eastAsia="Times New Roman" w:hAnsi="Times New Roman" w:cs="Times New Roman"/>
          <w:b/>
          <w:bCs/>
          <w:sz w:val="24"/>
          <w:szCs w:val="24"/>
          <w:lang w:val="en-US"/>
        </w:rPr>
      </w:pPr>
    </w:p>
    <w:p w:rsidR="00E17B0C" w:rsidRPr="00434FDC" w:rsidRDefault="00E17B0C" w:rsidP="00463AD8">
      <w:pPr>
        <w:spacing w:after="0" w:line="240" w:lineRule="auto"/>
        <w:contextualSpacing/>
        <w:rPr>
          <w:rFonts w:ascii="Times New Roman" w:eastAsia="Times New Roman" w:hAnsi="Times New Roman" w:cs="Times New Roman"/>
          <w:b/>
          <w:bCs/>
          <w:sz w:val="24"/>
          <w:szCs w:val="24"/>
          <w:lang w:val="en-US"/>
        </w:rPr>
      </w:pPr>
    </w:p>
    <w:p w:rsidR="00434FDC" w:rsidRPr="00434FDC" w:rsidRDefault="00434FDC" w:rsidP="00D94663">
      <w:pPr>
        <w:spacing w:after="0" w:line="240" w:lineRule="auto"/>
        <w:ind w:left="360" w:firstLine="180"/>
        <w:contextualSpacing/>
        <w:rPr>
          <w:rFonts w:ascii="Times New Roman" w:eastAsia="Times New Roman" w:hAnsi="Times New Roman" w:cs="Times New Roman"/>
          <w:b/>
          <w:bCs/>
          <w:sz w:val="24"/>
          <w:szCs w:val="24"/>
          <w:lang w:val="en-US"/>
        </w:rPr>
      </w:pPr>
      <w:r w:rsidRPr="00434FDC">
        <w:rPr>
          <w:rFonts w:ascii="Times New Roman" w:eastAsia="Times New Roman" w:hAnsi="Times New Roman" w:cs="Times New Roman"/>
          <w:b/>
          <w:bCs/>
          <w:sz w:val="24"/>
          <w:szCs w:val="24"/>
          <w:lang w:val="en-US"/>
        </w:rPr>
        <w:lastRenderedPageBreak/>
        <w:t xml:space="preserve">15.7 </w:t>
      </w:r>
      <w:r w:rsidR="003E15DE">
        <w:rPr>
          <w:rFonts w:ascii="Times New Roman" w:eastAsia="Times New Roman" w:hAnsi="Times New Roman" w:cs="Times New Roman"/>
          <w:b/>
          <w:bCs/>
          <w:sz w:val="24"/>
          <w:szCs w:val="24"/>
          <w:lang w:val="en-US"/>
        </w:rPr>
        <w:t xml:space="preserve"> </w:t>
      </w:r>
      <w:r w:rsidRPr="00434FDC">
        <w:rPr>
          <w:rFonts w:ascii="Times New Roman" w:eastAsia="Times New Roman" w:hAnsi="Times New Roman" w:cs="Times New Roman"/>
          <w:b/>
          <w:bCs/>
          <w:sz w:val="24"/>
          <w:szCs w:val="24"/>
          <w:lang w:val="en-US"/>
        </w:rPr>
        <w:t>Confidential, Intelligence and Extraordinary Expenses</w:t>
      </w:r>
    </w:p>
    <w:p w:rsidR="00434FDC" w:rsidRPr="00D83408" w:rsidRDefault="00434FDC" w:rsidP="00434FDC">
      <w:pPr>
        <w:spacing w:after="0" w:line="240" w:lineRule="auto"/>
        <w:ind w:left="1080"/>
        <w:contextualSpacing/>
        <w:rPr>
          <w:rFonts w:ascii="Times New Roman" w:eastAsia="Times New Roman" w:hAnsi="Times New Roman" w:cs="Times New Roman"/>
          <w:b/>
          <w:bCs/>
          <w:lang w:val="en-US"/>
        </w:rPr>
      </w:pPr>
    </w:p>
    <w:tbl>
      <w:tblPr>
        <w:tblW w:w="7452" w:type="dxa"/>
        <w:tblInd w:w="1188" w:type="dxa"/>
        <w:tblBorders>
          <w:top w:val="single" w:sz="4" w:space="0" w:color="auto"/>
          <w:bottom w:val="single" w:sz="12" w:space="0" w:color="auto"/>
        </w:tblBorders>
        <w:shd w:val="clear" w:color="auto" w:fill="FFFFFF" w:themeFill="background1"/>
        <w:tblLayout w:type="fixed"/>
        <w:tblLook w:val="04A0" w:firstRow="1" w:lastRow="0" w:firstColumn="1" w:lastColumn="0" w:noHBand="0" w:noVBand="1"/>
      </w:tblPr>
      <w:tblGrid>
        <w:gridCol w:w="4212"/>
        <w:gridCol w:w="1620"/>
        <w:gridCol w:w="1620"/>
      </w:tblGrid>
      <w:tr w:rsidR="00434FDC" w:rsidRPr="00434FDC" w:rsidTr="00E17B0C">
        <w:trPr>
          <w:tblHeader/>
        </w:trPr>
        <w:tc>
          <w:tcPr>
            <w:tcW w:w="4212" w:type="dxa"/>
            <w:tcBorders>
              <w:top w:val="single" w:sz="4" w:space="0" w:color="auto"/>
              <w:bottom w:val="single" w:sz="4" w:space="0" w:color="auto"/>
            </w:tcBorders>
            <w:shd w:val="clear" w:color="auto" w:fill="FFFFFF" w:themeFill="background1"/>
            <w:noWrap/>
            <w:vAlign w:val="bottom"/>
            <w:hideMark/>
          </w:tcPr>
          <w:p w:rsidR="00434FDC" w:rsidRPr="00434FDC" w:rsidRDefault="00CF5559" w:rsidP="00434FD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p>
        </w:tc>
        <w:tc>
          <w:tcPr>
            <w:tcW w:w="1620" w:type="dxa"/>
            <w:tcBorders>
              <w:top w:val="single" w:sz="4" w:space="0" w:color="auto"/>
              <w:bottom w:val="single" w:sz="4" w:space="0" w:color="auto"/>
            </w:tcBorders>
            <w:shd w:val="clear" w:color="auto" w:fill="FFFFFF" w:themeFill="background1"/>
            <w:vAlign w:val="bottom"/>
          </w:tcPr>
          <w:p w:rsidR="00434FDC" w:rsidRPr="00434FDC" w:rsidRDefault="00723112" w:rsidP="00434FDC">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2016</w:t>
            </w:r>
          </w:p>
        </w:tc>
        <w:tc>
          <w:tcPr>
            <w:tcW w:w="1620" w:type="dxa"/>
            <w:tcBorders>
              <w:top w:val="single" w:sz="4" w:space="0" w:color="auto"/>
              <w:bottom w:val="single" w:sz="4" w:space="0" w:color="auto"/>
            </w:tcBorders>
            <w:shd w:val="clear" w:color="auto" w:fill="FFFFFF" w:themeFill="background1"/>
            <w:vAlign w:val="bottom"/>
          </w:tcPr>
          <w:p w:rsidR="00434FDC" w:rsidRPr="004F79DE" w:rsidRDefault="00723112" w:rsidP="00434FDC">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2015</w:t>
            </w:r>
          </w:p>
        </w:tc>
      </w:tr>
      <w:tr w:rsidR="00434FDC" w:rsidRPr="00434FDC" w:rsidTr="00E17B0C">
        <w:tc>
          <w:tcPr>
            <w:tcW w:w="4212" w:type="dxa"/>
            <w:tcBorders>
              <w:top w:val="single" w:sz="4" w:space="0" w:color="auto"/>
              <w:bottom w:val="double" w:sz="4" w:space="0" w:color="auto"/>
            </w:tcBorders>
            <w:shd w:val="clear" w:color="auto" w:fill="FFFFFF" w:themeFill="background1"/>
            <w:noWrap/>
            <w:vAlign w:val="bottom"/>
            <w:hideMark/>
          </w:tcPr>
          <w:p w:rsidR="00D83408" w:rsidRDefault="00434FDC" w:rsidP="00D83408">
            <w:pPr>
              <w:spacing w:after="0" w:line="240" w:lineRule="auto"/>
              <w:rPr>
                <w:rFonts w:ascii="Times New Roman" w:eastAsia="Times New Roman" w:hAnsi="Times New Roman" w:cs="Times New Roman"/>
                <w:sz w:val="24"/>
                <w:szCs w:val="24"/>
                <w:lang w:val="en-US"/>
              </w:rPr>
            </w:pPr>
            <w:r w:rsidRPr="00434FDC">
              <w:rPr>
                <w:rFonts w:ascii="Times New Roman" w:eastAsia="Times New Roman" w:hAnsi="Times New Roman" w:cs="Times New Roman"/>
                <w:sz w:val="24"/>
                <w:szCs w:val="24"/>
                <w:lang w:val="en-US"/>
              </w:rPr>
              <w:t xml:space="preserve">Extraordinary and Miscellaneous </w:t>
            </w:r>
          </w:p>
          <w:p w:rsidR="00434FDC" w:rsidRPr="00434FDC" w:rsidRDefault="00D83408" w:rsidP="00D8340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34FDC" w:rsidRPr="00434FDC">
              <w:rPr>
                <w:rFonts w:ascii="Times New Roman" w:eastAsia="Times New Roman" w:hAnsi="Times New Roman" w:cs="Times New Roman"/>
                <w:sz w:val="24"/>
                <w:szCs w:val="24"/>
                <w:lang w:val="en-US"/>
              </w:rPr>
              <w:t>Expenses</w:t>
            </w:r>
          </w:p>
        </w:tc>
        <w:tc>
          <w:tcPr>
            <w:tcW w:w="1620" w:type="dxa"/>
            <w:tcBorders>
              <w:top w:val="single" w:sz="4" w:space="0" w:color="auto"/>
              <w:bottom w:val="double" w:sz="4" w:space="0" w:color="auto"/>
            </w:tcBorders>
            <w:shd w:val="clear" w:color="auto" w:fill="FFFFFF" w:themeFill="background1"/>
            <w:vAlign w:val="bottom"/>
          </w:tcPr>
          <w:p w:rsidR="00434FDC" w:rsidRPr="00723112" w:rsidRDefault="00CF5559" w:rsidP="00D83408">
            <w:pPr>
              <w:spacing w:after="0" w:line="240" w:lineRule="auto"/>
              <w:jc w:val="right"/>
              <w:rPr>
                <w:rFonts w:ascii="Times New Roman" w:eastAsia="Times New Roman" w:hAnsi="Times New Roman" w:cs="Times New Roman"/>
                <w:color w:val="000000"/>
                <w:lang w:val="en-US"/>
              </w:rPr>
            </w:pPr>
            <w:r w:rsidRPr="00723112">
              <w:rPr>
                <w:rFonts w:ascii="Times New Roman" w:eastAsia="Times New Roman" w:hAnsi="Times New Roman" w:cs="Times New Roman"/>
                <w:dstrike/>
                <w:lang w:val="en-US"/>
              </w:rPr>
              <w:t>P</w:t>
            </w:r>
            <w:r w:rsidR="00723112" w:rsidRPr="00723112">
              <w:rPr>
                <w:rFonts w:ascii="Times New Roman" w:eastAsia="Times New Roman" w:hAnsi="Times New Roman" w:cs="Times New Roman"/>
                <w:color w:val="000000"/>
                <w:lang w:val="en-US"/>
              </w:rPr>
              <w:t>4,326,007.94</w:t>
            </w:r>
          </w:p>
        </w:tc>
        <w:tc>
          <w:tcPr>
            <w:tcW w:w="1620" w:type="dxa"/>
            <w:tcBorders>
              <w:top w:val="single" w:sz="4" w:space="0" w:color="auto"/>
              <w:bottom w:val="double" w:sz="4" w:space="0" w:color="auto"/>
            </w:tcBorders>
            <w:shd w:val="clear" w:color="auto" w:fill="FFFFFF" w:themeFill="background1"/>
            <w:vAlign w:val="bottom"/>
          </w:tcPr>
          <w:p w:rsidR="00434FDC" w:rsidRPr="00723112" w:rsidRDefault="00CF5559" w:rsidP="00D83408">
            <w:pPr>
              <w:spacing w:after="0" w:line="240" w:lineRule="auto"/>
              <w:jc w:val="right"/>
              <w:rPr>
                <w:rFonts w:ascii="Times New Roman" w:eastAsia="Times New Roman" w:hAnsi="Times New Roman" w:cs="Times New Roman"/>
                <w:color w:val="000000"/>
                <w:lang w:val="en-US"/>
              </w:rPr>
            </w:pPr>
            <w:r w:rsidRPr="00723112">
              <w:rPr>
                <w:rFonts w:ascii="Times New Roman" w:eastAsia="Times New Roman" w:hAnsi="Times New Roman" w:cs="Times New Roman"/>
                <w:dstrike/>
                <w:lang w:val="en-US"/>
              </w:rPr>
              <w:t>P</w:t>
            </w:r>
            <w:r w:rsidR="00723112" w:rsidRPr="00723112">
              <w:rPr>
                <w:rFonts w:ascii="Times New Roman" w:eastAsia="Times New Roman" w:hAnsi="Times New Roman" w:cs="Times New Roman"/>
                <w:color w:val="000000"/>
                <w:lang w:val="en-US"/>
              </w:rPr>
              <w:t>3,968,668.47</w:t>
            </w:r>
          </w:p>
        </w:tc>
      </w:tr>
    </w:tbl>
    <w:p w:rsidR="000376DE" w:rsidRPr="00D83408" w:rsidRDefault="000376DE" w:rsidP="00DD1E25">
      <w:pPr>
        <w:spacing w:after="0" w:line="240" w:lineRule="auto"/>
        <w:ind w:left="360" w:firstLine="360"/>
        <w:contextualSpacing/>
        <w:rPr>
          <w:rFonts w:ascii="Times New Roman" w:eastAsia="Times New Roman" w:hAnsi="Times New Roman" w:cs="Times New Roman"/>
          <w:b/>
          <w:bCs/>
          <w:lang w:val="en-US"/>
        </w:rPr>
      </w:pPr>
    </w:p>
    <w:p w:rsidR="003E15DE" w:rsidRPr="003E15DE" w:rsidRDefault="00A17AFF" w:rsidP="00D94663">
      <w:pPr>
        <w:spacing w:after="0" w:line="240" w:lineRule="auto"/>
        <w:ind w:left="360" w:firstLine="180"/>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15.8  </w:t>
      </w:r>
      <w:r w:rsidR="003E15DE" w:rsidRPr="003E15DE">
        <w:rPr>
          <w:rFonts w:ascii="Times New Roman" w:eastAsia="Times New Roman" w:hAnsi="Times New Roman" w:cs="Times New Roman"/>
          <w:b/>
          <w:bCs/>
          <w:sz w:val="24"/>
          <w:szCs w:val="24"/>
          <w:lang w:val="en-US"/>
        </w:rPr>
        <w:t>Professional Services</w:t>
      </w:r>
    </w:p>
    <w:p w:rsidR="003E15DE" w:rsidRPr="00D83408" w:rsidRDefault="003E15DE" w:rsidP="003E15DE">
      <w:pPr>
        <w:spacing w:after="0" w:line="240" w:lineRule="auto"/>
        <w:ind w:left="1080"/>
        <w:contextualSpacing/>
        <w:rPr>
          <w:rFonts w:ascii="Times New Roman" w:eastAsia="Times New Roman" w:hAnsi="Times New Roman" w:cs="Times New Roman"/>
          <w:b/>
          <w:bCs/>
          <w:lang w:val="en-US"/>
        </w:rPr>
      </w:pPr>
    </w:p>
    <w:tbl>
      <w:tblPr>
        <w:tblW w:w="7452" w:type="dxa"/>
        <w:tblInd w:w="1188" w:type="dxa"/>
        <w:tblBorders>
          <w:top w:val="single" w:sz="4" w:space="0" w:color="auto"/>
          <w:bottom w:val="single" w:sz="12" w:space="0" w:color="auto"/>
        </w:tblBorders>
        <w:shd w:val="clear" w:color="auto" w:fill="FFFFFF" w:themeFill="background1"/>
        <w:tblLook w:val="04A0" w:firstRow="1" w:lastRow="0" w:firstColumn="1" w:lastColumn="0" w:noHBand="0" w:noVBand="1"/>
      </w:tblPr>
      <w:tblGrid>
        <w:gridCol w:w="4122"/>
        <w:gridCol w:w="1630"/>
        <w:gridCol w:w="1700"/>
      </w:tblGrid>
      <w:tr w:rsidR="003E15DE" w:rsidRPr="003E15DE" w:rsidTr="00E17B0C">
        <w:trPr>
          <w:trHeight w:val="246"/>
          <w:tblHeader/>
        </w:trPr>
        <w:tc>
          <w:tcPr>
            <w:tcW w:w="4122" w:type="dxa"/>
            <w:tcBorders>
              <w:top w:val="single" w:sz="4" w:space="0" w:color="auto"/>
              <w:bottom w:val="single" w:sz="4" w:space="0" w:color="auto"/>
            </w:tcBorders>
            <w:shd w:val="clear" w:color="auto" w:fill="FFFFFF" w:themeFill="background1"/>
            <w:noWrap/>
            <w:vAlign w:val="bottom"/>
            <w:hideMark/>
          </w:tcPr>
          <w:p w:rsidR="003E15DE" w:rsidRPr="003E15DE" w:rsidRDefault="002A43C2" w:rsidP="003E15D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lang w:val="en-US"/>
              </w:rPr>
              <w:t>Accounts</w:t>
            </w:r>
          </w:p>
        </w:tc>
        <w:tc>
          <w:tcPr>
            <w:tcW w:w="1630" w:type="dxa"/>
            <w:tcBorders>
              <w:top w:val="single" w:sz="4" w:space="0" w:color="auto"/>
              <w:bottom w:val="single" w:sz="4" w:space="0" w:color="auto"/>
            </w:tcBorders>
            <w:shd w:val="clear" w:color="auto" w:fill="FFFFFF" w:themeFill="background1"/>
            <w:vAlign w:val="bottom"/>
          </w:tcPr>
          <w:p w:rsidR="003E15DE" w:rsidRPr="003E15DE" w:rsidRDefault="00B046D4" w:rsidP="003E15DE">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723112">
              <w:rPr>
                <w:rFonts w:ascii="Times New Roman" w:eastAsia="Times New Roman" w:hAnsi="Times New Roman" w:cs="Times New Roman"/>
                <w:b/>
                <w:color w:val="000000"/>
                <w:sz w:val="24"/>
                <w:szCs w:val="24"/>
                <w:lang w:val="en-US"/>
              </w:rPr>
              <w:t>2016</w:t>
            </w:r>
          </w:p>
        </w:tc>
        <w:tc>
          <w:tcPr>
            <w:tcW w:w="1700" w:type="dxa"/>
            <w:tcBorders>
              <w:top w:val="single" w:sz="4" w:space="0" w:color="auto"/>
              <w:bottom w:val="single" w:sz="4" w:space="0" w:color="auto"/>
            </w:tcBorders>
            <w:shd w:val="clear" w:color="auto" w:fill="FFFFFF" w:themeFill="background1"/>
            <w:vAlign w:val="bottom"/>
          </w:tcPr>
          <w:p w:rsidR="003E15DE" w:rsidRPr="004F79DE" w:rsidRDefault="00723112" w:rsidP="003E15DE">
            <w:pPr>
              <w:spacing w:after="0" w:line="240" w:lineRule="auto"/>
              <w:jc w:val="center"/>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color w:val="000000"/>
                <w:sz w:val="24"/>
                <w:szCs w:val="24"/>
                <w:lang w:val="en-US"/>
              </w:rPr>
              <w:t>2015</w:t>
            </w:r>
          </w:p>
        </w:tc>
      </w:tr>
      <w:tr w:rsidR="00723112" w:rsidRPr="003E15DE" w:rsidTr="00E17B0C">
        <w:trPr>
          <w:trHeight w:val="262"/>
        </w:trPr>
        <w:tc>
          <w:tcPr>
            <w:tcW w:w="4122" w:type="dxa"/>
            <w:tcBorders>
              <w:top w:val="single" w:sz="4" w:space="0" w:color="auto"/>
            </w:tcBorders>
            <w:shd w:val="clear" w:color="auto" w:fill="FFFFFF" w:themeFill="background1"/>
            <w:noWrap/>
            <w:hideMark/>
          </w:tcPr>
          <w:p w:rsidR="00723112" w:rsidRPr="003E15DE" w:rsidRDefault="00723112" w:rsidP="004038A2">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Legal Services</w:t>
            </w:r>
          </w:p>
        </w:tc>
        <w:tc>
          <w:tcPr>
            <w:tcW w:w="1630" w:type="dxa"/>
            <w:tcBorders>
              <w:top w:val="single" w:sz="4"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3E15D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15</w:t>
            </w:r>
            <w:r w:rsidRPr="003E15DE">
              <w:rPr>
                <w:rFonts w:ascii="Times New Roman" w:eastAsia="Times New Roman" w:hAnsi="Times New Roman" w:cs="Times New Roman"/>
                <w:color w:val="000000"/>
                <w:sz w:val="24"/>
                <w:szCs w:val="24"/>
                <w:lang w:val="en-US"/>
              </w:rPr>
              <w:t>0.00</w:t>
            </w:r>
          </w:p>
        </w:tc>
        <w:tc>
          <w:tcPr>
            <w:tcW w:w="1700" w:type="dxa"/>
            <w:tcBorders>
              <w:top w:val="single" w:sz="4" w:space="0" w:color="auto"/>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 xml:space="preserve">         330.00</w:t>
            </w:r>
          </w:p>
        </w:tc>
      </w:tr>
      <w:tr w:rsidR="00723112" w:rsidRPr="003E15DE" w:rsidTr="00E17B0C">
        <w:trPr>
          <w:trHeight w:val="246"/>
        </w:trPr>
        <w:tc>
          <w:tcPr>
            <w:tcW w:w="4122" w:type="dxa"/>
            <w:tcBorders>
              <w:bottom w:val="nil"/>
            </w:tcBorders>
            <w:shd w:val="clear" w:color="auto" w:fill="FFFFFF" w:themeFill="background1"/>
            <w:noWrap/>
            <w:hideMark/>
          </w:tcPr>
          <w:p w:rsidR="00723112" w:rsidRPr="003E15DE" w:rsidRDefault="00723112" w:rsidP="004038A2">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Auditing Services</w:t>
            </w:r>
          </w:p>
        </w:tc>
        <w:tc>
          <w:tcPr>
            <w:tcW w:w="1630" w:type="dxa"/>
            <w:tcBorders>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 xml:space="preserve">         </w:t>
            </w:r>
            <w:r w:rsidRPr="00723112">
              <w:rPr>
                <w:rFonts w:ascii="Times New Roman" w:eastAsia="Times New Roman" w:hAnsi="Times New Roman" w:cs="Times New Roman"/>
                <w:color w:val="000000"/>
                <w:sz w:val="24"/>
                <w:szCs w:val="24"/>
                <w:lang w:val="en-US"/>
              </w:rPr>
              <w:t>3,428.00</w:t>
            </w:r>
          </w:p>
        </w:tc>
        <w:tc>
          <w:tcPr>
            <w:tcW w:w="1700" w:type="dxa"/>
            <w:tcBorders>
              <w:bottom w:val="nil"/>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 xml:space="preserve">         792.00</w:t>
            </w:r>
          </w:p>
        </w:tc>
      </w:tr>
      <w:tr w:rsidR="00723112" w:rsidRPr="003E15DE" w:rsidTr="00E17B0C">
        <w:trPr>
          <w:trHeight w:val="262"/>
        </w:trPr>
        <w:tc>
          <w:tcPr>
            <w:tcW w:w="4122" w:type="dxa"/>
            <w:tcBorders>
              <w:top w:val="nil"/>
              <w:bottom w:val="single" w:sz="4" w:space="0" w:color="auto"/>
            </w:tcBorders>
            <w:shd w:val="clear" w:color="auto" w:fill="FFFFFF" w:themeFill="background1"/>
            <w:noWrap/>
            <w:hideMark/>
          </w:tcPr>
          <w:p w:rsidR="00723112" w:rsidRPr="003E15DE" w:rsidRDefault="00723112" w:rsidP="004038A2">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Consultancy Services</w:t>
            </w:r>
          </w:p>
        </w:tc>
        <w:tc>
          <w:tcPr>
            <w:tcW w:w="1630" w:type="dxa"/>
            <w:tcBorders>
              <w:top w:val="nil"/>
              <w:bottom w:val="single" w:sz="4"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723112">
              <w:rPr>
                <w:rFonts w:ascii="Times New Roman" w:eastAsia="Times New Roman" w:hAnsi="Times New Roman" w:cs="Times New Roman"/>
                <w:color w:val="000000"/>
                <w:sz w:val="24"/>
                <w:szCs w:val="24"/>
                <w:lang w:val="en-US"/>
              </w:rPr>
              <w:t>1,978,225.81</w:t>
            </w:r>
          </w:p>
        </w:tc>
        <w:tc>
          <w:tcPr>
            <w:tcW w:w="1700" w:type="dxa"/>
            <w:tcBorders>
              <w:top w:val="nil"/>
              <w:bottom w:val="single" w:sz="4" w:space="0" w:color="auto"/>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1,100,000.00</w:t>
            </w:r>
          </w:p>
        </w:tc>
      </w:tr>
      <w:tr w:rsidR="00723112" w:rsidRPr="003E15DE" w:rsidTr="00E17B0C">
        <w:trPr>
          <w:trHeight w:val="246"/>
        </w:trPr>
        <w:tc>
          <w:tcPr>
            <w:tcW w:w="4122" w:type="dxa"/>
            <w:tcBorders>
              <w:top w:val="single" w:sz="4" w:space="0" w:color="auto"/>
              <w:bottom w:val="single" w:sz="2" w:space="0" w:color="auto"/>
            </w:tcBorders>
            <w:shd w:val="clear" w:color="auto" w:fill="FFFFFF" w:themeFill="background1"/>
            <w:noWrap/>
            <w:hideMark/>
          </w:tcPr>
          <w:p w:rsidR="00723112" w:rsidRPr="003E15DE" w:rsidRDefault="00723112" w:rsidP="004038A2">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Other Professional Services</w:t>
            </w:r>
          </w:p>
        </w:tc>
        <w:tc>
          <w:tcPr>
            <w:tcW w:w="1630" w:type="dxa"/>
            <w:tcBorders>
              <w:top w:val="single" w:sz="4" w:space="0" w:color="auto"/>
              <w:bottom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 xml:space="preserve">   </w:t>
            </w:r>
            <w:r w:rsidRPr="00723112">
              <w:rPr>
                <w:rFonts w:ascii="Times New Roman" w:eastAsia="Times New Roman" w:hAnsi="Times New Roman" w:cs="Times New Roman"/>
                <w:color w:val="000000"/>
                <w:sz w:val="24"/>
                <w:szCs w:val="24"/>
                <w:lang w:val="en-US"/>
              </w:rPr>
              <w:t>638,039.58</w:t>
            </w:r>
          </w:p>
        </w:tc>
        <w:tc>
          <w:tcPr>
            <w:tcW w:w="1700" w:type="dxa"/>
            <w:tcBorders>
              <w:top w:val="single" w:sz="4" w:space="0" w:color="auto"/>
              <w:bottom w:val="single" w:sz="2" w:space="0" w:color="auto"/>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 xml:space="preserve">   465,016.97</w:t>
            </w:r>
          </w:p>
        </w:tc>
      </w:tr>
      <w:tr w:rsidR="00723112" w:rsidRPr="003E15DE" w:rsidTr="00E17B0C">
        <w:trPr>
          <w:trHeight w:val="277"/>
        </w:trPr>
        <w:tc>
          <w:tcPr>
            <w:tcW w:w="4122" w:type="dxa"/>
            <w:tcBorders>
              <w:top w:val="single" w:sz="2" w:space="0" w:color="auto"/>
              <w:bottom w:val="double" w:sz="4" w:space="0" w:color="auto"/>
            </w:tcBorders>
            <w:shd w:val="clear" w:color="auto" w:fill="FFFFFF" w:themeFill="background1"/>
            <w:noWrap/>
            <w:vAlign w:val="bottom"/>
            <w:hideMark/>
          </w:tcPr>
          <w:p w:rsidR="00723112" w:rsidRPr="003E15DE" w:rsidRDefault="00723112" w:rsidP="004038A2">
            <w:pPr>
              <w:spacing w:after="0" w:line="240" w:lineRule="auto"/>
              <w:rPr>
                <w:rFonts w:ascii="Times New Roman" w:eastAsia="Times New Roman" w:hAnsi="Times New Roman" w:cs="Times New Roman"/>
                <w:b/>
                <w:sz w:val="24"/>
                <w:szCs w:val="24"/>
                <w:lang w:val="en-US"/>
              </w:rPr>
            </w:pPr>
            <w:r w:rsidRPr="003E15DE">
              <w:rPr>
                <w:rFonts w:ascii="Times New Roman" w:eastAsia="Times New Roman" w:hAnsi="Times New Roman" w:cs="Times New Roman"/>
                <w:b/>
                <w:sz w:val="24"/>
                <w:szCs w:val="24"/>
                <w:lang w:val="en-US"/>
              </w:rPr>
              <w:t xml:space="preserve">Total </w:t>
            </w:r>
          </w:p>
        </w:tc>
        <w:tc>
          <w:tcPr>
            <w:tcW w:w="1630" w:type="dxa"/>
            <w:tcBorders>
              <w:top w:val="single" w:sz="2" w:space="0" w:color="auto"/>
              <w:bottom w:val="double" w:sz="4" w:space="0" w:color="auto"/>
            </w:tcBorders>
            <w:shd w:val="clear" w:color="auto" w:fill="FFFFFF" w:themeFill="background1"/>
            <w:vAlign w:val="bottom"/>
          </w:tcPr>
          <w:p w:rsidR="00723112" w:rsidRPr="00CF5559"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CF5559">
              <w:rPr>
                <w:rFonts w:ascii="Times New Roman" w:eastAsia="Times New Roman" w:hAnsi="Times New Roman" w:cs="Times New Roman"/>
                <w:b/>
                <w:dstrike/>
                <w:sz w:val="24"/>
                <w:lang w:val="en-US"/>
              </w:rPr>
              <w:t>P</w:t>
            </w:r>
            <w:r w:rsidRPr="00723112">
              <w:rPr>
                <w:rFonts w:ascii="Times New Roman" w:eastAsia="Times New Roman" w:hAnsi="Times New Roman" w:cs="Times New Roman"/>
                <w:b/>
                <w:color w:val="000000"/>
                <w:sz w:val="24"/>
                <w:szCs w:val="24"/>
                <w:lang w:val="en-US"/>
              </w:rPr>
              <w:t>2,619,843.39</w:t>
            </w:r>
          </w:p>
        </w:tc>
        <w:tc>
          <w:tcPr>
            <w:tcW w:w="1700" w:type="dxa"/>
            <w:tcBorders>
              <w:top w:val="single" w:sz="2" w:space="0" w:color="auto"/>
              <w:bottom w:val="double" w:sz="4" w:space="0" w:color="auto"/>
            </w:tcBorders>
            <w:shd w:val="clear" w:color="auto" w:fill="FFFFFF" w:themeFill="background1"/>
            <w:vAlign w:val="bottom"/>
          </w:tcPr>
          <w:p w:rsidR="00723112" w:rsidRPr="004F79DE"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4F79DE">
              <w:rPr>
                <w:rFonts w:ascii="Times New Roman" w:eastAsia="Times New Roman" w:hAnsi="Times New Roman" w:cs="Times New Roman"/>
                <w:b/>
                <w:dstrike/>
                <w:sz w:val="24"/>
                <w:lang w:val="en-US"/>
              </w:rPr>
              <w:t>P</w:t>
            </w:r>
            <w:r w:rsidRPr="004F79DE">
              <w:rPr>
                <w:rFonts w:ascii="Times New Roman" w:eastAsia="Times New Roman" w:hAnsi="Times New Roman" w:cs="Times New Roman"/>
                <w:b/>
                <w:color w:val="000000"/>
                <w:sz w:val="24"/>
                <w:szCs w:val="24"/>
                <w:lang w:val="en-US"/>
              </w:rPr>
              <w:t>1,566,138.97</w:t>
            </w:r>
          </w:p>
        </w:tc>
      </w:tr>
    </w:tbl>
    <w:p w:rsidR="00DC6C1A" w:rsidRDefault="00DC6C1A" w:rsidP="00DC6C1A">
      <w:pPr>
        <w:spacing w:after="0" w:line="240" w:lineRule="auto"/>
        <w:ind w:left="1170"/>
        <w:contextualSpacing/>
        <w:jc w:val="both"/>
        <w:rPr>
          <w:rFonts w:ascii="Times New Roman" w:eastAsia="Times New Roman" w:hAnsi="Times New Roman" w:cs="Times New Roman"/>
          <w:bCs/>
          <w:sz w:val="24"/>
          <w:szCs w:val="24"/>
          <w:lang w:val="en-US"/>
        </w:rPr>
      </w:pPr>
    </w:p>
    <w:p w:rsidR="005F0A77" w:rsidRDefault="00B6142D" w:rsidP="00DC6C1A">
      <w:pPr>
        <w:spacing w:after="0" w:line="240" w:lineRule="auto"/>
        <w:ind w:left="1170"/>
        <w:contextualSpacing/>
        <w:jc w:val="both"/>
        <w:rPr>
          <w:rFonts w:ascii="Times New Roman" w:eastAsia="Times New Roman" w:hAnsi="Times New Roman" w:cs="Times New Roman"/>
          <w:sz w:val="24"/>
          <w:szCs w:val="24"/>
          <w:lang w:val="en-CA"/>
        </w:rPr>
      </w:pPr>
      <w:r w:rsidRPr="00B6142D">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increase in the </w:t>
      </w:r>
      <w:r w:rsidRPr="00D23125">
        <w:rPr>
          <w:rFonts w:ascii="Times New Roman" w:eastAsia="Times New Roman" w:hAnsi="Times New Roman" w:cs="Times New Roman"/>
          <w:bCs/>
          <w:i/>
          <w:sz w:val="24"/>
          <w:szCs w:val="24"/>
          <w:lang w:val="en-US"/>
        </w:rPr>
        <w:t>Consultancy Services</w:t>
      </w:r>
      <w:r>
        <w:rPr>
          <w:rFonts w:ascii="Times New Roman" w:eastAsia="Times New Roman" w:hAnsi="Times New Roman" w:cs="Times New Roman"/>
          <w:bCs/>
          <w:sz w:val="24"/>
          <w:szCs w:val="24"/>
          <w:lang w:val="en-US"/>
        </w:rPr>
        <w:t xml:space="preserve"> of </w:t>
      </w:r>
      <w:r w:rsidRPr="00B6142D">
        <w:rPr>
          <w:rFonts w:ascii="Times New Roman" w:eastAsia="Times New Roman" w:hAnsi="Times New Roman" w:cs="Times New Roman"/>
          <w:bCs/>
          <w:dstrike/>
          <w:sz w:val="24"/>
          <w:szCs w:val="24"/>
          <w:lang w:val="en-US"/>
        </w:rPr>
        <w:t>P</w:t>
      </w:r>
      <w:r w:rsidR="00723112">
        <w:rPr>
          <w:rFonts w:ascii="Times New Roman" w:eastAsia="Times New Roman" w:hAnsi="Times New Roman" w:cs="Times New Roman"/>
          <w:bCs/>
          <w:sz w:val="24"/>
          <w:szCs w:val="24"/>
          <w:lang w:val="en-US"/>
        </w:rPr>
        <w:t>878,225.81</w:t>
      </w:r>
      <w:r>
        <w:rPr>
          <w:rFonts w:ascii="Times New Roman" w:eastAsia="Times New Roman" w:hAnsi="Times New Roman" w:cs="Times New Roman"/>
          <w:bCs/>
          <w:sz w:val="24"/>
          <w:szCs w:val="24"/>
          <w:lang w:val="en-US"/>
        </w:rPr>
        <w:t xml:space="preserve"> is </w:t>
      </w:r>
      <w:r w:rsidR="002A05AA">
        <w:rPr>
          <w:rFonts w:ascii="Times New Roman" w:eastAsia="Times New Roman" w:hAnsi="Times New Roman" w:cs="Times New Roman"/>
          <w:bCs/>
          <w:sz w:val="24"/>
          <w:szCs w:val="24"/>
          <w:lang w:val="en-US"/>
        </w:rPr>
        <w:t xml:space="preserve">due </w:t>
      </w:r>
      <w:r w:rsidR="002A05AA" w:rsidRPr="002A05AA">
        <w:rPr>
          <w:rFonts w:ascii="Times New Roman" w:eastAsia="Times New Roman" w:hAnsi="Times New Roman" w:cs="Times New Roman"/>
          <w:sz w:val="24"/>
          <w:szCs w:val="24"/>
          <w:lang w:val="en-CA"/>
        </w:rPr>
        <w:t xml:space="preserve">to </w:t>
      </w:r>
      <w:r w:rsidR="007A3238">
        <w:rPr>
          <w:rFonts w:ascii="Times New Roman" w:eastAsia="Times New Roman" w:hAnsi="Times New Roman" w:cs="Times New Roman"/>
          <w:sz w:val="24"/>
          <w:szCs w:val="24"/>
          <w:lang w:val="en-CA"/>
        </w:rPr>
        <w:t>the increase in the number of consultants of the Tribunal members.</w:t>
      </w:r>
    </w:p>
    <w:p w:rsidR="004038A2" w:rsidRDefault="004038A2" w:rsidP="004038A2">
      <w:pPr>
        <w:spacing w:after="0" w:line="240" w:lineRule="auto"/>
        <w:contextualSpacing/>
        <w:rPr>
          <w:rFonts w:ascii="Times New Roman" w:eastAsia="Times New Roman" w:hAnsi="Times New Roman" w:cs="Times New Roman"/>
          <w:bCs/>
          <w:sz w:val="24"/>
          <w:szCs w:val="24"/>
          <w:lang w:val="en-US"/>
        </w:rPr>
      </w:pPr>
    </w:p>
    <w:p w:rsidR="003E15DE" w:rsidRPr="005F0A77" w:rsidRDefault="003E15DE" w:rsidP="005F0A77">
      <w:pPr>
        <w:spacing w:after="0" w:line="240" w:lineRule="auto"/>
        <w:ind w:left="450" w:firstLine="90"/>
        <w:contextualSpacing/>
        <w:rPr>
          <w:rFonts w:ascii="Times New Roman" w:eastAsia="Times New Roman" w:hAnsi="Times New Roman" w:cs="Times New Roman"/>
          <w:bCs/>
          <w:sz w:val="24"/>
          <w:szCs w:val="24"/>
          <w:lang w:val="en-US"/>
        </w:rPr>
      </w:pPr>
      <w:r w:rsidRPr="003E15DE">
        <w:rPr>
          <w:rFonts w:ascii="Times New Roman" w:eastAsia="Times New Roman" w:hAnsi="Times New Roman" w:cs="Times New Roman"/>
          <w:b/>
          <w:bCs/>
          <w:sz w:val="24"/>
          <w:szCs w:val="24"/>
          <w:lang w:val="en-US"/>
        </w:rPr>
        <w:t xml:space="preserve">15.9 </w:t>
      </w:r>
      <w:r w:rsidR="003B6506">
        <w:rPr>
          <w:rFonts w:ascii="Times New Roman" w:eastAsia="Times New Roman" w:hAnsi="Times New Roman" w:cs="Times New Roman"/>
          <w:b/>
          <w:bCs/>
          <w:sz w:val="24"/>
          <w:szCs w:val="24"/>
          <w:lang w:val="en-US"/>
        </w:rPr>
        <w:t xml:space="preserve"> </w:t>
      </w:r>
      <w:r w:rsidRPr="003E15DE">
        <w:rPr>
          <w:rFonts w:ascii="Times New Roman" w:eastAsia="Times New Roman" w:hAnsi="Times New Roman" w:cs="Times New Roman"/>
          <w:b/>
          <w:bCs/>
          <w:sz w:val="24"/>
          <w:szCs w:val="24"/>
          <w:lang w:val="en-US"/>
        </w:rPr>
        <w:t>General Services</w:t>
      </w:r>
    </w:p>
    <w:p w:rsidR="003E15DE" w:rsidRPr="003E15DE" w:rsidRDefault="003E15DE" w:rsidP="003E15DE">
      <w:pPr>
        <w:spacing w:after="0" w:line="240" w:lineRule="auto"/>
        <w:ind w:left="990"/>
        <w:contextualSpacing/>
        <w:rPr>
          <w:rFonts w:ascii="Times New Roman" w:eastAsia="Times New Roman" w:hAnsi="Times New Roman" w:cs="Times New Roman"/>
          <w:b/>
          <w:bCs/>
          <w:sz w:val="24"/>
          <w:szCs w:val="24"/>
          <w:lang w:val="en-US"/>
        </w:rPr>
      </w:pPr>
    </w:p>
    <w:tbl>
      <w:tblPr>
        <w:tblW w:w="7458" w:type="dxa"/>
        <w:tblInd w:w="1188" w:type="dxa"/>
        <w:tblBorders>
          <w:bottom w:val="single" w:sz="12" w:space="0" w:color="auto"/>
        </w:tblBorders>
        <w:shd w:val="clear" w:color="auto" w:fill="FFFFFF" w:themeFill="background1"/>
        <w:tblLook w:val="04A0" w:firstRow="1" w:lastRow="0" w:firstColumn="1" w:lastColumn="0" w:noHBand="0" w:noVBand="1"/>
      </w:tblPr>
      <w:tblGrid>
        <w:gridCol w:w="4212"/>
        <w:gridCol w:w="1623"/>
        <w:gridCol w:w="1623"/>
      </w:tblGrid>
      <w:tr w:rsidR="003E15DE" w:rsidRPr="003E15DE" w:rsidTr="003B6506">
        <w:trPr>
          <w:tblHeader/>
        </w:trPr>
        <w:tc>
          <w:tcPr>
            <w:tcW w:w="4212" w:type="dxa"/>
            <w:tcBorders>
              <w:top w:val="single" w:sz="2" w:space="0" w:color="auto"/>
              <w:bottom w:val="single" w:sz="2" w:space="0" w:color="auto"/>
            </w:tcBorders>
            <w:shd w:val="clear" w:color="auto" w:fill="FFFFFF" w:themeFill="background1"/>
            <w:noWrap/>
            <w:vAlign w:val="bottom"/>
            <w:hideMark/>
          </w:tcPr>
          <w:p w:rsidR="003E15DE" w:rsidRPr="003E15DE" w:rsidRDefault="00CF5559" w:rsidP="003E15D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3E15DE" w:rsidRPr="003E15DE">
              <w:rPr>
                <w:rFonts w:ascii="Times New Roman" w:eastAsia="Times New Roman" w:hAnsi="Times New Roman" w:cs="Times New Roman"/>
                <w:b/>
                <w:sz w:val="24"/>
                <w:szCs w:val="24"/>
                <w:lang w:val="en-US"/>
              </w:rPr>
              <w:t>s</w:t>
            </w:r>
          </w:p>
        </w:tc>
        <w:tc>
          <w:tcPr>
            <w:tcW w:w="1623" w:type="dxa"/>
            <w:tcBorders>
              <w:top w:val="single" w:sz="2" w:space="0" w:color="auto"/>
              <w:bottom w:val="single" w:sz="2" w:space="0" w:color="auto"/>
            </w:tcBorders>
            <w:shd w:val="clear" w:color="auto" w:fill="FFFFFF" w:themeFill="background1"/>
            <w:vAlign w:val="bottom"/>
          </w:tcPr>
          <w:p w:rsidR="003E15DE" w:rsidRPr="003E15DE" w:rsidRDefault="00723112" w:rsidP="003E15DE">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2016</w:t>
            </w:r>
          </w:p>
        </w:tc>
        <w:tc>
          <w:tcPr>
            <w:tcW w:w="1623" w:type="dxa"/>
            <w:tcBorders>
              <w:top w:val="single" w:sz="2" w:space="0" w:color="auto"/>
              <w:bottom w:val="single" w:sz="2" w:space="0" w:color="auto"/>
            </w:tcBorders>
            <w:shd w:val="clear" w:color="auto" w:fill="FFFFFF" w:themeFill="background1"/>
            <w:vAlign w:val="bottom"/>
          </w:tcPr>
          <w:p w:rsidR="003E15DE" w:rsidRPr="005B5306" w:rsidRDefault="00723112" w:rsidP="003E15DE">
            <w:pPr>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2015</w:t>
            </w:r>
          </w:p>
        </w:tc>
      </w:tr>
      <w:tr w:rsidR="00723112" w:rsidRPr="003E15DE" w:rsidTr="003B6506">
        <w:tc>
          <w:tcPr>
            <w:tcW w:w="4212" w:type="dxa"/>
            <w:tcBorders>
              <w:top w:val="single" w:sz="2" w:space="0" w:color="auto"/>
            </w:tcBorders>
            <w:shd w:val="clear" w:color="auto" w:fill="FFFFFF" w:themeFill="background1"/>
            <w:noWrap/>
            <w:vAlign w:val="bottom"/>
            <w:hideMark/>
          </w:tcPr>
          <w:p w:rsidR="00723112" w:rsidRPr="003E15DE"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Janitorial Services</w:t>
            </w:r>
          </w:p>
        </w:tc>
        <w:tc>
          <w:tcPr>
            <w:tcW w:w="1623" w:type="dxa"/>
            <w:tcBorders>
              <w:top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723112">
              <w:rPr>
                <w:rFonts w:ascii="Times New Roman" w:eastAsia="Times New Roman" w:hAnsi="Times New Roman" w:cs="Times New Roman"/>
                <w:color w:val="000000"/>
                <w:sz w:val="24"/>
                <w:szCs w:val="24"/>
                <w:lang w:val="en-US"/>
              </w:rPr>
              <w:t>1,621,363.15</w:t>
            </w:r>
          </w:p>
        </w:tc>
        <w:tc>
          <w:tcPr>
            <w:tcW w:w="1623" w:type="dxa"/>
            <w:tcBorders>
              <w:top w:val="single" w:sz="2" w:space="0" w:color="auto"/>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1,539,063.68</w:t>
            </w:r>
          </w:p>
        </w:tc>
      </w:tr>
      <w:tr w:rsidR="00723112" w:rsidRPr="003E15DE" w:rsidTr="003B6506">
        <w:tc>
          <w:tcPr>
            <w:tcW w:w="4212" w:type="dxa"/>
            <w:tcBorders>
              <w:bottom w:val="single" w:sz="2" w:space="0" w:color="auto"/>
            </w:tcBorders>
            <w:shd w:val="clear" w:color="auto" w:fill="FFFFFF" w:themeFill="background1"/>
            <w:noWrap/>
            <w:vAlign w:val="bottom"/>
            <w:hideMark/>
          </w:tcPr>
          <w:p w:rsidR="00723112" w:rsidRPr="003E15DE"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Security Services</w:t>
            </w:r>
          </w:p>
        </w:tc>
        <w:tc>
          <w:tcPr>
            <w:tcW w:w="1623" w:type="dxa"/>
            <w:tcBorders>
              <w:bottom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723112">
              <w:rPr>
                <w:rFonts w:ascii="Times New Roman" w:eastAsia="Times New Roman" w:hAnsi="Times New Roman" w:cs="Times New Roman"/>
                <w:color w:val="000000"/>
                <w:sz w:val="24"/>
                <w:szCs w:val="24"/>
                <w:lang w:val="en-US"/>
              </w:rPr>
              <w:t>1,295,361.29</w:t>
            </w:r>
          </w:p>
        </w:tc>
        <w:tc>
          <w:tcPr>
            <w:tcW w:w="1623" w:type="dxa"/>
            <w:tcBorders>
              <w:bottom w:val="single" w:sz="2" w:space="0" w:color="auto"/>
            </w:tcBorders>
            <w:shd w:val="clear" w:color="auto" w:fill="FFFFFF" w:themeFill="background1"/>
            <w:vAlign w:val="bottom"/>
          </w:tcPr>
          <w:p w:rsidR="00723112" w:rsidRPr="005B2217" w:rsidRDefault="00723112" w:rsidP="00723112">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1,200,130.99</w:t>
            </w:r>
          </w:p>
        </w:tc>
      </w:tr>
      <w:tr w:rsidR="00723112" w:rsidRPr="003E15DE" w:rsidTr="003B6506">
        <w:tc>
          <w:tcPr>
            <w:tcW w:w="4212" w:type="dxa"/>
            <w:tcBorders>
              <w:top w:val="single" w:sz="2" w:space="0" w:color="auto"/>
              <w:bottom w:val="double" w:sz="4" w:space="0" w:color="auto"/>
            </w:tcBorders>
            <w:shd w:val="clear" w:color="auto" w:fill="FFFFFF" w:themeFill="background1"/>
            <w:noWrap/>
            <w:vAlign w:val="bottom"/>
            <w:hideMark/>
          </w:tcPr>
          <w:p w:rsidR="00723112" w:rsidRPr="003E15DE" w:rsidRDefault="00723112" w:rsidP="00B87477">
            <w:pPr>
              <w:spacing w:after="0" w:line="240" w:lineRule="auto"/>
              <w:rPr>
                <w:rFonts w:ascii="Times New Roman" w:eastAsia="Times New Roman" w:hAnsi="Times New Roman" w:cs="Times New Roman"/>
                <w:b/>
                <w:sz w:val="24"/>
                <w:szCs w:val="24"/>
                <w:lang w:val="en-US"/>
              </w:rPr>
            </w:pPr>
            <w:r w:rsidRPr="003E15DE">
              <w:rPr>
                <w:rFonts w:ascii="Times New Roman" w:eastAsia="Times New Roman" w:hAnsi="Times New Roman" w:cs="Times New Roman"/>
                <w:b/>
                <w:sz w:val="24"/>
                <w:szCs w:val="24"/>
                <w:lang w:val="en-US"/>
              </w:rPr>
              <w:t xml:space="preserve">Total </w:t>
            </w:r>
          </w:p>
        </w:tc>
        <w:tc>
          <w:tcPr>
            <w:tcW w:w="1623" w:type="dxa"/>
            <w:tcBorders>
              <w:top w:val="single" w:sz="2" w:space="0" w:color="auto"/>
              <w:bottom w:val="double" w:sz="4" w:space="0" w:color="auto"/>
            </w:tcBorders>
            <w:shd w:val="clear" w:color="auto" w:fill="FFFFFF" w:themeFill="background1"/>
            <w:vAlign w:val="bottom"/>
          </w:tcPr>
          <w:p w:rsidR="00723112" w:rsidRPr="00AF6E2B"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AF6E2B">
              <w:rPr>
                <w:rFonts w:ascii="Times New Roman" w:eastAsia="Times New Roman" w:hAnsi="Times New Roman" w:cs="Times New Roman"/>
                <w:b/>
                <w:dstrike/>
                <w:sz w:val="24"/>
                <w:lang w:val="en-US"/>
              </w:rPr>
              <w:t>P</w:t>
            </w:r>
            <w:r w:rsidRPr="00723112">
              <w:rPr>
                <w:rFonts w:ascii="Times New Roman" w:eastAsia="Times New Roman" w:hAnsi="Times New Roman" w:cs="Times New Roman"/>
                <w:b/>
                <w:color w:val="000000"/>
                <w:sz w:val="24"/>
                <w:szCs w:val="24"/>
                <w:lang w:val="en-US"/>
              </w:rPr>
              <w:t>2,916,724.44</w:t>
            </w:r>
          </w:p>
        </w:tc>
        <w:tc>
          <w:tcPr>
            <w:tcW w:w="1623" w:type="dxa"/>
            <w:tcBorders>
              <w:top w:val="single" w:sz="2" w:space="0" w:color="auto"/>
              <w:bottom w:val="double" w:sz="4" w:space="0" w:color="auto"/>
            </w:tcBorders>
            <w:shd w:val="clear" w:color="auto" w:fill="FFFFFF" w:themeFill="background1"/>
            <w:vAlign w:val="bottom"/>
          </w:tcPr>
          <w:p w:rsidR="00723112" w:rsidRPr="005B5306"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dstrike/>
                <w:sz w:val="24"/>
                <w:lang w:val="en-US"/>
              </w:rPr>
              <w:t>P</w:t>
            </w:r>
            <w:r w:rsidRPr="005B5306">
              <w:rPr>
                <w:rFonts w:ascii="Times New Roman" w:eastAsia="Times New Roman" w:hAnsi="Times New Roman" w:cs="Times New Roman"/>
                <w:b/>
                <w:color w:val="000000"/>
                <w:sz w:val="24"/>
                <w:szCs w:val="24"/>
                <w:lang w:val="en-US"/>
              </w:rPr>
              <w:t>2,739,194.67</w:t>
            </w:r>
          </w:p>
        </w:tc>
      </w:tr>
    </w:tbl>
    <w:p w:rsidR="009B6179" w:rsidRPr="003E15DE" w:rsidRDefault="009B6179" w:rsidP="00221A2D">
      <w:pPr>
        <w:spacing w:after="0" w:line="240" w:lineRule="auto"/>
        <w:contextualSpacing/>
        <w:rPr>
          <w:rFonts w:ascii="Times New Roman" w:eastAsia="Times New Roman" w:hAnsi="Times New Roman" w:cs="Times New Roman"/>
          <w:b/>
          <w:bCs/>
          <w:sz w:val="24"/>
          <w:szCs w:val="24"/>
          <w:lang w:val="en-US"/>
        </w:rPr>
      </w:pPr>
    </w:p>
    <w:p w:rsidR="003E15DE" w:rsidRPr="003E15DE" w:rsidRDefault="003E15DE" w:rsidP="00D94663">
      <w:pPr>
        <w:spacing w:after="0" w:line="240" w:lineRule="auto"/>
        <w:ind w:left="450" w:firstLine="90"/>
        <w:contextualSpacing/>
        <w:rPr>
          <w:rFonts w:ascii="Times New Roman" w:eastAsia="Times New Roman" w:hAnsi="Times New Roman" w:cs="Times New Roman"/>
          <w:b/>
          <w:bCs/>
          <w:sz w:val="24"/>
          <w:szCs w:val="24"/>
          <w:lang w:val="en-US"/>
        </w:rPr>
      </w:pPr>
      <w:r w:rsidRPr="003A6AD0">
        <w:rPr>
          <w:rFonts w:ascii="Times New Roman" w:eastAsia="Times New Roman" w:hAnsi="Times New Roman" w:cs="Times New Roman"/>
          <w:b/>
          <w:bCs/>
          <w:sz w:val="24"/>
          <w:szCs w:val="24"/>
          <w:lang w:val="en-US"/>
        </w:rPr>
        <w:t>15.</w:t>
      </w:r>
      <w:r w:rsidRPr="003E15DE">
        <w:rPr>
          <w:rFonts w:ascii="Times New Roman" w:eastAsia="Times New Roman" w:hAnsi="Times New Roman" w:cs="Times New Roman"/>
          <w:b/>
          <w:bCs/>
          <w:sz w:val="24"/>
          <w:szCs w:val="24"/>
          <w:lang w:val="en-US"/>
        </w:rPr>
        <w:t>10  Repairs and Maintenance</w:t>
      </w:r>
    </w:p>
    <w:p w:rsidR="003E15DE" w:rsidRPr="003E15DE" w:rsidRDefault="003E15DE" w:rsidP="003E15DE">
      <w:pPr>
        <w:spacing w:after="0" w:line="240" w:lineRule="auto"/>
        <w:ind w:left="1080"/>
        <w:contextualSpacing/>
        <w:rPr>
          <w:rFonts w:ascii="Times New Roman" w:eastAsia="Times New Roman" w:hAnsi="Times New Roman" w:cs="Times New Roman"/>
          <w:b/>
          <w:bCs/>
          <w:sz w:val="24"/>
          <w:szCs w:val="24"/>
          <w:lang w:val="en-US"/>
        </w:rPr>
      </w:pPr>
    </w:p>
    <w:tbl>
      <w:tblPr>
        <w:tblW w:w="7458" w:type="dxa"/>
        <w:tblInd w:w="1188" w:type="dxa"/>
        <w:tblBorders>
          <w:top w:val="single" w:sz="2" w:space="0" w:color="auto"/>
          <w:bottom w:val="single" w:sz="12" w:space="0" w:color="auto"/>
        </w:tblBorders>
        <w:shd w:val="clear" w:color="auto" w:fill="FFFFFF" w:themeFill="background1"/>
        <w:tblLook w:val="04A0" w:firstRow="1" w:lastRow="0" w:firstColumn="1" w:lastColumn="0" w:noHBand="0" w:noVBand="1"/>
      </w:tblPr>
      <w:tblGrid>
        <w:gridCol w:w="4392"/>
        <w:gridCol w:w="1623"/>
        <w:gridCol w:w="1443"/>
      </w:tblGrid>
      <w:tr w:rsidR="003E15DE" w:rsidRPr="003E15DE" w:rsidTr="003B6506">
        <w:trPr>
          <w:tblHeader/>
        </w:trPr>
        <w:tc>
          <w:tcPr>
            <w:tcW w:w="4392" w:type="dxa"/>
            <w:tcBorders>
              <w:top w:val="single" w:sz="2" w:space="0" w:color="auto"/>
              <w:bottom w:val="single" w:sz="2" w:space="0" w:color="auto"/>
            </w:tcBorders>
            <w:shd w:val="clear" w:color="auto" w:fill="FFFFFF" w:themeFill="background1"/>
            <w:noWrap/>
            <w:vAlign w:val="bottom"/>
            <w:hideMark/>
          </w:tcPr>
          <w:p w:rsidR="003E15DE" w:rsidRPr="003E15DE" w:rsidRDefault="00AF6E2B" w:rsidP="003E15D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3E15DE" w:rsidRPr="003E15DE">
              <w:rPr>
                <w:rFonts w:ascii="Times New Roman" w:eastAsia="Times New Roman" w:hAnsi="Times New Roman" w:cs="Times New Roman"/>
                <w:b/>
                <w:sz w:val="24"/>
                <w:szCs w:val="24"/>
                <w:lang w:val="en-US"/>
              </w:rPr>
              <w:t>s</w:t>
            </w:r>
          </w:p>
        </w:tc>
        <w:tc>
          <w:tcPr>
            <w:tcW w:w="1623" w:type="dxa"/>
            <w:tcBorders>
              <w:top w:val="single" w:sz="2" w:space="0" w:color="auto"/>
              <w:bottom w:val="single" w:sz="2" w:space="0" w:color="auto"/>
            </w:tcBorders>
            <w:shd w:val="clear" w:color="auto" w:fill="FFFFFF" w:themeFill="background1"/>
            <w:vAlign w:val="bottom"/>
          </w:tcPr>
          <w:p w:rsidR="003E15DE" w:rsidRPr="003E15DE" w:rsidRDefault="00723112" w:rsidP="003E15DE">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2016</w:t>
            </w:r>
          </w:p>
        </w:tc>
        <w:tc>
          <w:tcPr>
            <w:tcW w:w="1443" w:type="dxa"/>
            <w:tcBorders>
              <w:top w:val="single" w:sz="2" w:space="0" w:color="auto"/>
              <w:bottom w:val="single" w:sz="2" w:space="0" w:color="auto"/>
            </w:tcBorders>
            <w:shd w:val="clear" w:color="auto" w:fill="FFFFFF" w:themeFill="background1"/>
            <w:vAlign w:val="bottom"/>
          </w:tcPr>
          <w:p w:rsidR="003E15DE" w:rsidRPr="005B5306" w:rsidRDefault="00723112" w:rsidP="003E15DE">
            <w:pPr>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2015</w:t>
            </w:r>
          </w:p>
        </w:tc>
      </w:tr>
      <w:tr w:rsidR="00723112" w:rsidRPr="003E15DE" w:rsidTr="003B6506">
        <w:tc>
          <w:tcPr>
            <w:tcW w:w="4392" w:type="dxa"/>
            <w:tcBorders>
              <w:top w:val="single" w:sz="2" w:space="0" w:color="auto"/>
            </w:tcBorders>
            <w:shd w:val="clear" w:color="auto" w:fill="FFFFFF" w:themeFill="background1"/>
            <w:noWrap/>
            <w:hideMark/>
          </w:tcPr>
          <w:p w:rsidR="00B87477"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Repairs and Maintenance-Machinery and </w:t>
            </w:r>
            <w:r w:rsidR="00B87477">
              <w:rPr>
                <w:rFonts w:ascii="Times New Roman" w:eastAsia="Times New Roman" w:hAnsi="Times New Roman" w:cs="Times New Roman"/>
                <w:sz w:val="24"/>
                <w:szCs w:val="24"/>
                <w:lang w:val="en-US"/>
              </w:rPr>
              <w:t xml:space="preserve"> </w:t>
            </w:r>
          </w:p>
          <w:p w:rsidR="00723112" w:rsidRPr="003E15DE" w:rsidRDefault="00723112" w:rsidP="00B87477">
            <w:pPr>
              <w:spacing w:after="0" w:line="240" w:lineRule="auto"/>
              <w:ind w:left="162"/>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Equipment </w:t>
            </w:r>
          </w:p>
        </w:tc>
        <w:tc>
          <w:tcPr>
            <w:tcW w:w="1623" w:type="dxa"/>
            <w:tcBorders>
              <w:top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3E15DE">
              <w:rPr>
                <w:rFonts w:ascii="Times New Roman" w:eastAsia="Times New Roman" w:hAnsi="Times New Roman" w:cs="Times New Roman"/>
                <w:color w:val="000000"/>
                <w:sz w:val="24"/>
                <w:szCs w:val="24"/>
                <w:lang w:val="en-US"/>
              </w:rPr>
              <w:t xml:space="preserve"> </w:t>
            </w:r>
            <w:r w:rsidR="00D23125">
              <w:rPr>
                <w:rFonts w:ascii="Times New Roman" w:eastAsia="Times New Roman" w:hAnsi="Times New Roman" w:cs="Times New Roman"/>
                <w:color w:val="000000"/>
                <w:sz w:val="24"/>
                <w:szCs w:val="24"/>
                <w:lang w:val="en-US"/>
              </w:rPr>
              <w:t xml:space="preserve"> </w:t>
            </w:r>
            <w:r w:rsidRPr="00723112">
              <w:rPr>
                <w:rFonts w:ascii="Times New Roman" w:eastAsia="Times New Roman" w:hAnsi="Times New Roman" w:cs="Times New Roman"/>
                <w:color w:val="000000"/>
                <w:sz w:val="24"/>
                <w:szCs w:val="24"/>
                <w:lang w:val="en-US"/>
              </w:rPr>
              <w:t>121,741.00</w:t>
            </w:r>
          </w:p>
        </w:tc>
        <w:tc>
          <w:tcPr>
            <w:tcW w:w="1443" w:type="dxa"/>
            <w:tcBorders>
              <w:top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3E15DE">
              <w:rPr>
                <w:rFonts w:ascii="Times New Roman" w:eastAsia="Times New Roman" w:hAnsi="Times New Roman" w:cs="Times New Roman"/>
                <w:color w:val="000000"/>
                <w:sz w:val="24"/>
                <w:szCs w:val="24"/>
                <w:lang w:val="en-US"/>
              </w:rPr>
              <w:t xml:space="preserve"> 51,082.00</w:t>
            </w:r>
          </w:p>
        </w:tc>
      </w:tr>
      <w:tr w:rsidR="00723112" w:rsidRPr="003E15DE" w:rsidTr="003B6506">
        <w:tc>
          <w:tcPr>
            <w:tcW w:w="4392" w:type="dxa"/>
            <w:shd w:val="clear" w:color="auto" w:fill="FFFFFF" w:themeFill="background1"/>
            <w:noWrap/>
            <w:hideMark/>
          </w:tcPr>
          <w:p w:rsidR="00B87477"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Repairs and Maintenance-Transportation </w:t>
            </w:r>
            <w:r w:rsidR="00B87477">
              <w:rPr>
                <w:rFonts w:ascii="Times New Roman" w:eastAsia="Times New Roman" w:hAnsi="Times New Roman" w:cs="Times New Roman"/>
                <w:sz w:val="24"/>
                <w:szCs w:val="24"/>
                <w:lang w:val="en-US"/>
              </w:rPr>
              <w:t xml:space="preserve">  </w:t>
            </w:r>
          </w:p>
          <w:p w:rsidR="00723112" w:rsidRPr="003E15DE" w:rsidRDefault="00B87477" w:rsidP="00B8747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23112" w:rsidRPr="003E15DE">
              <w:rPr>
                <w:rFonts w:ascii="Times New Roman" w:eastAsia="Times New Roman" w:hAnsi="Times New Roman" w:cs="Times New Roman"/>
                <w:sz w:val="24"/>
                <w:szCs w:val="24"/>
                <w:lang w:val="en-US"/>
              </w:rPr>
              <w:t xml:space="preserve">Equipment  </w:t>
            </w:r>
          </w:p>
        </w:tc>
        <w:tc>
          <w:tcPr>
            <w:tcW w:w="1623" w:type="dxa"/>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723112">
              <w:rPr>
                <w:rFonts w:ascii="Times New Roman" w:eastAsia="Times New Roman" w:hAnsi="Times New Roman" w:cs="Times New Roman"/>
                <w:color w:val="000000"/>
                <w:sz w:val="24"/>
                <w:szCs w:val="24"/>
                <w:lang w:val="en-US"/>
              </w:rPr>
              <w:t>109,116.52</w:t>
            </w:r>
          </w:p>
        </w:tc>
        <w:tc>
          <w:tcPr>
            <w:tcW w:w="1443" w:type="dxa"/>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108,531.07</w:t>
            </w:r>
          </w:p>
        </w:tc>
      </w:tr>
      <w:tr w:rsidR="00723112" w:rsidRPr="003E15DE" w:rsidTr="003B6506">
        <w:tc>
          <w:tcPr>
            <w:tcW w:w="4392" w:type="dxa"/>
            <w:tcBorders>
              <w:bottom w:val="nil"/>
            </w:tcBorders>
            <w:shd w:val="clear" w:color="auto" w:fill="FFFFFF" w:themeFill="background1"/>
            <w:noWrap/>
            <w:hideMark/>
          </w:tcPr>
          <w:p w:rsidR="00B87477"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Repairs and Maintenance-Furniture and  </w:t>
            </w:r>
          </w:p>
          <w:p w:rsidR="00723112" w:rsidRPr="003E15DE" w:rsidRDefault="00B87477" w:rsidP="00B8747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23112" w:rsidRPr="003E15DE">
              <w:rPr>
                <w:rFonts w:ascii="Times New Roman" w:eastAsia="Times New Roman" w:hAnsi="Times New Roman" w:cs="Times New Roman"/>
                <w:sz w:val="24"/>
                <w:szCs w:val="24"/>
                <w:lang w:val="en-US"/>
              </w:rPr>
              <w:t xml:space="preserve">Fixtures </w:t>
            </w:r>
          </w:p>
        </w:tc>
        <w:tc>
          <w:tcPr>
            <w:tcW w:w="1623" w:type="dxa"/>
            <w:tcBorders>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723112">
              <w:rPr>
                <w:rFonts w:ascii="Times New Roman" w:eastAsia="Times New Roman" w:hAnsi="Times New Roman" w:cs="Times New Roman"/>
                <w:color w:val="000000"/>
                <w:sz w:val="24"/>
                <w:szCs w:val="24"/>
                <w:lang w:val="en-US"/>
              </w:rPr>
              <w:t>7,908.00</w:t>
            </w:r>
          </w:p>
        </w:tc>
        <w:tc>
          <w:tcPr>
            <w:tcW w:w="1443" w:type="dxa"/>
            <w:tcBorders>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20,044.20</w:t>
            </w:r>
          </w:p>
        </w:tc>
      </w:tr>
      <w:tr w:rsidR="00723112" w:rsidRPr="003E15DE" w:rsidTr="003B6506">
        <w:tc>
          <w:tcPr>
            <w:tcW w:w="4392" w:type="dxa"/>
            <w:tcBorders>
              <w:top w:val="nil"/>
              <w:bottom w:val="nil"/>
            </w:tcBorders>
            <w:shd w:val="clear" w:color="auto" w:fill="FFFFFF" w:themeFill="background1"/>
            <w:noWrap/>
            <w:hideMark/>
          </w:tcPr>
          <w:p w:rsidR="00B87477"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Repairs and Maintenance-Leased Assets </w:t>
            </w:r>
          </w:p>
          <w:p w:rsidR="00723112" w:rsidRPr="003E15DE" w:rsidRDefault="00B87477" w:rsidP="00B8747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23112" w:rsidRPr="003E15DE">
              <w:rPr>
                <w:rFonts w:ascii="Times New Roman" w:eastAsia="Times New Roman" w:hAnsi="Times New Roman" w:cs="Times New Roman"/>
                <w:sz w:val="24"/>
                <w:szCs w:val="24"/>
                <w:lang w:val="en-US"/>
              </w:rPr>
              <w:t>Improvements</w:t>
            </w:r>
          </w:p>
        </w:tc>
        <w:tc>
          <w:tcPr>
            <w:tcW w:w="1623" w:type="dxa"/>
            <w:tcBorders>
              <w:top w:val="nil"/>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723112">
              <w:rPr>
                <w:rFonts w:ascii="Times New Roman" w:eastAsia="Times New Roman" w:hAnsi="Times New Roman" w:cs="Times New Roman"/>
                <w:color w:val="000000"/>
                <w:sz w:val="24"/>
                <w:szCs w:val="24"/>
                <w:lang w:val="en-US"/>
              </w:rPr>
              <w:t>6,765,266.90</w:t>
            </w:r>
          </w:p>
        </w:tc>
        <w:tc>
          <w:tcPr>
            <w:tcW w:w="1443" w:type="dxa"/>
            <w:tcBorders>
              <w:top w:val="nil"/>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206,352.01</w:t>
            </w:r>
          </w:p>
        </w:tc>
      </w:tr>
      <w:tr w:rsidR="00723112" w:rsidRPr="003E15DE" w:rsidTr="003B6506">
        <w:tc>
          <w:tcPr>
            <w:tcW w:w="4392" w:type="dxa"/>
            <w:tcBorders>
              <w:top w:val="nil"/>
              <w:bottom w:val="nil"/>
            </w:tcBorders>
            <w:shd w:val="clear" w:color="auto" w:fill="FFFFFF" w:themeFill="background1"/>
            <w:noWrap/>
          </w:tcPr>
          <w:p w:rsidR="00B87477" w:rsidRDefault="00723112" w:rsidP="00B87477">
            <w:pPr>
              <w:spacing w:after="0" w:line="240" w:lineRule="auto"/>
              <w:rPr>
                <w:rFonts w:ascii="Times New Roman" w:eastAsia="Times New Roman" w:hAnsi="Times New Roman" w:cs="Times New Roman"/>
                <w:sz w:val="24"/>
                <w:szCs w:val="24"/>
                <w:lang w:val="en-US"/>
              </w:rPr>
            </w:pPr>
            <w:r w:rsidRPr="00723112">
              <w:rPr>
                <w:rFonts w:ascii="Times New Roman" w:eastAsia="Times New Roman" w:hAnsi="Times New Roman" w:cs="Times New Roman"/>
                <w:sz w:val="24"/>
                <w:szCs w:val="24"/>
                <w:lang w:val="en-US"/>
              </w:rPr>
              <w:t xml:space="preserve">Repairs and Maintenance-Semi-Expendable </w:t>
            </w:r>
          </w:p>
          <w:p w:rsidR="00723112" w:rsidRPr="003E15DE" w:rsidRDefault="00B87477" w:rsidP="00B8747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23112" w:rsidRPr="00723112">
              <w:rPr>
                <w:rFonts w:ascii="Times New Roman" w:eastAsia="Times New Roman" w:hAnsi="Times New Roman" w:cs="Times New Roman"/>
                <w:sz w:val="24"/>
                <w:szCs w:val="24"/>
                <w:lang w:val="en-US"/>
              </w:rPr>
              <w:t>Machinery and Equipment</w:t>
            </w:r>
          </w:p>
        </w:tc>
        <w:tc>
          <w:tcPr>
            <w:tcW w:w="1623" w:type="dxa"/>
            <w:tcBorders>
              <w:top w:val="nil"/>
              <w:bottom w:val="nil"/>
            </w:tcBorders>
            <w:shd w:val="clear" w:color="auto" w:fill="FFFFFF" w:themeFill="background1"/>
            <w:vAlign w:val="bottom"/>
          </w:tcPr>
          <w:p w:rsidR="00723112" w:rsidRPr="003E15DE" w:rsidRDefault="00D23125" w:rsidP="00723112">
            <w:pPr>
              <w:spacing w:after="0" w:line="240" w:lineRule="auto"/>
              <w:jc w:val="right"/>
              <w:rPr>
                <w:rFonts w:ascii="Times New Roman" w:eastAsia="Times New Roman" w:hAnsi="Times New Roman" w:cs="Times New Roman"/>
                <w:color w:val="000000"/>
                <w:sz w:val="24"/>
                <w:szCs w:val="24"/>
                <w:lang w:val="en-US"/>
              </w:rPr>
            </w:pPr>
            <w:r w:rsidRPr="00D23125">
              <w:rPr>
                <w:rFonts w:ascii="Times New Roman" w:eastAsia="Times New Roman" w:hAnsi="Times New Roman" w:cs="Times New Roman"/>
                <w:color w:val="000000"/>
                <w:sz w:val="24"/>
                <w:szCs w:val="24"/>
                <w:lang w:val="en-US"/>
              </w:rPr>
              <w:t>9,020.00</w:t>
            </w:r>
          </w:p>
        </w:tc>
        <w:tc>
          <w:tcPr>
            <w:tcW w:w="1443" w:type="dxa"/>
            <w:tcBorders>
              <w:top w:val="nil"/>
              <w:bottom w:val="nil"/>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r>
      <w:tr w:rsidR="00723112" w:rsidRPr="003E15DE" w:rsidTr="003B6506">
        <w:tc>
          <w:tcPr>
            <w:tcW w:w="4392" w:type="dxa"/>
            <w:tcBorders>
              <w:top w:val="nil"/>
              <w:bottom w:val="single" w:sz="2" w:space="0" w:color="auto"/>
            </w:tcBorders>
            <w:shd w:val="clear" w:color="auto" w:fill="FFFFFF" w:themeFill="background1"/>
            <w:noWrap/>
            <w:hideMark/>
          </w:tcPr>
          <w:p w:rsidR="00723112" w:rsidRPr="003E15DE" w:rsidRDefault="00723112"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Repairs and Maintenance-Other P</w:t>
            </w:r>
            <w:r w:rsidR="00F34EFC">
              <w:rPr>
                <w:rFonts w:ascii="Times New Roman" w:eastAsia="Times New Roman" w:hAnsi="Times New Roman" w:cs="Times New Roman"/>
                <w:sz w:val="24"/>
                <w:szCs w:val="24"/>
                <w:lang w:val="en-US"/>
              </w:rPr>
              <w:t>PE</w:t>
            </w:r>
          </w:p>
        </w:tc>
        <w:tc>
          <w:tcPr>
            <w:tcW w:w="1623" w:type="dxa"/>
            <w:tcBorders>
              <w:top w:val="nil"/>
              <w:bottom w:val="single" w:sz="2" w:space="0" w:color="auto"/>
            </w:tcBorders>
            <w:shd w:val="clear" w:color="auto" w:fill="FFFFFF" w:themeFill="background1"/>
            <w:vAlign w:val="bottom"/>
          </w:tcPr>
          <w:p w:rsidR="00723112" w:rsidRPr="003E15DE" w:rsidRDefault="00D23125" w:rsidP="0072311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443" w:type="dxa"/>
            <w:tcBorders>
              <w:top w:val="nil"/>
              <w:bottom w:val="single" w:sz="2" w:space="0" w:color="auto"/>
            </w:tcBorders>
            <w:shd w:val="clear" w:color="auto" w:fill="FFFFFF" w:themeFill="background1"/>
            <w:vAlign w:val="bottom"/>
          </w:tcPr>
          <w:p w:rsidR="00723112" w:rsidRPr="003E15DE" w:rsidRDefault="00723112" w:rsidP="00723112">
            <w:pPr>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10,603.75</w:t>
            </w:r>
          </w:p>
        </w:tc>
      </w:tr>
      <w:tr w:rsidR="00723112" w:rsidRPr="003E15DE" w:rsidTr="003B6506">
        <w:tc>
          <w:tcPr>
            <w:tcW w:w="4392" w:type="dxa"/>
            <w:tcBorders>
              <w:top w:val="single" w:sz="2" w:space="0" w:color="auto"/>
              <w:bottom w:val="double" w:sz="4" w:space="0" w:color="auto"/>
            </w:tcBorders>
            <w:shd w:val="clear" w:color="auto" w:fill="FFFFFF" w:themeFill="background1"/>
            <w:noWrap/>
            <w:vAlign w:val="bottom"/>
            <w:hideMark/>
          </w:tcPr>
          <w:p w:rsidR="00723112" w:rsidRPr="003E15DE" w:rsidRDefault="00723112" w:rsidP="00B87477">
            <w:pPr>
              <w:spacing w:after="0" w:line="240" w:lineRule="auto"/>
              <w:rPr>
                <w:rFonts w:ascii="Times New Roman" w:eastAsia="Times New Roman" w:hAnsi="Times New Roman" w:cs="Times New Roman"/>
                <w:b/>
                <w:sz w:val="24"/>
                <w:szCs w:val="24"/>
                <w:lang w:val="en-US"/>
              </w:rPr>
            </w:pPr>
            <w:r w:rsidRPr="003E15DE">
              <w:rPr>
                <w:rFonts w:ascii="Times New Roman" w:eastAsia="Times New Roman" w:hAnsi="Times New Roman" w:cs="Times New Roman"/>
                <w:b/>
                <w:sz w:val="24"/>
                <w:szCs w:val="24"/>
                <w:lang w:val="en-US"/>
              </w:rPr>
              <w:t xml:space="preserve">Total </w:t>
            </w:r>
          </w:p>
        </w:tc>
        <w:tc>
          <w:tcPr>
            <w:tcW w:w="1623" w:type="dxa"/>
            <w:tcBorders>
              <w:top w:val="single" w:sz="2" w:space="0" w:color="auto"/>
              <w:bottom w:val="double" w:sz="4" w:space="0" w:color="auto"/>
            </w:tcBorders>
            <w:shd w:val="clear" w:color="auto" w:fill="FFFFFF" w:themeFill="background1"/>
            <w:vAlign w:val="bottom"/>
          </w:tcPr>
          <w:p w:rsidR="00723112" w:rsidRPr="00AF6E2B"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AF6E2B">
              <w:rPr>
                <w:rFonts w:ascii="Times New Roman" w:eastAsia="Times New Roman" w:hAnsi="Times New Roman" w:cs="Times New Roman"/>
                <w:b/>
                <w:dstrike/>
                <w:sz w:val="24"/>
                <w:lang w:val="en-US"/>
              </w:rPr>
              <w:t>P</w:t>
            </w:r>
            <w:r w:rsidR="00D23125" w:rsidRPr="00D23125">
              <w:rPr>
                <w:rFonts w:ascii="Times New Roman" w:eastAsia="Times New Roman" w:hAnsi="Times New Roman" w:cs="Times New Roman"/>
                <w:b/>
                <w:color w:val="000000"/>
                <w:sz w:val="24"/>
                <w:szCs w:val="24"/>
                <w:lang w:val="en-US"/>
              </w:rPr>
              <w:t>7,013,052.42</w:t>
            </w:r>
          </w:p>
        </w:tc>
        <w:tc>
          <w:tcPr>
            <w:tcW w:w="1443" w:type="dxa"/>
            <w:tcBorders>
              <w:top w:val="single" w:sz="2" w:space="0" w:color="auto"/>
              <w:bottom w:val="double" w:sz="4" w:space="0" w:color="auto"/>
            </w:tcBorders>
            <w:shd w:val="clear" w:color="auto" w:fill="FFFFFF" w:themeFill="background1"/>
            <w:vAlign w:val="bottom"/>
          </w:tcPr>
          <w:p w:rsidR="00723112" w:rsidRPr="005B5306" w:rsidRDefault="00723112" w:rsidP="00723112">
            <w:pPr>
              <w:spacing w:after="0" w:line="240" w:lineRule="auto"/>
              <w:jc w:val="right"/>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dstrike/>
                <w:sz w:val="24"/>
                <w:lang w:val="en-US"/>
              </w:rPr>
              <w:t>P</w:t>
            </w:r>
            <w:r w:rsidRPr="005B5306">
              <w:rPr>
                <w:rFonts w:ascii="Times New Roman" w:eastAsia="Times New Roman" w:hAnsi="Times New Roman" w:cs="Times New Roman"/>
                <w:b/>
                <w:color w:val="000000"/>
                <w:sz w:val="24"/>
                <w:szCs w:val="24"/>
                <w:lang w:val="en-US"/>
              </w:rPr>
              <w:t>396,613.03</w:t>
            </w:r>
          </w:p>
        </w:tc>
      </w:tr>
    </w:tbl>
    <w:p w:rsidR="00991218" w:rsidRDefault="00991218" w:rsidP="003E15DE">
      <w:pPr>
        <w:spacing w:after="0" w:line="240" w:lineRule="auto"/>
        <w:rPr>
          <w:rFonts w:ascii="Times New Roman" w:eastAsia="Times New Roman" w:hAnsi="Times New Roman" w:cs="Times New Roman"/>
          <w:b/>
          <w:sz w:val="24"/>
          <w:szCs w:val="24"/>
          <w:lang w:val="en-CA"/>
        </w:rPr>
      </w:pPr>
    </w:p>
    <w:p w:rsidR="005F0A77" w:rsidRDefault="005F0A77" w:rsidP="005F0A77">
      <w:pPr>
        <w:spacing w:after="0" w:line="240" w:lineRule="auto"/>
        <w:ind w:left="1170"/>
        <w:contextualSpacing/>
        <w:jc w:val="both"/>
        <w:rPr>
          <w:rFonts w:ascii="Times New Roman" w:eastAsia="Times New Roman" w:hAnsi="Times New Roman" w:cs="Times New Roman"/>
          <w:bCs/>
          <w:sz w:val="24"/>
          <w:szCs w:val="24"/>
          <w:lang w:val="en-US"/>
        </w:rPr>
      </w:pPr>
      <w:r w:rsidRPr="00B6142D">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increase in the </w:t>
      </w:r>
      <w:r w:rsidRPr="005F0A77">
        <w:rPr>
          <w:rFonts w:ascii="Times New Roman" w:eastAsia="Times New Roman" w:hAnsi="Times New Roman" w:cs="Times New Roman"/>
          <w:bCs/>
          <w:i/>
          <w:sz w:val="24"/>
          <w:szCs w:val="24"/>
          <w:lang w:val="en-US"/>
        </w:rPr>
        <w:t>Repairs and Maintenance-Leased Assets Improvements</w:t>
      </w:r>
      <w:r>
        <w:rPr>
          <w:rFonts w:ascii="Times New Roman" w:eastAsia="Times New Roman" w:hAnsi="Times New Roman" w:cs="Times New Roman"/>
          <w:bCs/>
          <w:sz w:val="24"/>
          <w:szCs w:val="24"/>
          <w:lang w:val="en-US"/>
        </w:rPr>
        <w:t xml:space="preserve"> of </w:t>
      </w:r>
      <w:r w:rsidRPr="00B6142D">
        <w:rPr>
          <w:rFonts w:ascii="Times New Roman" w:eastAsia="Times New Roman" w:hAnsi="Times New Roman" w:cs="Times New Roman"/>
          <w:bCs/>
          <w:dstrike/>
          <w:sz w:val="24"/>
          <w:szCs w:val="24"/>
          <w:lang w:val="en-US"/>
        </w:rPr>
        <w:t>P</w:t>
      </w:r>
      <w:r>
        <w:rPr>
          <w:rFonts w:ascii="Times New Roman" w:eastAsia="Times New Roman" w:hAnsi="Times New Roman" w:cs="Times New Roman"/>
          <w:bCs/>
          <w:sz w:val="24"/>
          <w:szCs w:val="24"/>
          <w:lang w:val="en-US"/>
        </w:rPr>
        <w:t>6,558,914.89 is</w:t>
      </w:r>
      <w:r w:rsidR="00E36BD6">
        <w:rPr>
          <w:rFonts w:ascii="Times New Roman" w:eastAsia="Times New Roman" w:hAnsi="Times New Roman" w:cs="Times New Roman"/>
          <w:bCs/>
          <w:sz w:val="24"/>
          <w:szCs w:val="24"/>
          <w:lang w:val="en-US"/>
        </w:rPr>
        <w:t xml:space="preserve"> mainly</w:t>
      </w:r>
      <w:r>
        <w:rPr>
          <w:rFonts w:ascii="Times New Roman" w:eastAsia="Times New Roman" w:hAnsi="Times New Roman" w:cs="Times New Roman"/>
          <w:bCs/>
          <w:sz w:val="24"/>
          <w:szCs w:val="24"/>
          <w:lang w:val="en-US"/>
        </w:rPr>
        <w:t xml:space="preserve"> due to the renovation</w:t>
      </w:r>
      <w:r w:rsidR="002E4C74">
        <w:rPr>
          <w:rFonts w:ascii="Times New Roman" w:eastAsia="Times New Roman" w:hAnsi="Times New Roman" w:cs="Times New Roman"/>
          <w:bCs/>
          <w:sz w:val="24"/>
          <w:szCs w:val="24"/>
          <w:lang w:val="en-US"/>
        </w:rPr>
        <w:t>-re-wiring</w:t>
      </w:r>
      <w:r>
        <w:rPr>
          <w:rFonts w:ascii="Times New Roman" w:eastAsia="Times New Roman" w:hAnsi="Times New Roman" w:cs="Times New Roman"/>
          <w:bCs/>
          <w:sz w:val="24"/>
          <w:szCs w:val="24"/>
          <w:lang w:val="en-US"/>
        </w:rPr>
        <w:t xml:space="preserve"> of the electrical system of the SET Secretariat Offices</w:t>
      </w:r>
      <w:r w:rsidR="002E4C74">
        <w:rPr>
          <w:rFonts w:ascii="Times New Roman" w:eastAsia="Times New Roman" w:hAnsi="Times New Roman" w:cs="Times New Roman"/>
          <w:bCs/>
          <w:sz w:val="24"/>
          <w:szCs w:val="24"/>
          <w:lang w:val="en-US"/>
        </w:rPr>
        <w:t xml:space="preserve"> </w:t>
      </w:r>
      <w:r w:rsidR="002E4C74" w:rsidRPr="002E4C74">
        <w:rPr>
          <w:rFonts w:ascii="Times New Roman" w:eastAsia="Times New Roman" w:hAnsi="Times New Roman" w:cs="Times New Roman"/>
          <w:bCs/>
          <w:sz w:val="24"/>
          <w:szCs w:val="24"/>
          <w:lang w:val="en-US"/>
        </w:rPr>
        <w:t>as per recommendation of the Fire Disaster Management Bureau</w:t>
      </w:r>
      <w:r>
        <w:rPr>
          <w:rFonts w:ascii="Times New Roman" w:eastAsia="Times New Roman" w:hAnsi="Times New Roman" w:cs="Times New Roman"/>
          <w:bCs/>
          <w:sz w:val="24"/>
          <w:szCs w:val="24"/>
          <w:lang w:val="en-US"/>
        </w:rPr>
        <w:t>.</w:t>
      </w:r>
    </w:p>
    <w:p w:rsidR="005F0A77" w:rsidRPr="003E15DE" w:rsidRDefault="005F0A77" w:rsidP="003E15DE">
      <w:pPr>
        <w:spacing w:after="0" w:line="240" w:lineRule="auto"/>
        <w:rPr>
          <w:rFonts w:ascii="Times New Roman" w:eastAsia="Times New Roman" w:hAnsi="Times New Roman" w:cs="Times New Roman"/>
          <w:b/>
          <w:sz w:val="24"/>
          <w:szCs w:val="24"/>
          <w:lang w:val="en-CA"/>
        </w:rPr>
      </w:pPr>
    </w:p>
    <w:p w:rsidR="003E15DE" w:rsidRPr="003E15DE" w:rsidRDefault="003E15DE" w:rsidP="003A6AD0">
      <w:pPr>
        <w:spacing w:after="0" w:line="240" w:lineRule="auto"/>
        <w:ind w:left="450" w:firstLine="90"/>
        <w:contextualSpacing/>
        <w:rPr>
          <w:rFonts w:ascii="Times New Roman" w:eastAsia="Times New Roman" w:hAnsi="Times New Roman" w:cs="Times New Roman"/>
          <w:b/>
          <w:bCs/>
          <w:sz w:val="24"/>
          <w:szCs w:val="24"/>
          <w:lang w:val="en-US"/>
        </w:rPr>
      </w:pPr>
      <w:r w:rsidRPr="003E15DE">
        <w:rPr>
          <w:rFonts w:ascii="Times New Roman" w:eastAsia="Times New Roman" w:hAnsi="Times New Roman" w:cs="Times New Roman"/>
          <w:b/>
          <w:bCs/>
          <w:sz w:val="24"/>
          <w:szCs w:val="24"/>
          <w:lang w:val="en-US"/>
        </w:rPr>
        <w:t>15.11 Taxes, Insurance Premiums and Other Fees</w:t>
      </w:r>
    </w:p>
    <w:p w:rsidR="003E15DE" w:rsidRPr="003E15DE" w:rsidRDefault="003E15DE" w:rsidP="003E15DE">
      <w:pPr>
        <w:spacing w:after="0" w:line="240" w:lineRule="auto"/>
        <w:ind w:left="1080"/>
        <w:contextualSpacing/>
        <w:rPr>
          <w:rFonts w:ascii="Times New Roman" w:eastAsia="Times New Roman" w:hAnsi="Times New Roman" w:cs="Times New Roman"/>
          <w:b/>
          <w:bCs/>
          <w:sz w:val="24"/>
          <w:szCs w:val="24"/>
          <w:lang w:val="en-US"/>
        </w:rPr>
      </w:pPr>
    </w:p>
    <w:tbl>
      <w:tblPr>
        <w:tblW w:w="7452" w:type="dxa"/>
        <w:tblInd w:w="1278" w:type="dxa"/>
        <w:tblBorders>
          <w:top w:val="single" w:sz="2" w:space="0" w:color="auto"/>
          <w:bottom w:val="single" w:sz="12" w:space="0" w:color="auto"/>
        </w:tblBorders>
        <w:shd w:val="clear" w:color="auto" w:fill="FFFFFF" w:themeFill="background1"/>
        <w:tblLook w:val="04A0" w:firstRow="1" w:lastRow="0" w:firstColumn="1" w:lastColumn="0" w:noHBand="0" w:noVBand="1"/>
      </w:tblPr>
      <w:tblGrid>
        <w:gridCol w:w="4392"/>
        <w:gridCol w:w="1530"/>
        <w:gridCol w:w="1530"/>
      </w:tblGrid>
      <w:tr w:rsidR="003E15DE" w:rsidRPr="003E15DE" w:rsidTr="00E17B0C">
        <w:trPr>
          <w:tblHeader/>
        </w:trPr>
        <w:tc>
          <w:tcPr>
            <w:tcW w:w="4392" w:type="dxa"/>
            <w:tcBorders>
              <w:top w:val="single" w:sz="2" w:space="0" w:color="auto"/>
              <w:bottom w:val="single" w:sz="2" w:space="0" w:color="auto"/>
            </w:tcBorders>
            <w:shd w:val="clear" w:color="auto" w:fill="FFFFFF" w:themeFill="background1"/>
            <w:noWrap/>
            <w:vAlign w:val="bottom"/>
            <w:hideMark/>
          </w:tcPr>
          <w:p w:rsidR="003E15DE" w:rsidRPr="003E15DE" w:rsidRDefault="00AF6E2B" w:rsidP="003E15D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Pr="003E15DE">
              <w:rPr>
                <w:rFonts w:ascii="Times New Roman" w:eastAsia="Times New Roman" w:hAnsi="Times New Roman" w:cs="Times New Roman"/>
                <w:b/>
                <w:sz w:val="24"/>
                <w:szCs w:val="24"/>
                <w:lang w:val="en-US"/>
              </w:rPr>
              <w:t>s</w:t>
            </w:r>
          </w:p>
        </w:tc>
        <w:tc>
          <w:tcPr>
            <w:tcW w:w="1530" w:type="dxa"/>
            <w:tcBorders>
              <w:top w:val="single" w:sz="2" w:space="0" w:color="auto"/>
              <w:bottom w:val="single" w:sz="2" w:space="0" w:color="auto"/>
            </w:tcBorders>
            <w:shd w:val="clear" w:color="auto" w:fill="FFFFFF" w:themeFill="background1"/>
            <w:vAlign w:val="bottom"/>
          </w:tcPr>
          <w:p w:rsidR="003E15DE" w:rsidRPr="003E15DE" w:rsidRDefault="008A6369" w:rsidP="003E15DE">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D23125">
              <w:rPr>
                <w:rFonts w:ascii="Times New Roman" w:eastAsia="Times New Roman" w:hAnsi="Times New Roman" w:cs="Times New Roman"/>
                <w:b/>
                <w:color w:val="000000"/>
                <w:sz w:val="24"/>
                <w:szCs w:val="24"/>
                <w:lang w:val="en-US"/>
              </w:rPr>
              <w:t>2016</w:t>
            </w:r>
          </w:p>
        </w:tc>
        <w:tc>
          <w:tcPr>
            <w:tcW w:w="1530" w:type="dxa"/>
            <w:tcBorders>
              <w:top w:val="single" w:sz="2" w:space="0" w:color="auto"/>
              <w:bottom w:val="single" w:sz="2" w:space="0" w:color="auto"/>
            </w:tcBorders>
            <w:shd w:val="clear" w:color="auto" w:fill="FFFFFF" w:themeFill="background1"/>
            <w:vAlign w:val="bottom"/>
          </w:tcPr>
          <w:p w:rsidR="003E15DE" w:rsidRPr="005B5306" w:rsidRDefault="008A6369" w:rsidP="003E15DE">
            <w:pPr>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 xml:space="preserve">  </w:t>
            </w:r>
            <w:r w:rsidR="00D23125" w:rsidRPr="005B5306">
              <w:rPr>
                <w:rFonts w:ascii="Times New Roman" w:eastAsia="Times New Roman" w:hAnsi="Times New Roman" w:cs="Times New Roman"/>
                <w:b/>
                <w:color w:val="000000"/>
                <w:sz w:val="24"/>
                <w:szCs w:val="24"/>
                <w:lang w:val="en-US"/>
              </w:rPr>
              <w:t>2015</w:t>
            </w:r>
          </w:p>
        </w:tc>
      </w:tr>
      <w:tr w:rsidR="00D23125" w:rsidRPr="003E15DE" w:rsidTr="00E17B0C">
        <w:tc>
          <w:tcPr>
            <w:tcW w:w="4392" w:type="dxa"/>
            <w:tcBorders>
              <w:top w:val="single" w:sz="2" w:space="0" w:color="auto"/>
            </w:tcBorders>
            <w:shd w:val="clear" w:color="auto" w:fill="FFFFFF" w:themeFill="background1"/>
            <w:noWrap/>
            <w:hideMark/>
          </w:tcPr>
          <w:p w:rsidR="00D23125" w:rsidRPr="003E15DE" w:rsidRDefault="00D23125"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Taxes, Duties and Licenses</w:t>
            </w:r>
          </w:p>
        </w:tc>
        <w:tc>
          <w:tcPr>
            <w:tcW w:w="1530" w:type="dxa"/>
            <w:tcBorders>
              <w:top w:val="single" w:sz="2" w:space="0" w:color="auto"/>
            </w:tcBorders>
            <w:shd w:val="clear" w:color="auto" w:fill="FFFFFF" w:themeFill="background1"/>
            <w:vAlign w:val="bottom"/>
          </w:tcPr>
          <w:p w:rsidR="00D23125" w:rsidRPr="003E15DE" w:rsidRDefault="00D23125" w:rsidP="00D23125">
            <w:pPr>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D23125">
              <w:rPr>
                <w:rFonts w:ascii="Times New Roman" w:eastAsia="Times New Roman" w:hAnsi="Times New Roman" w:cs="Times New Roman"/>
                <w:color w:val="000000"/>
                <w:sz w:val="24"/>
                <w:szCs w:val="24"/>
                <w:lang w:val="en-US"/>
              </w:rPr>
              <w:t>11,796.24</w:t>
            </w:r>
          </w:p>
        </w:tc>
        <w:tc>
          <w:tcPr>
            <w:tcW w:w="1530" w:type="dxa"/>
            <w:tcBorders>
              <w:top w:val="single" w:sz="2" w:space="0" w:color="auto"/>
            </w:tcBorders>
            <w:shd w:val="clear" w:color="auto" w:fill="FFFFFF" w:themeFill="background1"/>
            <w:vAlign w:val="bottom"/>
          </w:tcPr>
          <w:p w:rsidR="00D23125" w:rsidRPr="005B2217" w:rsidRDefault="00D23125" w:rsidP="00D23125">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13,711.24</w:t>
            </w:r>
          </w:p>
        </w:tc>
      </w:tr>
      <w:tr w:rsidR="00D23125" w:rsidRPr="003E15DE" w:rsidTr="00E17B0C">
        <w:tc>
          <w:tcPr>
            <w:tcW w:w="4392" w:type="dxa"/>
            <w:tcBorders>
              <w:bottom w:val="nil"/>
            </w:tcBorders>
            <w:shd w:val="clear" w:color="auto" w:fill="FFFFFF" w:themeFill="background1"/>
            <w:noWrap/>
            <w:hideMark/>
          </w:tcPr>
          <w:p w:rsidR="00D23125" w:rsidRPr="003E15DE" w:rsidRDefault="00D23125"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Fidelity Bond Premiums </w:t>
            </w:r>
          </w:p>
        </w:tc>
        <w:tc>
          <w:tcPr>
            <w:tcW w:w="1530" w:type="dxa"/>
            <w:tcBorders>
              <w:bottom w:val="nil"/>
            </w:tcBorders>
            <w:shd w:val="clear" w:color="auto" w:fill="FFFFFF" w:themeFill="background1"/>
            <w:vAlign w:val="bottom"/>
          </w:tcPr>
          <w:p w:rsidR="00D23125" w:rsidRPr="003E15DE" w:rsidRDefault="00D23125" w:rsidP="00D23125">
            <w:pPr>
              <w:spacing w:after="0" w:line="240" w:lineRule="auto"/>
              <w:jc w:val="right"/>
              <w:rPr>
                <w:rFonts w:ascii="Times New Roman" w:eastAsia="Times New Roman" w:hAnsi="Times New Roman" w:cs="Times New Roman"/>
                <w:color w:val="000000"/>
                <w:sz w:val="24"/>
                <w:szCs w:val="24"/>
                <w:lang w:val="en-US"/>
              </w:rPr>
            </w:pPr>
            <w:r w:rsidRPr="00D23125">
              <w:rPr>
                <w:rFonts w:ascii="Times New Roman" w:eastAsia="Times New Roman" w:hAnsi="Times New Roman" w:cs="Times New Roman"/>
                <w:color w:val="000000"/>
                <w:sz w:val="24"/>
                <w:szCs w:val="24"/>
                <w:lang w:val="en-US"/>
              </w:rPr>
              <w:t>16,875.00</w:t>
            </w:r>
          </w:p>
        </w:tc>
        <w:tc>
          <w:tcPr>
            <w:tcW w:w="1530" w:type="dxa"/>
            <w:tcBorders>
              <w:bottom w:val="nil"/>
            </w:tcBorders>
            <w:shd w:val="clear" w:color="auto" w:fill="FFFFFF" w:themeFill="background1"/>
            <w:vAlign w:val="bottom"/>
          </w:tcPr>
          <w:p w:rsidR="00D23125" w:rsidRPr="005B2217" w:rsidRDefault="00D23125" w:rsidP="00D23125">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24,375.00</w:t>
            </w:r>
          </w:p>
        </w:tc>
      </w:tr>
      <w:tr w:rsidR="00D23125" w:rsidRPr="003E15DE" w:rsidTr="00E17B0C">
        <w:tc>
          <w:tcPr>
            <w:tcW w:w="4392" w:type="dxa"/>
            <w:tcBorders>
              <w:top w:val="nil"/>
              <w:bottom w:val="single" w:sz="2" w:space="0" w:color="auto"/>
            </w:tcBorders>
            <w:shd w:val="clear" w:color="auto" w:fill="FFFFFF" w:themeFill="background1"/>
            <w:noWrap/>
            <w:hideMark/>
          </w:tcPr>
          <w:p w:rsidR="00D23125" w:rsidRPr="003E15DE" w:rsidRDefault="00D23125" w:rsidP="00B87477">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Insurance Expenses</w:t>
            </w:r>
          </w:p>
        </w:tc>
        <w:tc>
          <w:tcPr>
            <w:tcW w:w="1530" w:type="dxa"/>
            <w:tcBorders>
              <w:top w:val="nil"/>
              <w:bottom w:val="single" w:sz="2" w:space="0" w:color="auto"/>
            </w:tcBorders>
            <w:shd w:val="clear" w:color="auto" w:fill="FFFFFF" w:themeFill="background1"/>
            <w:vAlign w:val="bottom"/>
          </w:tcPr>
          <w:p w:rsidR="00D23125" w:rsidRPr="003E15DE" w:rsidRDefault="00D23125" w:rsidP="00D23125">
            <w:pPr>
              <w:spacing w:after="0" w:line="240" w:lineRule="auto"/>
              <w:jc w:val="right"/>
              <w:rPr>
                <w:rFonts w:ascii="Times New Roman" w:eastAsia="Times New Roman" w:hAnsi="Times New Roman" w:cs="Times New Roman"/>
                <w:color w:val="000000"/>
                <w:sz w:val="24"/>
                <w:szCs w:val="24"/>
                <w:lang w:val="en-US"/>
              </w:rPr>
            </w:pPr>
            <w:r w:rsidRPr="00D23125">
              <w:rPr>
                <w:rFonts w:ascii="Times New Roman" w:eastAsia="Times New Roman" w:hAnsi="Times New Roman" w:cs="Times New Roman"/>
                <w:color w:val="000000"/>
                <w:sz w:val="24"/>
                <w:szCs w:val="24"/>
                <w:lang w:val="en-US"/>
              </w:rPr>
              <w:t>18,305.28</w:t>
            </w:r>
          </w:p>
        </w:tc>
        <w:tc>
          <w:tcPr>
            <w:tcW w:w="1530" w:type="dxa"/>
            <w:tcBorders>
              <w:top w:val="nil"/>
              <w:bottom w:val="single" w:sz="2" w:space="0" w:color="auto"/>
            </w:tcBorders>
            <w:shd w:val="clear" w:color="auto" w:fill="FFFFFF" w:themeFill="background1"/>
            <w:vAlign w:val="bottom"/>
          </w:tcPr>
          <w:p w:rsidR="00D23125" w:rsidRPr="005B2217" w:rsidRDefault="00D23125" w:rsidP="00D23125">
            <w:pPr>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color w:val="000000"/>
                <w:sz w:val="24"/>
                <w:szCs w:val="24"/>
                <w:lang w:val="en-US"/>
              </w:rPr>
              <w:t>20,093.04</w:t>
            </w:r>
          </w:p>
        </w:tc>
      </w:tr>
      <w:tr w:rsidR="00D23125" w:rsidRPr="003E15DE" w:rsidTr="00E17B0C">
        <w:tc>
          <w:tcPr>
            <w:tcW w:w="4392" w:type="dxa"/>
            <w:tcBorders>
              <w:top w:val="single" w:sz="2" w:space="0" w:color="auto"/>
              <w:bottom w:val="double" w:sz="4" w:space="0" w:color="auto"/>
            </w:tcBorders>
            <w:shd w:val="clear" w:color="auto" w:fill="FFFFFF" w:themeFill="background1"/>
            <w:noWrap/>
            <w:vAlign w:val="bottom"/>
            <w:hideMark/>
          </w:tcPr>
          <w:p w:rsidR="00D23125" w:rsidRPr="003E15DE" w:rsidRDefault="00D23125" w:rsidP="00B87477">
            <w:pPr>
              <w:spacing w:after="0" w:line="240" w:lineRule="auto"/>
              <w:rPr>
                <w:rFonts w:ascii="Times New Roman" w:eastAsia="Times New Roman" w:hAnsi="Times New Roman" w:cs="Times New Roman"/>
                <w:b/>
                <w:sz w:val="24"/>
                <w:szCs w:val="24"/>
                <w:lang w:val="en-US"/>
              </w:rPr>
            </w:pPr>
            <w:r w:rsidRPr="003E15DE">
              <w:rPr>
                <w:rFonts w:ascii="Times New Roman" w:eastAsia="Times New Roman" w:hAnsi="Times New Roman" w:cs="Times New Roman"/>
                <w:b/>
                <w:sz w:val="24"/>
                <w:szCs w:val="24"/>
                <w:lang w:val="en-US"/>
              </w:rPr>
              <w:t xml:space="preserve">Total </w:t>
            </w:r>
          </w:p>
        </w:tc>
        <w:tc>
          <w:tcPr>
            <w:tcW w:w="1530" w:type="dxa"/>
            <w:tcBorders>
              <w:top w:val="single" w:sz="2" w:space="0" w:color="auto"/>
              <w:bottom w:val="double" w:sz="4" w:space="0" w:color="auto"/>
            </w:tcBorders>
            <w:shd w:val="clear" w:color="auto" w:fill="FFFFFF" w:themeFill="background1"/>
            <w:vAlign w:val="bottom"/>
          </w:tcPr>
          <w:p w:rsidR="00D23125" w:rsidRPr="00AF6E2B" w:rsidRDefault="00D23125" w:rsidP="00D23125">
            <w:pPr>
              <w:spacing w:after="0" w:line="240" w:lineRule="auto"/>
              <w:jc w:val="right"/>
              <w:rPr>
                <w:rFonts w:ascii="Times New Roman" w:eastAsia="Times New Roman" w:hAnsi="Times New Roman" w:cs="Times New Roman"/>
                <w:b/>
                <w:sz w:val="24"/>
                <w:szCs w:val="24"/>
                <w:lang w:val="en-US"/>
              </w:rPr>
            </w:pPr>
            <w:r w:rsidRPr="00AF6E2B">
              <w:rPr>
                <w:rFonts w:ascii="Times New Roman" w:eastAsia="Times New Roman" w:hAnsi="Times New Roman" w:cs="Times New Roman"/>
                <w:b/>
                <w:dstrike/>
                <w:sz w:val="24"/>
                <w:lang w:val="en-US"/>
              </w:rPr>
              <w:t>P</w:t>
            </w:r>
            <w:r w:rsidRPr="00D23125">
              <w:rPr>
                <w:rFonts w:ascii="Times New Roman" w:eastAsia="Times New Roman" w:hAnsi="Times New Roman" w:cs="Times New Roman"/>
                <w:b/>
                <w:color w:val="000000"/>
                <w:sz w:val="24"/>
                <w:szCs w:val="24"/>
                <w:lang w:val="en-US"/>
              </w:rPr>
              <w:t>46,976.52</w:t>
            </w:r>
          </w:p>
        </w:tc>
        <w:tc>
          <w:tcPr>
            <w:tcW w:w="1530" w:type="dxa"/>
            <w:tcBorders>
              <w:top w:val="single" w:sz="2" w:space="0" w:color="auto"/>
              <w:bottom w:val="double" w:sz="4" w:space="0" w:color="auto"/>
            </w:tcBorders>
            <w:shd w:val="clear" w:color="auto" w:fill="FFFFFF" w:themeFill="background1"/>
            <w:vAlign w:val="bottom"/>
          </w:tcPr>
          <w:p w:rsidR="00D23125" w:rsidRPr="005B5306" w:rsidRDefault="00D23125" w:rsidP="00D23125">
            <w:pPr>
              <w:spacing w:after="0" w:line="240" w:lineRule="auto"/>
              <w:jc w:val="right"/>
              <w:rPr>
                <w:rFonts w:ascii="Times New Roman" w:eastAsia="Times New Roman" w:hAnsi="Times New Roman" w:cs="Times New Roman"/>
                <w:b/>
                <w:sz w:val="24"/>
                <w:szCs w:val="24"/>
                <w:lang w:val="en-US"/>
              </w:rPr>
            </w:pPr>
            <w:r w:rsidRPr="005B5306">
              <w:rPr>
                <w:rFonts w:ascii="Times New Roman" w:eastAsia="Times New Roman" w:hAnsi="Times New Roman" w:cs="Times New Roman"/>
                <w:b/>
                <w:dstrike/>
                <w:sz w:val="24"/>
                <w:lang w:val="en-US"/>
              </w:rPr>
              <w:t>P</w:t>
            </w:r>
            <w:r w:rsidRPr="005B5306">
              <w:rPr>
                <w:rFonts w:ascii="Times New Roman" w:eastAsia="Times New Roman" w:hAnsi="Times New Roman" w:cs="Times New Roman"/>
                <w:b/>
                <w:color w:val="000000"/>
                <w:sz w:val="24"/>
                <w:szCs w:val="24"/>
                <w:lang w:val="en-US"/>
              </w:rPr>
              <w:t>58,179.28</w:t>
            </w:r>
          </w:p>
        </w:tc>
      </w:tr>
    </w:tbl>
    <w:p w:rsidR="00DC6C1A" w:rsidRDefault="00DC6C1A" w:rsidP="00E13906">
      <w:pPr>
        <w:spacing w:after="0" w:line="240" w:lineRule="auto"/>
        <w:contextualSpacing/>
        <w:rPr>
          <w:rFonts w:ascii="Times New Roman" w:eastAsia="Times New Roman" w:hAnsi="Times New Roman" w:cs="Times New Roman"/>
          <w:b/>
          <w:bCs/>
          <w:sz w:val="24"/>
          <w:szCs w:val="24"/>
          <w:lang w:val="en-US"/>
        </w:rPr>
      </w:pPr>
    </w:p>
    <w:p w:rsidR="003E15DE" w:rsidRDefault="003A6AD0" w:rsidP="003A6AD0">
      <w:pPr>
        <w:pStyle w:val="ListParagraph"/>
        <w:spacing w:after="0" w:line="240" w:lineRule="auto"/>
        <w:ind w:left="54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15.12 </w:t>
      </w:r>
      <w:r w:rsidR="003E15DE" w:rsidRPr="00AF6E2B">
        <w:rPr>
          <w:rFonts w:ascii="Times New Roman" w:eastAsia="Times New Roman" w:hAnsi="Times New Roman" w:cs="Times New Roman"/>
          <w:b/>
          <w:bCs/>
          <w:sz w:val="24"/>
          <w:szCs w:val="24"/>
          <w:lang w:val="en-US"/>
        </w:rPr>
        <w:t>Other Maintenance and Operating Expenses</w:t>
      </w:r>
    </w:p>
    <w:p w:rsidR="00AF6E2B" w:rsidRPr="00AF6E2B" w:rsidRDefault="00AF6E2B" w:rsidP="00AF6E2B">
      <w:pPr>
        <w:pStyle w:val="ListParagraph"/>
        <w:spacing w:after="0" w:line="240" w:lineRule="auto"/>
        <w:ind w:left="1350"/>
        <w:rPr>
          <w:rFonts w:ascii="Times New Roman" w:eastAsia="Times New Roman" w:hAnsi="Times New Roman" w:cs="Times New Roman"/>
          <w:b/>
          <w:bCs/>
          <w:sz w:val="24"/>
          <w:szCs w:val="24"/>
          <w:lang w:val="en-US"/>
        </w:rPr>
      </w:pPr>
    </w:p>
    <w:tbl>
      <w:tblPr>
        <w:tblW w:w="7428" w:type="dxa"/>
        <w:tblInd w:w="1278" w:type="dxa"/>
        <w:tblBorders>
          <w:top w:val="single" w:sz="2" w:space="0" w:color="auto"/>
          <w:bottom w:val="single" w:sz="12" w:space="0" w:color="auto"/>
        </w:tblBorders>
        <w:tblLook w:val="04A0" w:firstRow="1" w:lastRow="0" w:firstColumn="1" w:lastColumn="0" w:noHBand="0" w:noVBand="1"/>
      </w:tblPr>
      <w:tblGrid>
        <w:gridCol w:w="3942"/>
        <w:gridCol w:w="1743"/>
        <w:gridCol w:w="1743"/>
      </w:tblGrid>
      <w:tr w:rsidR="00AF6E2B" w:rsidRPr="003E15DE" w:rsidTr="00E17B0C">
        <w:trPr>
          <w:tblHeader/>
        </w:trPr>
        <w:tc>
          <w:tcPr>
            <w:tcW w:w="3942" w:type="dxa"/>
            <w:tcBorders>
              <w:top w:val="single" w:sz="2" w:space="0" w:color="auto"/>
              <w:bottom w:val="single" w:sz="2" w:space="0" w:color="auto"/>
            </w:tcBorders>
            <w:shd w:val="clear" w:color="auto" w:fill="FFFFFF" w:themeFill="background1"/>
            <w:noWrap/>
            <w:vAlign w:val="bottom"/>
            <w:hideMark/>
          </w:tcPr>
          <w:p w:rsidR="00AF6E2B" w:rsidRPr="003E15DE" w:rsidRDefault="00AF6E2B" w:rsidP="00FD320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Pr="003E15DE">
              <w:rPr>
                <w:rFonts w:ascii="Times New Roman" w:eastAsia="Times New Roman" w:hAnsi="Times New Roman" w:cs="Times New Roman"/>
                <w:b/>
                <w:sz w:val="24"/>
                <w:szCs w:val="24"/>
                <w:lang w:val="en-US"/>
              </w:rPr>
              <w:t>s</w:t>
            </w:r>
          </w:p>
        </w:tc>
        <w:tc>
          <w:tcPr>
            <w:tcW w:w="1743" w:type="dxa"/>
            <w:tcBorders>
              <w:top w:val="single" w:sz="2" w:space="0" w:color="auto"/>
              <w:bottom w:val="single" w:sz="2" w:space="0" w:color="auto"/>
            </w:tcBorders>
            <w:shd w:val="clear" w:color="auto" w:fill="FFFFFF" w:themeFill="background1"/>
            <w:vAlign w:val="bottom"/>
          </w:tcPr>
          <w:p w:rsidR="00AF6E2B" w:rsidRPr="003E15DE" w:rsidRDefault="008A6369" w:rsidP="000D0A7B">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D23125">
              <w:rPr>
                <w:rFonts w:ascii="Times New Roman" w:eastAsia="Times New Roman" w:hAnsi="Times New Roman" w:cs="Times New Roman"/>
                <w:b/>
                <w:color w:val="000000"/>
                <w:sz w:val="24"/>
                <w:szCs w:val="24"/>
                <w:lang w:val="en-US"/>
              </w:rPr>
              <w:t>201</w:t>
            </w:r>
            <w:r w:rsidR="000D0A7B">
              <w:rPr>
                <w:rFonts w:ascii="Times New Roman" w:eastAsia="Times New Roman" w:hAnsi="Times New Roman" w:cs="Times New Roman"/>
                <w:b/>
                <w:color w:val="000000"/>
                <w:sz w:val="24"/>
                <w:szCs w:val="24"/>
                <w:lang w:val="en-US"/>
              </w:rPr>
              <w:t>6</w:t>
            </w:r>
          </w:p>
        </w:tc>
        <w:tc>
          <w:tcPr>
            <w:tcW w:w="1743" w:type="dxa"/>
            <w:tcBorders>
              <w:top w:val="single" w:sz="2" w:space="0" w:color="auto"/>
              <w:bottom w:val="single" w:sz="2" w:space="0" w:color="auto"/>
            </w:tcBorders>
            <w:shd w:val="clear" w:color="auto" w:fill="FFFFFF" w:themeFill="background1"/>
            <w:vAlign w:val="bottom"/>
          </w:tcPr>
          <w:p w:rsidR="00AF6E2B" w:rsidRPr="005B5306" w:rsidRDefault="008A6369" w:rsidP="00FD320E">
            <w:pPr>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 xml:space="preserve">      </w:t>
            </w:r>
            <w:r w:rsidR="000D0A7B" w:rsidRPr="005B5306">
              <w:rPr>
                <w:rFonts w:ascii="Times New Roman" w:eastAsia="Times New Roman" w:hAnsi="Times New Roman" w:cs="Times New Roman"/>
                <w:b/>
                <w:color w:val="000000"/>
                <w:sz w:val="24"/>
                <w:szCs w:val="24"/>
                <w:lang w:val="en-US"/>
              </w:rPr>
              <w:t>2015</w:t>
            </w:r>
          </w:p>
        </w:tc>
      </w:tr>
      <w:tr w:rsidR="000D0A7B" w:rsidRPr="003E15DE" w:rsidTr="00E17B0C">
        <w:tc>
          <w:tcPr>
            <w:tcW w:w="3942" w:type="dxa"/>
            <w:tcBorders>
              <w:top w:val="single" w:sz="2" w:space="0" w:color="auto"/>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Advertising Expenses</w:t>
            </w:r>
          </w:p>
        </w:tc>
        <w:tc>
          <w:tcPr>
            <w:tcW w:w="1743" w:type="dxa"/>
            <w:tcBorders>
              <w:top w:val="single" w:sz="2" w:space="0" w:color="auto"/>
            </w:tcBorders>
            <w:vAlign w:val="bottom"/>
          </w:tcPr>
          <w:p w:rsidR="000D0A7B" w:rsidRPr="003E15DE" w:rsidRDefault="000D0A7B" w:rsidP="000D0A7B">
            <w:pPr>
              <w:spacing w:after="0" w:line="240" w:lineRule="auto"/>
              <w:jc w:val="right"/>
              <w:rPr>
                <w:rFonts w:ascii="Times New Roman" w:eastAsia="Times New Roman" w:hAnsi="Times New Roman" w:cs="Times New Roman"/>
                <w:sz w:val="24"/>
                <w:szCs w:val="24"/>
                <w:lang w:val="en-US"/>
              </w:rPr>
            </w:pPr>
            <w:r w:rsidRPr="00CF5559">
              <w:rPr>
                <w:rFonts w:ascii="Times New Roman" w:eastAsia="Times New Roman" w:hAnsi="Times New Roman" w:cs="Times New Roman"/>
                <w:dstrike/>
                <w:sz w:val="24"/>
                <w:lang w:val="en-US"/>
              </w:rPr>
              <w:t>P</w:t>
            </w:r>
            <w:r w:rsidRPr="003E15D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0D0A7B">
              <w:rPr>
                <w:rFonts w:ascii="Times New Roman" w:eastAsia="Times New Roman" w:hAnsi="Times New Roman" w:cs="Times New Roman"/>
                <w:sz w:val="24"/>
                <w:szCs w:val="24"/>
                <w:lang w:val="en-US"/>
              </w:rPr>
              <w:t>25,401.60</w:t>
            </w:r>
          </w:p>
        </w:tc>
        <w:tc>
          <w:tcPr>
            <w:tcW w:w="1743" w:type="dxa"/>
            <w:tcBorders>
              <w:top w:val="single" w:sz="2" w:space="0" w:color="auto"/>
            </w:tcBorders>
            <w:vAlign w:val="bottom"/>
          </w:tcPr>
          <w:p w:rsidR="000D0A7B" w:rsidRPr="005B2217" w:rsidRDefault="000D0A7B" w:rsidP="000D0A7B">
            <w:pPr>
              <w:spacing w:after="0" w:line="240" w:lineRule="auto"/>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 xml:space="preserve">       </w:t>
            </w:r>
            <w:r w:rsidRPr="005B2217">
              <w:rPr>
                <w:rFonts w:ascii="Times New Roman" w:eastAsia="Times New Roman" w:hAnsi="Times New Roman" w:cs="Times New Roman"/>
                <w:sz w:val="24"/>
                <w:szCs w:val="24"/>
                <w:lang w:val="en-US"/>
              </w:rPr>
              <w:t>11,424.00</w:t>
            </w:r>
          </w:p>
        </w:tc>
      </w:tr>
      <w:tr w:rsidR="000D0A7B" w:rsidRPr="003E15DE" w:rsidTr="00E17B0C">
        <w:tc>
          <w:tcPr>
            <w:tcW w:w="3942" w:type="dxa"/>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Printing and Publication Expenses</w:t>
            </w:r>
          </w:p>
        </w:tc>
        <w:tc>
          <w:tcPr>
            <w:tcW w:w="1743" w:type="dxa"/>
            <w:vAlign w:val="bottom"/>
          </w:tcPr>
          <w:p w:rsidR="000D0A7B" w:rsidRPr="003E15DE" w:rsidRDefault="000D0A7B" w:rsidP="000D0A7B">
            <w:pPr>
              <w:spacing w:after="0" w:line="240" w:lineRule="auto"/>
              <w:ind w:left="162"/>
              <w:jc w:val="right"/>
              <w:rPr>
                <w:rFonts w:ascii="Times New Roman" w:eastAsia="Times New Roman" w:hAnsi="Times New Roman" w:cs="Times New Roman"/>
                <w:sz w:val="24"/>
                <w:szCs w:val="24"/>
                <w:lang w:val="en-US"/>
              </w:rPr>
            </w:pPr>
            <w:r w:rsidRPr="000D0A7B">
              <w:rPr>
                <w:rFonts w:ascii="Times New Roman" w:eastAsia="Times New Roman" w:hAnsi="Times New Roman" w:cs="Times New Roman"/>
                <w:sz w:val="24"/>
                <w:szCs w:val="24"/>
                <w:lang w:val="en-US"/>
              </w:rPr>
              <w:t>44,647.50</w:t>
            </w:r>
          </w:p>
        </w:tc>
        <w:tc>
          <w:tcPr>
            <w:tcW w:w="1743" w:type="dxa"/>
            <w:vAlign w:val="bottom"/>
          </w:tcPr>
          <w:p w:rsidR="000D0A7B" w:rsidRPr="005B2217" w:rsidRDefault="000D0A7B" w:rsidP="000D0A7B">
            <w:pPr>
              <w:spacing w:after="0" w:line="240" w:lineRule="auto"/>
              <w:ind w:left="162"/>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26,070.00</w:t>
            </w:r>
          </w:p>
        </w:tc>
      </w:tr>
      <w:tr w:rsidR="000D0A7B" w:rsidRPr="003E15DE" w:rsidTr="00E17B0C">
        <w:tc>
          <w:tcPr>
            <w:tcW w:w="3942" w:type="dxa"/>
            <w:tcBorders>
              <w:bottom w:val="nil"/>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Representation Expenses</w:t>
            </w:r>
          </w:p>
        </w:tc>
        <w:tc>
          <w:tcPr>
            <w:tcW w:w="1743" w:type="dxa"/>
            <w:tcBorders>
              <w:bottom w:val="nil"/>
            </w:tcBorders>
            <w:vAlign w:val="bottom"/>
          </w:tcPr>
          <w:p w:rsidR="000D0A7B" w:rsidRPr="003E15DE" w:rsidRDefault="000D0A7B" w:rsidP="000D0A7B">
            <w:pPr>
              <w:spacing w:after="0" w:line="240" w:lineRule="auto"/>
              <w:ind w:left="162"/>
              <w:jc w:val="right"/>
              <w:rPr>
                <w:rFonts w:ascii="Times New Roman" w:eastAsia="Times New Roman" w:hAnsi="Times New Roman" w:cs="Times New Roman"/>
                <w:sz w:val="24"/>
                <w:szCs w:val="24"/>
                <w:lang w:val="en-US"/>
              </w:rPr>
            </w:pPr>
            <w:r w:rsidRPr="000D0A7B">
              <w:rPr>
                <w:rFonts w:ascii="Times New Roman" w:eastAsia="Times New Roman" w:hAnsi="Times New Roman" w:cs="Times New Roman"/>
                <w:sz w:val="24"/>
                <w:szCs w:val="24"/>
                <w:lang w:val="en-US"/>
              </w:rPr>
              <w:t>1,804,657.39</w:t>
            </w:r>
          </w:p>
        </w:tc>
        <w:tc>
          <w:tcPr>
            <w:tcW w:w="1743" w:type="dxa"/>
            <w:tcBorders>
              <w:bottom w:val="nil"/>
            </w:tcBorders>
            <w:vAlign w:val="bottom"/>
          </w:tcPr>
          <w:p w:rsidR="000D0A7B" w:rsidRPr="005B2217" w:rsidRDefault="000D0A7B" w:rsidP="000D0A7B">
            <w:pPr>
              <w:spacing w:after="0" w:line="240" w:lineRule="auto"/>
              <w:ind w:left="162"/>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454,585.15</w:t>
            </w:r>
          </w:p>
        </w:tc>
      </w:tr>
      <w:tr w:rsidR="000D0A7B" w:rsidRPr="003E15DE" w:rsidTr="00E17B0C">
        <w:tc>
          <w:tcPr>
            <w:tcW w:w="3942" w:type="dxa"/>
            <w:tcBorders>
              <w:top w:val="nil"/>
              <w:bottom w:val="nil"/>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Rent/Lease Expenses</w:t>
            </w:r>
          </w:p>
        </w:tc>
        <w:tc>
          <w:tcPr>
            <w:tcW w:w="1743" w:type="dxa"/>
            <w:tcBorders>
              <w:top w:val="nil"/>
              <w:bottom w:val="nil"/>
            </w:tcBorders>
            <w:vAlign w:val="bottom"/>
          </w:tcPr>
          <w:p w:rsidR="000D0A7B" w:rsidRPr="003E15DE" w:rsidRDefault="000D0A7B" w:rsidP="000D0A7B">
            <w:pPr>
              <w:spacing w:after="0" w:line="240" w:lineRule="auto"/>
              <w:ind w:left="162"/>
              <w:jc w:val="right"/>
              <w:rPr>
                <w:rFonts w:ascii="Times New Roman" w:eastAsia="Times New Roman" w:hAnsi="Times New Roman" w:cs="Times New Roman"/>
                <w:sz w:val="24"/>
                <w:szCs w:val="24"/>
                <w:lang w:val="en-US"/>
              </w:rPr>
            </w:pPr>
            <w:r w:rsidRPr="000D0A7B">
              <w:rPr>
                <w:rFonts w:ascii="Times New Roman" w:eastAsia="Times New Roman" w:hAnsi="Times New Roman" w:cs="Times New Roman"/>
                <w:sz w:val="24"/>
                <w:szCs w:val="24"/>
                <w:lang w:val="en-US"/>
              </w:rPr>
              <w:t>900,000.00</w:t>
            </w:r>
          </w:p>
        </w:tc>
        <w:tc>
          <w:tcPr>
            <w:tcW w:w="1743" w:type="dxa"/>
            <w:tcBorders>
              <w:top w:val="nil"/>
              <w:bottom w:val="nil"/>
            </w:tcBorders>
            <w:vAlign w:val="bottom"/>
          </w:tcPr>
          <w:p w:rsidR="000D0A7B" w:rsidRPr="005B2217" w:rsidRDefault="000D0A7B" w:rsidP="000D0A7B">
            <w:pPr>
              <w:spacing w:after="0" w:line="240" w:lineRule="auto"/>
              <w:ind w:left="162"/>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900,000.00</w:t>
            </w:r>
          </w:p>
        </w:tc>
      </w:tr>
      <w:tr w:rsidR="000D0A7B" w:rsidRPr="003E15DE" w:rsidTr="00E17B0C">
        <w:tc>
          <w:tcPr>
            <w:tcW w:w="3942" w:type="dxa"/>
            <w:tcBorders>
              <w:top w:val="nil"/>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Subscription Expenses</w:t>
            </w:r>
          </w:p>
        </w:tc>
        <w:tc>
          <w:tcPr>
            <w:tcW w:w="1743" w:type="dxa"/>
            <w:tcBorders>
              <w:top w:val="nil"/>
            </w:tcBorders>
            <w:vAlign w:val="bottom"/>
          </w:tcPr>
          <w:p w:rsidR="000D0A7B" w:rsidRPr="003E15DE" w:rsidRDefault="000D0A7B" w:rsidP="000D0A7B">
            <w:pPr>
              <w:spacing w:after="0" w:line="240" w:lineRule="auto"/>
              <w:ind w:left="162"/>
              <w:jc w:val="right"/>
              <w:rPr>
                <w:rFonts w:ascii="Times New Roman" w:eastAsia="Times New Roman" w:hAnsi="Times New Roman" w:cs="Times New Roman"/>
                <w:sz w:val="24"/>
                <w:szCs w:val="24"/>
                <w:lang w:val="en-US"/>
              </w:rPr>
            </w:pPr>
            <w:r w:rsidRPr="000D0A7B">
              <w:rPr>
                <w:rFonts w:ascii="Times New Roman" w:eastAsia="Times New Roman" w:hAnsi="Times New Roman" w:cs="Times New Roman"/>
                <w:sz w:val="24"/>
                <w:szCs w:val="24"/>
                <w:lang w:val="en-US"/>
              </w:rPr>
              <w:t>150,056.16</w:t>
            </w:r>
          </w:p>
        </w:tc>
        <w:tc>
          <w:tcPr>
            <w:tcW w:w="1743" w:type="dxa"/>
            <w:tcBorders>
              <w:top w:val="nil"/>
            </w:tcBorders>
            <w:vAlign w:val="bottom"/>
          </w:tcPr>
          <w:p w:rsidR="000D0A7B" w:rsidRPr="005B2217" w:rsidRDefault="000D0A7B" w:rsidP="000D0A7B">
            <w:pPr>
              <w:spacing w:after="0" w:line="240" w:lineRule="auto"/>
              <w:ind w:left="162"/>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44,668.00</w:t>
            </w:r>
          </w:p>
        </w:tc>
      </w:tr>
      <w:tr w:rsidR="000D0A7B" w:rsidRPr="003E15DE" w:rsidTr="00E17B0C">
        <w:tc>
          <w:tcPr>
            <w:tcW w:w="3942" w:type="dxa"/>
            <w:tcBorders>
              <w:bottom w:val="nil"/>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Donations</w:t>
            </w:r>
          </w:p>
        </w:tc>
        <w:tc>
          <w:tcPr>
            <w:tcW w:w="1743" w:type="dxa"/>
            <w:tcBorders>
              <w:bottom w:val="nil"/>
            </w:tcBorders>
            <w:vAlign w:val="bottom"/>
          </w:tcPr>
          <w:p w:rsidR="000D0A7B" w:rsidRPr="003E15DE" w:rsidRDefault="000D0A7B" w:rsidP="000D0A7B">
            <w:pPr>
              <w:spacing w:after="0" w:line="240" w:lineRule="auto"/>
              <w:ind w:left="162"/>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743" w:type="dxa"/>
            <w:tcBorders>
              <w:bottom w:val="nil"/>
            </w:tcBorders>
            <w:vAlign w:val="bottom"/>
          </w:tcPr>
          <w:p w:rsidR="000D0A7B" w:rsidRPr="005B2217" w:rsidRDefault="000D0A7B" w:rsidP="000D0A7B">
            <w:pPr>
              <w:spacing w:after="0" w:line="240" w:lineRule="auto"/>
              <w:ind w:left="162"/>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109,725.10</w:t>
            </w:r>
          </w:p>
        </w:tc>
      </w:tr>
      <w:tr w:rsidR="000D0A7B" w:rsidRPr="003E15DE" w:rsidTr="00E17B0C">
        <w:tc>
          <w:tcPr>
            <w:tcW w:w="3942" w:type="dxa"/>
            <w:tcBorders>
              <w:top w:val="nil"/>
              <w:bottom w:val="single" w:sz="2" w:space="0" w:color="auto"/>
            </w:tcBorders>
            <w:shd w:val="clear" w:color="auto" w:fill="auto"/>
            <w:noWrap/>
            <w:hideMark/>
          </w:tcPr>
          <w:p w:rsidR="000D0A7B" w:rsidRPr="003E15DE" w:rsidRDefault="000D0A7B" w:rsidP="007A74E3">
            <w:pPr>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Other Maintenance and Operating Expenses  </w:t>
            </w:r>
          </w:p>
        </w:tc>
        <w:tc>
          <w:tcPr>
            <w:tcW w:w="1743" w:type="dxa"/>
            <w:tcBorders>
              <w:top w:val="nil"/>
              <w:bottom w:val="single" w:sz="2" w:space="0" w:color="auto"/>
            </w:tcBorders>
            <w:vAlign w:val="bottom"/>
          </w:tcPr>
          <w:p w:rsidR="000D0A7B" w:rsidRPr="000D0A7B" w:rsidRDefault="000D0A7B" w:rsidP="000D0A7B">
            <w:pPr>
              <w:spacing w:after="0" w:line="240" w:lineRule="auto"/>
              <w:jc w:val="right"/>
              <w:rPr>
                <w:rFonts w:ascii="Times New Roman" w:eastAsia="Times New Roman" w:hAnsi="Times New Roman" w:cs="Times New Roman"/>
                <w:sz w:val="24"/>
                <w:szCs w:val="24"/>
                <w:lang w:val="en-US"/>
              </w:rPr>
            </w:pPr>
            <w:r w:rsidRPr="000D0A7B">
              <w:rPr>
                <w:rFonts w:ascii="Times New Roman" w:eastAsia="Times New Roman" w:hAnsi="Times New Roman" w:cs="Times New Roman"/>
                <w:sz w:val="24"/>
                <w:szCs w:val="24"/>
                <w:lang w:val="en-US"/>
              </w:rPr>
              <w:t>908,023.17</w:t>
            </w:r>
          </w:p>
        </w:tc>
        <w:tc>
          <w:tcPr>
            <w:tcW w:w="1743" w:type="dxa"/>
            <w:tcBorders>
              <w:top w:val="nil"/>
              <w:bottom w:val="single" w:sz="2" w:space="0" w:color="auto"/>
            </w:tcBorders>
            <w:vAlign w:val="bottom"/>
          </w:tcPr>
          <w:p w:rsidR="000D0A7B" w:rsidRPr="005B2217" w:rsidRDefault="000D0A7B" w:rsidP="000D0A7B">
            <w:pPr>
              <w:spacing w:after="0" w:line="240" w:lineRule="auto"/>
              <w:jc w:val="right"/>
              <w:rPr>
                <w:rFonts w:ascii="Times New Roman" w:eastAsia="Times New Roman" w:hAnsi="Times New Roman" w:cs="Times New Roman"/>
                <w:sz w:val="24"/>
                <w:szCs w:val="24"/>
                <w:lang w:val="en-US"/>
              </w:rPr>
            </w:pPr>
            <w:r w:rsidRPr="005B2217">
              <w:rPr>
                <w:rFonts w:ascii="Times New Roman" w:eastAsia="Times New Roman" w:hAnsi="Times New Roman" w:cs="Times New Roman"/>
                <w:sz w:val="24"/>
                <w:szCs w:val="24"/>
                <w:lang w:val="en-US"/>
              </w:rPr>
              <w:t>23,356,578.39</w:t>
            </w:r>
          </w:p>
        </w:tc>
      </w:tr>
      <w:tr w:rsidR="000D0A7B" w:rsidRPr="003E15DE" w:rsidTr="00E17B0C">
        <w:tc>
          <w:tcPr>
            <w:tcW w:w="3942" w:type="dxa"/>
            <w:tcBorders>
              <w:top w:val="single" w:sz="2" w:space="0" w:color="auto"/>
              <w:bottom w:val="double" w:sz="4" w:space="0" w:color="auto"/>
            </w:tcBorders>
            <w:shd w:val="clear" w:color="auto" w:fill="FFFFFF" w:themeFill="background1"/>
            <w:noWrap/>
            <w:vAlign w:val="bottom"/>
            <w:hideMark/>
          </w:tcPr>
          <w:p w:rsidR="000D0A7B" w:rsidRPr="00AF6E2B" w:rsidRDefault="000D0A7B" w:rsidP="007A74E3">
            <w:pPr>
              <w:spacing w:after="0" w:line="240" w:lineRule="auto"/>
              <w:rPr>
                <w:rFonts w:ascii="Times New Roman" w:eastAsia="Times New Roman" w:hAnsi="Times New Roman" w:cs="Times New Roman"/>
                <w:b/>
                <w:lang w:val="en-US"/>
              </w:rPr>
            </w:pPr>
            <w:r w:rsidRPr="00AF6E2B">
              <w:rPr>
                <w:rFonts w:ascii="Times New Roman" w:eastAsia="Times New Roman" w:hAnsi="Times New Roman" w:cs="Times New Roman"/>
                <w:b/>
                <w:lang w:val="en-US"/>
              </w:rPr>
              <w:t xml:space="preserve">Total </w:t>
            </w:r>
          </w:p>
        </w:tc>
        <w:tc>
          <w:tcPr>
            <w:tcW w:w="1743" w:type="dxa"/>
            <w:tcBorders>
              <w:top w:val="single" w:sz="2" w:space="0" w:color="auto"/>
              <w:bottom w:val="double" w:sz="4" w:space="0" w:color="auto"/>
            </w:tcBorders>
            <w:shd w:val="clear" w:color="auto" w:fill="FFFFFF" w:themeFill="background1"/>
            <w:vAlign w:val="bottom"/>
          </w:tcPr>
          <w:p w:rsidR="000D0A7B" w:rsidRPr="003A6AD0" w:rsidRDefault="000D0A7B" w:rsidP="005F0A77">
            <w:pPr>
              <w:spacing w:after="0" w:line="240" w:lineRule="auto"/>
              <w:jc w:val="right"/>
              <w:rPr>
                <w:rFonts w:ascii="Times New Roman" w:eastAsia="Times New Roman" w:hAnsi="Times New Roman" w:cs="Times New Roman"/>
                <w:b/>
                <w:color w:val="000000"/>
                <w:sz w:val="24"/>
                <w:szCs w:val="24"/>
                <w:lang w:val="en-US"/>
              </w:rPr>
            </w:pPr>
            <w:r w:rsidRPr="003A6AD0">
              <w:rPr>
                <w:rFonts w:ascii="Times New Roman" w:eastAsia="Times New Roman" w:hAnsi="Times New Roman" w:cs="Times New Roman"/>
                <w:b/>
                <w:dstrike/>
                <w:sz w:val="24"/>
                <w:szCs w:val="24"/>
                <w:lang w:val="en-US"/>
              </w:rPr>
              <w:t>P</w:t>
            </w:r>
            <w:r w:rsidRPr="000D0A7B">
              <w:rPr>
                <w:rFonts w:ascii="Times New Roman" w:eastAsia="Times New Roman" w:hAnsi="Times New Roman" w:cs="Times New Roman"/>
                <w:b/>
                <w:color w:val="000000"/>
                <w:sz w:val="24"/>
                <w:szCs w:val="24"/>
                <w:lang w:val="en-US"/>
              </w:rPr>
              <w:t>3,832,785.82</w:t>
            </w:r>
          </w:p>
        </w:tc>
        <w:tc>
          <w:tcPr>
            <w:tcW w:w="1743" w:type="dxa"/>
            <w:tcBorders>
              <w:top w:val="single" w:sz="2" w:space="0" w:color="auto"/>
              <w:bottom w:val="double" w:sz="4" w:space="0" w:color="auto"/>
            </w:tcBorders>
            <w:shd w:val="clear" w:color="auto" w:fill="FFFFFF" w:themeFill="background1"/>
            <w:vAlign w:val="bottom"/>
          </w:tcPr>
          <w:p w:rsidR="000D0A7B" w:rsidRPr="005B5306" w:rsidRDefault="000D0A7B" w:rsidP="005F0A77">
            <w:pPr>
              <w:spacing w:after="0" w:line="240" w:lineRule="auto"/>
              <w:jc w:val="right"/>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dstrike/>
                <w:sz w:val="24"/>
                <w:szCs w:val="24"/>
                <w:lang w:val="en-US"/>
              </w:rPr>
              <w:t>P</w:t>
            </w:r>
            <w:r w:rsidRPr="005B5306">
              <w:rPr>
                <w:rFonts w:ascii="Times New Roman" w:eastAsia="Times New Roman" w:hAnsi="Times New Roman" w:cs="Times New Roman"/>
                <w:b/>
                <w:color w:val="000000"/>
                <w:sz w:val="24"/>
                <w:szCs w:val="24"/>
                <w:lang w:val="en-US"/>
              </w:rPr>
              <w:t>24,903,050.64</w:t>
            </w:r>
          </w:p>
        </w:tc>
      </w:tr>
    </w:tbl>
    <w:p w:rsidR="007A74E3" w:rsidRDefault="007A74E3">
      <w:pPr>
        <w:spacing w:after="0" w:line="240" w:lineRule="auto"/>
        <w:ind w:left="1170"/>
        <w:contextualSpacing/>
        <w:jc w:val="both"/>
        <w:rPr>
          <w:rFonts w:ascii="Times New Roman" w:eastAsia="Times New Roman" w:hAnsi="Times New Roman" w:cs="Times New Roman"/>
          <w:bCs/>
          <w:sz w:val="24"/>
          <w:szCs w:val="24"/>
          <w:lang w:val="en-US"/>
        </w:rPr>
      </w:pPr>
    </w:p>
    <w:p w:rsidR="002A05AA" w:rsidRDefault="002A05AA">
      <w:pPr>
        <w:spacing w:after="0" w:line="240" w:lineRule="auto"/>
        <w:ind w:left="1170"/>
        <w:contextualSpacing/>
        <w:jc w:val="both"/>
        <w:rPr>
          <w:rFonts w:ascii="Times New Roman" w:eastAsia="Times New Roman" w:hAnsi="Times New Roman" w:cs="Times New Roman"/>
          <w:bCs/>
          <w:sz w:val="24"/>
          <w:szCs w:val="24"/>
          <w:lang w:val="en-US"/>
        </w:rPr>
      </w:pPr>
      <w:r w:rsidRPr="00B6142D">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increase in the </w:t>
      </w:r>
      <w:r>
        <w:rPr>
          <w:rFonts w:ascii="Times New Roman" w:eastAsia="Times New Roman" w:hAnsi="Times New Roman" w:cs="Times New Roman"/>
          <w:bCs/>
          <w:i/>
          <w:sz w:val="24"/>
          <w:szCs w:val="24"/>
          <w:lang w:val="en-US"/>
        </w:rPr>
        <w:t>Representation Expenses</w:t>
      </w:r>
      <w:r>
        <w:rPr>
          <w:rFonts w:ascii="Times New Roman" w:eastAsia="Times New Roman" w:hAnsi="Times New Roman" w:cs="Times New Roman"/>
          <w:bCs/>
          <w:sz w:val="24"/>
          <w:szCs w:val="24"/>
          <w:lang w:val="en-US"/>
        </w:rPr>
        <w:t xml:space="preserve"> of </w:t>
      </w:r>
      <w:r w:rsidRPr="00B6142D">
        <w:rPr>
          <w:rFonts w:ascii="Times New Roman" w:eastAsia="Times New Roman" w:hAnsi="Times New Roman" w:cs="Times New Roman"/>
          <w:bCs/>
          <w:dstrike/>
          <w:sz w:val="24"/>
          <w:szCs w:val="24"/>
          <w:lang w:val="en-US"/>
        </w:rPr>
        <w:t>P</w:t>
      </w:r>
      <w:r>
        <w:rPr>
          <w:rFonts w:ascii="Times New Roman" w:eastAsia="Times New Roman" w:hAnsi="Times New Roman" w:cs="Times New Roman"/>
          <w:bCs/>
          <w:sz w:val="24"/>
          <w:szCs w:val="24"/>
          <w:lang w:val="en-US"/>
        </w:rPr>
        <w:t xml:space="preserve">1,350,072.24 is due </w:t>
      </w:r>
      <w:r w:rsidRPr="002A05AA">
        <w:rPr>
          <w:rFonts w:ascii="Times New Roman" w:eastAsia="Times New Roman" w:hAnsi="Times New Roman" w:cs="Times New Roman"/>
          <w:sz w:val="24"/>
          <w:szCs w:val="24"/>
          <w:lang w:val="en-CA"/>
        </w:rPr>
        <w:t>to additional allowable expenses of the members granted</w:t>
      </w:r>
      <w:r w:rsidR="005B2217">
        <w:rPr>
          <w:rFonts w:ascii="Times New Roman" w:eastAsia="Times New Roman" w:hAnsi="Times New Roman" w:cs="Times New Roman"/>
          <w:sz w:val="24"/>
          <w:szCs w:val="24"/>
          <w:lang w:val="en-CA"/>
        </w:rPr>
        <w:t>.</w:t>
      </w:r>
    </w:p>
    <w:p w:rsidR="002A05AA" w:rsidRDefault="002A05AA" w:rsidP="002A05AA">
      <w:pPr>
        <w:spacing w:after="0" w:line="240" w:lineRule="auto"/>
        <w:ind w:left="1170"/>
        <w:contextualSpacing/>
        <w:jc w:val="both"/>
        <w:rPr>
          <w:rFonts w:ascii="Times New Roman" w:eastAsia="Times New Roman" w:hAnsi="Times New Roman" w:cs="Times New Roman"/>
          <w:bCs/>
          <w:sz w:val="24"/>
          <w:szCs w:val="24"/>
          <w:lang w:val="en-US"/>
        </w:rPr>
      </w:pPr>
    </w:p>
    <w:p w:rsidR="002A05AA" w:rsidRPr="002A05AA" w:rsidRDefault="00E60848" w:rsidP="002A05AA">
      <w:pPr>
        <w:spacing w:after="0" w:line="240" w:lineRule="auto"/>
        <w:ind w:left="1170"/>
        <w:contextualSpacing/>
        <w:jc w:val="both"/>
        <w:rPr>
          <w:rFonts w:ascii="Times New Roman" w:eastAsia="Times New Roman" w:hAnsi="Times New Roman" w:cs="Times New Roman"/>
          <w:sz w:val="24"/>
          <w:szCs w:val="24"/>
          <w:lang w:val="en-CA"/>
        </w:rPr>
      </w:pPr>
      <w:r>
        <w:rPr>
          <w:rFonts w:ascii="Times New Roman" w:eastAsia="Times New Roman" w:hAnsi="Times New Roman" w:cs="Times New Roman"/>
          <w:bCs/>
          <w:sz w:val="24"/>
          <w:szCs w:val="24"/>
          <w:lang w:val="en-US"/>
        </w:rPr>
        <w:t>The decrease</w:t>
      </w:r>
      <w:r w:rsidR="002A05AA" w:rsidRPr="000376DE">
        <w:rPr>
          <w:rFonts w:ascii="Times New Roman" w:eastAsia="Times New Roman" w:hAnsi="Times New Roman" w:cs="Times New Roman"/>
          <w:bCs/>
          <w:sz w:val="24"/>
          <w:szCs w:val="24"/>
          <w:lang w:val="en-US"/>
        </w:rPr>
        <w:t xml:space="preserve"> in the </w:t>
      </w:r>
      <w:r w:rsidR="002A05AA">
        <w:rPr>
          <w:rFonts w:ascii="Times New Roman" w:eastAsia="Times New Roman" w:hAnsi="Times New Roman" w:cs="Times New Roman"/>
          <w:bCs/>
          <w:i/>
          <w:sz w:val="24"/>
          <w:szCs w:val="24"/>
          <w:lang w:val="en-US"/>
        </w:rPr>
        <w:t xml:space="preserve">Other </w:t>
      </w:r>
      <w:r w:rsidR="002A05AA" w:rsidRPr="002A05AA">
        <w:rPr>
          <w:rFonts w:ascii="Times New Roman" w:eastAsia="Times New Roman" w:hAnsi="Times New Roman" w:cs="Times New Roman"/>
          <w:bCs/>
          <w:i/>
          <w:sz w:val="24"/>
          <w:szCs w:val="24"/>
          <w:lang w:val="en-US"/>
        </w:rPr>
        <w:t>Main</w:t>
      </w:r>
      <w:r w:rsidR="002A05AA">
        <w:rPr>
          <w:rFonts w:ascii="Times New Roman" w:eastAsia="Times New Roman" w:hAnsi="Times New Roman" w:cs="Times New Roman"/>
          <w:bCs/>
          <w:i/>
          <w:sz w:val="24"/>
          <w:szCs w:val="24"/>
          <w:lang w:val="en-US"/>
        </w:rPr>
        <w:t xml:space="preserve">tenance and Operating Expenses </w:t>
      </w:r>
      <w:r>
        <w:rPr>
          <w:rFonts w:ascii="Times New Roman" w:eastAsia="Times New Roman" w:hAnsi="Times New Roman" w:cs="Times New Roman"/>
          <w:bCs/>
          <w:sz w:val="24"/>
          <w:szCs w:val="24"/>
          <w:lang w:val="en-US"/>
        </w:rPr>
        <w:t xml:space="preserve">of </w:t>
      </w:r>
      <w:r w:rsidRPr="00B6142D">
        <w:rPr>
          <w:rFonts w:ascii="Times New Roman" w:eastAsia="Times New Roman" w:hAnsi="Times New Roman" w:cs="Times New Roman"/>
          <w:bCs/>
          <w:dstrike/>
          <w:sz w:val="24"/>
          <w:szCs w:val="24"/>
          <w:lang w:val="en-US"/>
        </w:rPr>
        <w:t>P</w:t>
      </w:r>
      <w:r w:rsidRPr="00E60848">
        <w:rPr>
          <w:rFonts w:ascii="Times New Roman" w:eastAsia="Times New Roman" w:hAnsi="Times New Roman" w:cs="Times New Roman"/>
          <w:bCs/>
          <w:sz w:val="24"/>
          <w:szCs w:val="24"/>
          <w:lang w:val="en-US"/>
        </w:rPr>
        <w:t>22,448,555.22</w:t>
      </w:r>
      <w:r>
        <w:rPr>
          <w:rFonts w:ascii="Times New Roman" w:eastAsia="Times New Roman" w:hAnsi="Times New Roman" w:cs="Times New Roman"/>
          <w:bCs/>
          <w:sz w:val="24"/>
          <w:szCs w:val="24"/>
          <w:lang w:val="en-US"/>
        </w:rPr>
        <w:t xml:space="preserve"> </w:t>
      </w:r>
      <w:r w:rsidR="004F6CB9">
        <w:rPr>
          <w:rFonts w:ascii="Times New Roman" w:eastAsia="Times New Roman" w:hAnsi="Times New Roman" w:cs="Times New Roman"/>
          <w:bCs/>
          <w:sz w:val="24"/>
          <w:szCs w:val="24"/>
          <w:lang w:val="en-US"/>
        </w:rPr>
        <w:t xml:space="preserve">is due to the fact that </w:t>
      </w:r>
      <w:r w:rsidR="004F6CB9" w:rsidRPr="000376DE">
        <w:rPr>
          <w:rFonts w:ascii="Times New Roman" w:eastAsia="Times New Roman" w:hAnsi="Times New Roman" w:cs="Times New Roman"/>
          <w:bCs/>
          <w:sz w:val="24"/>
          <w:szCs w:val="24"/>
          <w:lang w:val="en-US"/>
        </w:rPr>
        <w:t>i</w:t>
      </w:r>
      <w:r w:rsidR="004F6CB9">
        <w:rPr>
          <w:rFonts w:ascii="Times New Roman" w:eastAsia="Times New Roman" w:hAnsi="Times New Roman" w:cs="Times New Roman"/>
          <w:bCs/>
          <w:sz w:val="24"/>
          <w:szCs w:val="24"/>
          <w:lang w:val="en-US"/>
        </w:rPr>
        <w:t>n p</w:t>
      </w:r>
      <w:r w:rsidR="004F6CB9" w:rsidRPr="002E4C74">
        <w:rPr>
          <w:rFonts w:ascii="Times New Roman" w:eastAsia="Times New Roman" w:hAnsi="Times New Roman" w:cs="Times New Roman"/>
          <w:bCs/>
          <w:sz w:val="24"/>
          <w:szCs w:val="24"/>
          <w:lang w:val="en-US"/>
        </w:rPr>
        <w:t xml:space="preserve">rior years until </w:t>
      </w:r>
      <w:r w:rsidR="004F6CB9">
        <w:rPr>
          <w:rFonts w:ascii="Times New Roman" w:eastAsia="Times New Roman" w:hAnsi="Times New Roman" w:cs="Times New Roman"/>
          <w:bCs/>
          <w:sz w:val="24"/>
          <w:szCs w:val="24"/>
          <w:lang w:val="en-US"/>
        </w:rPr>
        <w:t xml:space="preserve">CY </w:t>
      </w:r>
      <w:r w:rsidR="004F6CB9" w:rsidRPr="002E4C74">
        <w:rPr>
          <w:rFonts w:ascii="Times New Roman" w:eastAsia="Times New Roman" w:hAnsi="Times New Roman" w:cs="Times New Roman"/>
          <w:bCs/>
          <w:sz w:val="24"/>
          <w:szCs w:val="24"/>
          <w:lang w:val="en-US"/>
        </w:rPr>
        <w:t>2015</w:t>
      </w:r>
      <w:r w:rsidR="004F6CB9">
        <w:rPr>
          <w:rFonts w:ascii="Times New Roman" w:eastAsia="Times New Roman" w:hAnsi="Times New Roman" w:cs="Times New Roman"/>
          <w:bCs/>
          <w:sz w:val="24"/>
          <w:szCs w:val="24"/>
          <w:lang w:val="en-US"/>
        </w:rPr>
        <w:t xml:space="preserve">, </w:t>
      </w:r>
      <w:r w:rsidR="002A05AA" w:rsidRPr="002E4C74">
        <w:rPr>
          <w:rFonts w:ascii="Times New Roman" w:eastAsia="Times New Roman" w:hAnsi="Times New Roman" w:cs="Times New Roman"/>
          <w:bCs/>
          <w:sz w:val="24"/>
          <w:szCs w:val="24"/>
          <w:lang w:val="en-US"/>
        </w:rPr>
        <w:t>the benefits given to employees were</w:t>
      </w:r>
      <w:r w:rsidR="00E8061A">
        <w:rPr>
          <w:rFonts w:ascii="Times New Roman" w:eastAsia="Times New Roman" w:hAnsi="Times New Roman" w:cs="Times New Roman"/>
          <w:bCs/>
          <w:sz w:val="24"/>
          <w:szCs w:val="24"/>
          <w:lang w:val="en-US"/>
        </w:rPr>
        <w:t xml:space="preserve"> </w:t>
      </w:r>
      <w:r w:rsidR="004F6CB9">
        <w:rPr>
          <w:rFonts w:ascii="Times New Roman" w:eastAsia="Times New Roman" w:hAnsi="Times New Roman" w:cs="Times New Roman"/>
          <w:bCs/>
          <w:sz w:val="24"/>
          <w:szCs w:val="24"/>
          <w:lang w:val="en-US"/>
        </w:rPr>
        <w:t>being charged</w:t>
      </w:r>
      <w:r w:rsidR="002A05AA" w:rsidRPr="002E4C74">
        <w:rPr>
          <w:rFonts w:ascii="Times New Roman" w:eastAsia="Times New Roman" w:hAnsi="Times New Roman" w:cs="Times New Roman"/>
          <w:bCs/>
          <w:sz w:val="24"/>
          <w:szCs w:val="24"/>
          <w:lang w:val="en-US"/>
        </w:rPr>
        <w:t xml:space="preserve"> from</w:t>
      </w:r>
      <w:r w:rsidR="004F6CB9">
        <w:rPr>
          <w:rFonts w:ascii="Times New Roman" w:eastAsia="Times New Roman" w:hAnsi="Times New Roman" w:cs="Times New Roman"/>
          <w:bCs/>
          <w:sz w:val="24"/>
          <w:szCs w:val="24"/>
          <w:lang w:val="en-US"/>
        </w:rPr>
        <w:t xml:space="preserve"> </w:t>
      </w:r>
      <w:r w:rsidR="002A05AA" w:rsidRPr="002E4C74">
        <w:rPr>
          <w:rFonts w:ascii="Times New Roman" w:eastAsia="Times New Roman" w:hAnsi="Times New Roman" w:cs="Times New Roman"/>
          <w:bCs/>
          <w:sz w:val="24"/>
          <w:szCs w:val="24"/>
          <w:lang w:val="en-US"/>
        </w:rPr>
        <w:t>savings of MOOE.</w:t>
      </w:r>
      <w:r w:rsidR="004F6CB9">
        <w:rPr>
          <w:rFonts w:ascii="Times New Roman" w:eastAsia="Times New Roman" w:hAnsi="Times New Roman" w:cs="Times New Roman"/>
          <w:bCs/>
          <w:sz w:val="24"/>
          <w:szCs w:val="24"/>
          <w:lang w:val="en-US"/>
        </w:rPr>
        <w:t xml:space="preserve"> However,</w:t>
      </w:r>
      <w:r w:rsidR="002A05AA" w:rsidRPr="002E4C74">
        <w:rPr>
          <w:rFonts w:ascii="Times New Roman" w:eastAsia="Times New Roman" w:hAnsi="Times New Roman" w:cs="Times New Roman"/>
          <w:bCs/>
          <w:sz w:val="24"/>
          <w:szCs w:val="24"/>
          <w:lang w:val="en-US"/>
        </w:rPr>
        <w:t xml:space="preserve"> </w:t>
      </w:r>
      <w:r w:rsidR="004F6CB9">
        <w:rPr>
          <w:rFonts w:ascii="Times New Roman" w:eastAsia="Times New Roman" w:hAnsi="Times New Roman" w:cs="Times New Roman"/>
          <w:bCs/>
          <w:sz w:val="24"/>
          <w:szCs w:val="24"/>
          <w:lang w:val="en-US"/>
        </w:rPr>
        <w:t>f</w:t>
      </w:r>
      <w:r w:rsidR="002A05AA" w:rsidRPr="002E4C74">
        <w:rPr>
          <w:rFonts w:ascii="Times New Roman" w:eastAsia="Times New Roman" w:hAnsi="Times New Roman" w:cs="Times New Roman"/>
          <w:bCs/>
          <w:sz w:val="24"/>
          <w:szCs w:val="24"/>
          <w:lang w:val="en-US"/>
        </w:rPr>
        <w:t xml:space="preserve">or </w:t>
      </w:r>
      <w:r w:rsidR="002A05AA">
        <w:rPr>
          <w:rFonts w:ascii="Times New Roman" w:eastAsia="Times New Roman" w:hAnsi="Times New Roman" w:cs="Times New Roman"/>
          <w:bCs/>
          <w:sz w:val="24"/>
          <w:szCs w:val="24"/>
          <w:lang w:val="en-US"/>
        </w:rPr>
        <w:t xml:space="preserve">FY </w:t>
      </w:r>
      <w:r w:rsidR="002A05AA" w:rsidRPr="002E4C74">
        <w:rPr>
          <w:rFonts w:ascii="Times New Roman" w:eastAsia="Times New Roman" w:hAnsi="Times New Roman" w:cs="Times New Roman"/>
          <w:bCs/>
          <w:sz w:val="24"/>
          <w:szCs w:val="24"/>
          <w:lang w:val="en-US"/>
        </w:rPr>
        <w:t xml:space="preserve">2016 Budget, these benefits were already incorporated </w:t>
      </w:r>
      <w:r w:rsidR="004F6CB9">
        <w:rPr>
          <w:rFonts w:ascii="Times New Roman" w:eastAsia="Times New Roman" w:hAnsi="Times New Roman" w:cs="Times New Roman"/>
          <w:bCs/>
          <w:sz w:val="24"/>
          <w:szCs w:val="24"/>
          <w:lang w:val="en-US"/>
        </w:rPr>
        <w:t xml:space="preserve">in the </w:t>
      </w:r>
      <w:r w:rsidR="00E83C33">
        <w:rPr>
          <w:rFonts w:ascii="Times New Roman" w:eastAsia="Times New Roman" w:hAnsi="Times New Roman" w:cs="Times New Roman"/>
          <w:bCs/>
          <w:sz w:val="24"/>
          <w:szCs w:val="24"/>
          <w:lang w:val="en-US"/>
        </w:rPr>
        <w:t>Personnel Services</w:t>
      </w:r>
      <w:r w:rsidR="002A05AA" w:rsidRPr="002E4C74">
        <w:rPr>
          <w:rFonts w:ascii="Times New Roman" w:eastAsia="Times New Roman" w:hAnsi="Times New Roman" w:cs="Times New Roman"/>
          <w:bCs/>
          <w:sz w:val="24"/>
          <w:szCs w:val="24"/>
          <w:lang w:val="en-US"/>
        </w:rPr>
        <w:t>.</w:t>
      </w:r>
    </w:p>
    <w:p w:rsidR="002A05AA" w:rsidRDefault="002A05AA" w:rsidP="005F0A77">
      <w:pPr>
        <w:spacing w:after="0" w:line="240" w:lineRule="auto"/>
        <w:rPr>
          <w:rFonts w:ascii="Times New Roman" w:eastAsia="Times New Roman" w:hAnsi="Times New Roman" w:cs="Times New Roman"/>
          <w:b/>
          <w:bCs/>
          <w:sz w:val="24"/>
          <w:szCs w:val="24"/>
          <w:lang w:val="en-US"/>
        </w:rPr>
      </w:pPr>
    </w:p>
    <w:p w:rsidR="003E15DE" w:rsidRPr="00AF6E2B" w:rsidRDefault="003E15DE" w:rsidP="009E3FC0">
      <w:pPr>
        <w:pStyle w:val="ListParagraph"/>
        <w:numPr>
          <w:ilvl w:val="0"/>
          <w:numId w:val="11"/>
        </w:numPr>
        <w:spacing w:after="0" w:line="240" w:lineRule="auto"/>
        <w:ind w:left="540" w:hanging="540"/>
        <w:rPr>
          <w:rFonts w:ascii="Times New Roman" w:eastAsia="Times New Roman" w:hAnsi="Times New Roman" w:cs="Times New Roman"/>
          <w:b/>
          <w:sz w:val="24"/>
          <w:szCs w:val="24"/>
          <w:lang w:val="en-CA"/>
        </w:rPr>
      </w:pPr>
      <w:r w:rsidRPr="00AF6E2B">
        <w:rPr>
          <w:rFonts w:ascii="Times New Roman" w:eastAsia="Times New Roman" w:hAnsi="Times New Roman" w:cs="Times New Roman"/>
          <w:b/>
          <w:sz w:val="24"/>
          <w:szCs w:val="24"/>
          <w:lang w:val="en-CA"/>
        </w:rPr>
        <w:t>Non-Cash Expenses</w:t>
      </w:r>
    </w:p>
    <w:p w:rsidR="00211870" w:rsidRDefault="00211870" w:rsidP="003E15DE">
      <w:pPr>
        <w:spacing w:after="0" w:line="240" w:lineRule="auto"/>
        <w:ind w:left="360"/>
        <w:rPr>
          <w:rFonts w:ascii="Times New Roman" w:eastAsia="Times New Roman" w:hAnsi="Times New Roman" w:cs="Times New Roman"/>
          <w:b/>
          <w:sz w:val="24"/>
          <w:szCs w:val="24"/>
          <w:lang w:val="en-CA"/>
        </w:rPr>
      </w:pPr>
    </w:p>
    <w:p w:rsidR="003E15DE" w:rsidRPr="003E15DE" w:rsidRDefault="003E15DE" w:rsidP="009E3FC0">
      <w:pPr>
        <w:widowControl w:val="0"/>
        <w:spacing w:after="0" w:line="240" w:lineRule="auto"/>
        <w:ind w:firstLine="540"/>
        <w:contextualSpacing/>
        <w:rPr>
          <w:rFonts w:ascii="Times New Roman" w:eastAsia="Times New Roman" w:hAnsi="Times New Roman" w:cs="Times New Roman"/>
          <w:b/>
          <w:sz w:val="24"/>
          <w:szCs w:val="24"/>
          <w:lang w:val="en-CA"/>
        </w:rPr>
      </w:pPr>
      <w:r w:rsidRPr="003E15DE">
        <w:rPr>
          <w:rFonts w:ascii="Times New Roman" w:eastAsia="Times New Roman" w:hAnsi="Times New Roman" w:cs="Times New Roman"/>
          <w:b/>
          <w:sz w:val="24"/>
          <w:szCs w:val="24"/>
          <w:lang w:val="en-CA"/>
        </w:rPr>
        <w:t>16.1  Depreciation</w:t>
      </w:r>
    </w:p>
    <w:p w:rsidR="00211870" w:rsidRPr="003E15DE" w:rsidRDefault="00211870" w:rsidP="003E15DE">
      <w:pPr>
        <w:widowControl w:val="0"/>
        <w:spacing w:after="0" w:line="240" w:lineRule="auto"/>
        <w:ind w:left="990"/>
        <w:contextualSpacing/>
        <w:rPr>
          <w:rFonts w:ascii="Times New Roman" w:eastAsia="Times New Roman" w:hAnsi="Times New Roman" w:cs="Times New Roman"/>
          <w:b/>
          <w:sz w:val="24"/>
          <w:szCs w:val="24"/>
          <w:lang w:val="en-CA"/>
        </w:rPr>
      </w:pPr>
    </w:p>
    <w:tbl>
      <w:tblPr>
        <w:tblW w:w="7548" w:type="dxa"/>
        <w:tblInd w:w="1188" w:type="dxa"/>
        <w:tblBorders>
          <w:top w:val="single" w:sz="2" w:space="0" w:color="auto"/>
          <w:bottom w:val="single" w:sz="12" w:space="0" w:color="auto"/>
        </w:tblBorders>
        <w:shd w:val="clear" w:color="auto" w:fill="FFFFFF" w:themeFill="background1"/>
        <w:tblLook w:val="04A0" w:firstRow="1" w:lastRow="0" w:firstColumn="1" w:lastColumn="0" w:noHBand="0" w:noVBand="1"/>
      </w:tblPr>
      <w:tblGrid>
        <w:gridCol w:w="4302"/>
        <w:gridCol w:w="1623"/>
        <w:gridCol w:w="1623"/>
      </w:tblGrid>
      <w:tr w:rsidR="003E15DE" w:rsidRPr="003E15DE" w:rsidTr="00E17B0C">
        <w:trPr>
          <w:tblHeader/>
        </w:trPr>
        <w:tc>
          <w:tcPr>
            <w:tcW w:w="4302" w:type="dxa"/>
            <w:tcBorders>
              <w:top w:val="single" w:sz="2" w:space="0" w:color="auto"/>
              <w:bottom w:val="single" w:sz="2" w:space="0" w:color="auto"/>
            </w:tcBorders>
            <w:shd w:val="clear" w:color="auto" w:fill="FFFFFF" w:themeFill="background1"/>
            <w:noWrap/>
            <w:vAlign w:val="bottom"/>
            <w:hideMark/>
          </w:tcPr>
          <w:p w:rsidR="003E15DE" w:rsidRPr="003E15DE" w:rsidRDefault="00BF19EC" w:rsidP="003E15DE">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3E15DE" w:rsidRPr="003E15DE">
              <w:rPr>
                <w:rFonts w:ascii="Times New Roman" w:eastAsia="Times New Roman" w:hAnsi="Times New Roman" w:cs="Times New Roman"/>
                <w:b/>
                <w:sz w:val="24"/>
                <w:szCs w:val="24"/>
                <w:lang w:val="en-US"/>
              </w:rPr>
              <w:t>s</w:t>
            </w:r>
          </w:p>
        </w:tc>
        <w:tc>
          <w:tcPr>
            <w:tcW w:w="1623" w:type="dxa"/>
            <w:tcBorders>
              <w:top w:val="single" w:sz="2" w:space="0" w:color="auto"/>
              <w:bottom w:val="single" w:sz="2" w:space="0" w:color="auto"/>
            </w:tcBorders>
            <w:shd w:val="clear" w:color="auto" w:fill="FFFFFF" w:themeFill="background1"/>
            <w:vAlign w:val="bottom"/>
          </w:tcPr>
          <w:p w:rsidR="003E15DE" w:rsidRPr="003E15DE" w:rsidRDefault="003E15DE" w:rsidP="000D0A7B">
            <w:pPr>
              <w:widowControl w:val="0"/>
              <w:spacing w:after="0" w:line="240" w:lineRule="auto"/>
              <w:jc w:val="center"/>
              <w:rPr>
                <w:rFonts w:ascii="Times New Roman" w:eastAsia="Times New Roman" w:hAnsi="Times New Roman" w:cs="Times New Roman"/>
                <w:b/>
                <w:color w:val="000000"/>
                <w:sz w:val="24"/>
                <w:szCs w:val="24"/>
                <w:lang w:val="en-US"/>
              </w:rPr>
            </w:pPr>
            <w:r w:rsidRPr="003E15DE">
              <w:rPr>
                <w:rFonts w:ascii="Times New Roman" w:eastAsia="Times New Roman" w:hAnsi="Times New Roman" w:cs="Times New Roman"/>
                <w:b/>
                <w:color w:val="000000"/>
                <w:sz w:val="24"/>
                <w:szCs w:val="24"/>
                <w:lang w:val="en-US"/>
              </w:rPr>
              <w:t>201</w:t>
            </w:r>
            <w:r w:rsidR="000D0A7B">
              <w:rPr>
                <w:rFonts w:ascii="Times New Roman" w:eastAsia="Times New Roman" w:hAnsi="Times New Roman" w:cs="Times New Roman"/>
                <w:b/>
                <w:color w:val="000000"/>
                <w:sz w:val="24"/>
                <w:szCs w:val="24"/>
                <w:lang w:val="en-US"/>
              </w:rPr>
              <w:t>6</w:t>
            </w:r>
          </w:p>
        </w:tc>
        <w:tc>
          <w:tcPr>
            <w:tcW w:w="1623" w:type="dxa"/>
            <w:tcBorders>
              <w:top w:val="single" w:sz="2" w:space="0" w:color="auto"/>
              <w:bottom w:val="single" w:sz="2" w:space="0" w:color="auto"/>
            </w:tcBorders>
            <w:shd w:val="clear" w:color="auto" w:fill="FFFFFF" w:themeFill="background1"/>
            <w:vAlign w:val="bottom"/>
          </w:tcPr>
          <w:p w:rsidR="003E15DE" w:rsidRPr="005B5306" w:rsidRDefault="0072170B" w:rsidP="003E15DE">
            <w:pPr>
              <w:widowControl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   </w:t>
            </w:r>
            <w:r w:rsidR="000D0A7B" w:rsidRPr="005B5306">
              <w:rPr>
                <w:rFonts w:ascii="Times New Roman" w:eastAsia="Times New Roman" w:hAnsi="Times New Roman" w:cs="Times New Roman"/>
                <w:b/>
                <w:color w:val="000000"/>
                <w:sz w:val="24"/>
                <w:szCs w:val="24"/>
                <w:lang w:val="en-US"/>
              </w:rPr>
              <w:t>2015</w:t>
            </w:r>
          </w:p>
        </w:tc>
      </w:tr>
      <w:tr w:rsidR="000D0A7B" w:rsidRPr="003E15DE" w:rsidTr="00E17B0C">
        <w:tc>
          <w:tcPr>
            <w:tcW w:w="4302" w:type="dxa"/>
            <w:tcBorders>
              <w:top w:val="single" w:sz="2" w:space="0" w:color="auto"/>
            </w:tcBorders>
            <w:shd w:val="clear" w:color="auto" w:fill="FFFFFF" w:themeFill="background1"/>
            <w:noWrap/>
            <w:vAlign w:val="bottom"/>
            <w:hideMark/>
          </w:tcPr>
          <w:p w:rsidR="000D0A7B" w:rsidRPr="003E15DE" w:rsidRDefault="000D0A7B" w:rsidP="007A74E3">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Depreciation-Machinery  and Equipment </w:t>
            </w:r>
          </w:p>
        </w:tc>
        <w:tc>
          <w:tcPr>
            <w:tcW w:w="1623" w:type="dxa"/>
            <w:tcBorders>
              <w:top w:val="single" w:sz="2" w:space="0" w:color="auto"/>
            </w:tcBorders>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0D0A7B">
              <w:rPr>
                <w:rFonts w:ascii="Times New Roman" w:eastAsia="Times New Roman" w:hAnsi="Times New Roman" w:cs="Times New Roman"/>
                <w:color w:val="000000"/>
                <w:sz w:val="24"/>
                <w:szCs w:val="24"/>
                <w:lang w:val="en-US"/>
              </w:rPr>
              <w:t>1,500,658.89</w:t>
            </w:r>
          </w:p>
        </w:tc>
        <w:tc>
          <w:tcPr>
            <w:tcW w:w="1623" w:type="dxa"/>
            <w:tcBorders>
              <w:top w:val="single" w:sz="2" w:space="0" w:color="auto"/>
            </w:tcBorders>
            <w:shd w:val="clear" w:color="auto" w:fill="FFFFFF" w:themeFill="background1"/>
            <w:vAlign w:val="bottom"/>
          </w:tcPr>
          <w:p w:rsidR="000D0A7B" w:rsidRPr="005B2217"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5B2217">
              <w:rPr>
                <w:rFonts w:ascii="Times New Roman" w:eastAsia="Times New Roman" w:hAnsi="Times New Roman" w:cs="Times New Roman"/>
                <w:dstrike/>
                <w:sz w:val="24"/>
                <w:lang w:val="en-US"/>
              </w:rPr>
              <w:t>P</w:t>
            </w:r>
            <w:r w:rsidRPr="005B2217">
              <w:rPr>
                <w:rFonts w:ascii="Times New Roman" w:eastAsia="Times New Roman" w:hAnsi="Times New Roman" w:cs="Times New Roman"/>
                <w:color w:val="000000"/>
                <w:sz w:val="24"/>
                <w:szCs w:val="24"/>
                <w:lang w:val="en-US"/>
              </w:rPr>
              <w:t xml:space="preserve">   736,707.27</w:t>
            </w:r>
          </w:p>
        </w:tc>
      </w:tr>
      <w:tr w:rsidR="000D0A7B" w:rsidRPr="003E15DE" w:rsidTr="00E17B0C">
        <w:tc>
          <w:tcPr>
            <w:tcW w:w="4302" w:type="dxa"/>
            <w:shd w:val="clear" w:color="auto" w:fill="FFFFFF" w:themeFill="background1"/>
            <w:noWrap/>
            <w:vAlign w:val="bottom"/>
            <w:hideMark/>
          </w:tcPr>
          <w:p w:rsidR="000D0A7B" w:rsidRPr="003E15DE" w:rsidRDefault="000D0A7B" w:rsidP="007A74E3">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Depreciation-Transportation Equipment</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0D0A7B">
              <w:rPr>
                <w:rFonts w:ascii="Times New Roman" w:eastAsia="Times New Roman" w:hAnsi="Times New Roman" w:cs="Times New Roman"/>
                <w:color w:val="000000"/>
                <w:sz w:val="24"/>
                <w:szCs w:val="24"/>
                <w:lang w:val="en-US"/>
              </w:rPr>
              <w:t>269,328.00</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83,160.00</w:t>
            </w:r>
          </w:p>
        </w:tc>
      </w:tr>
      <w:tr w:rsidR="000D0A7B" w:rsidRPr="003E15DE" w:rsidTr="00E17B0C">
        <w:tc>
          <w:tcPr>
            <w:tcW w:w="4302" w:type="dxa"/>
            <w:shd w:val="clear" w:color="auto" w:fill="FFFFFF" w:themeFill="background1"/>
            <w:noWrap/>
            <w:vAlign w:val="bottom"/>
            <w:hideMark/>
          </w:tcPr>
          <w:p w:rsidR="007A74E3" w:rsidRDefault="000D0A7B" w:rsidP="007A74E3">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Depreciation-Furniture, Fixtures and </w:t>
            </w:r>
          </w:p>
          <w:p w:rsidR="000D0A7B" w:rsidRPr="003E15DE" w:rsidRDefault="007A74E3" w:rsidP="007A74E3">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0D0A7B" w:rsidRPr="003E15DE">
              <w:rPr>
                <w:rFonts w:ascii="Times New Roman" w:eastAsia="Times New Roman" w:hAnsi="Times New Roman" w:cs="Times New Roman"/>
                <w:sz w:val="24"/>
                <w:szCs w:val="24"/>
                <w:lang w:val="en-US"/>
              </w:rPr>
              <w:t xml:space="preserve">Books  </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0D0A7B">
              <w:rPr>
                <w:rFonts w:ascii="Times New Roman" w:eastAsia="Times New Roman" w:hAnsi="Times New Roman" w:cs="Times New Roman"/>
                <w:color w:val="000000"/>
                <w:sz w:val="24"/>
                <w:szCs w:val="24"/>
                <w:lang w:val="en-US"/>
              </w:rPr>
              <w:t>34,072.80</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141,599.84</w:t>
            </w:r>
          </w:p>
        </w:tc>
      </w:tr>
      <w:tr w:rsidR="000D0A7B" w:rsidRPr="003E15DE" w:rsidTr="00E17B0C">
        <w:tc>
          <w:tcPr>
            <w:tcW w:w="4302" w:type="dxa"/>
            <w:shd w:val="clear" w:color="auto" w:fill="FFFFFF" w:themeFill="background1"/>
            <w:noWrap/>
            <w:vAlign w:val="bottom"/>
            <w:hideMark/>
          </w:tcPr>
          <w:p w:rsidR="000D0A7B" w:rsidRPr="003E15DE" w:rsidRDefault="000D0A7B" w:rsidP="007A74E3">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Depreciation-Leased Assets Improvements</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0D0A7B">
              <w:rPr>
                <w:rFonts w:ascii="Times New Roman" w:eastAsia="Times New Roman" w:hAnsi="Times New Roman" w:cs="Times New Roman"/>
                <w:color w:val="000000"/>
                <w:sz w:val="24"/>
                <w:szCs w:val="24"/>
                <w:lang w:val="en-US"/>
              </w:rPr>
              <w:t>68,466.38</w:t>
            </w:r>
          </w:p>
        </w:tc>
        <w:tc>
          <w:tcPr>
            <w:tcW w:w="1623" w:type="dxa"/>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69,911.48</w:t>
            </w:r>
          </w:p>
        </w:tc>
      </w:tr>
      <w:tr w:rsidR="000D0A7B" w:rsidRPr="003E15DE" w:rsidTr="00E17B0C">
        <w:tc>
          <w:tcPr>
            <w:tcW w:w="4302" w:type="dxa"/>
            <w:tcBorders>
              <w:bottom w:val="single" w:sz="2" w:space="0" w:color="auto"/>
            </w:tcBorders>
            <w:shd w:val="clear" w:color="auto" w:fill="FFFFFF" w:themeFill="background1"/>
            <w:noWrap/>
            <w:vAlign w:val="bottom"/>
            <w:hideMark/>
          </w:tcPr>
          <w:p w:rsidR="000D0A7B" w:rsidRPr="003E15DE" w:rsidRDefault="000D0A7B" w:rsidP="007A74E3">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 xml:space="preserve">Depreciation-Other </w:t>
            </w:r>
            <w:r w:rsidR="00F34EFC">
              <w:rPr>
                <w:rFonts w:ascii="Times New Roman" w:eastAsia="Times New Roman" w:hAnsi="Times New Roman" w:cs="Times New Roman"/>
                <w:sz w:val="24"/>
                <w:szCs w:val="24"/>
                <w:lang w:val="en-US"/>
              </w:rPr>
              <w:t>PPE</w:t>
            </w:r>
          </w:p>
        </w:tc>
        <w:tc>
          <w:tcPr>
            <w:tcW w:w="1623" w:type="dxa"/>
            <w:tcBorders>
              <w:bottom w:val="single" w:sz="2" w:space="0" w:color="auto"/>
            </w:tcBorders>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0D0A7B">
              <w:rPr>
                <w:rFonts w:ascii="Times New Roman" w:eastAsia="Times New Roman" w:hAnsi="Times New Roman" w:cs="Times New Roman"/>
                <w:color w:val="000000"/>
                <w:sz w:val="24"/>
                <w:szCs w:val="24"/>
                <w:lang w:val="en-US"/>
              </w:rPr>
              <w:t>4,557.72</w:t>
            </w:r>
          </w:p>
        </w:tc>
        <w:tc>
          <w:tcPr>
            <w:tcW w:w="1623" w:type="dxa"/>
            <w:tcBorders>
              <w:bottom w:val="single" w:sz="2" w:space="0" w:color="auto"/>
            </w:tcBorders>
            <w:shd w:val="clear" w:color="auto" w:fill="FFFFFF" w:themeFill="background1"/>
            <w:vAlign w:val="bottom"/>
          </w:tcPr>
          <w:p w:rsidR="000D0A7B" w:rsidRPr="003E15DE" w:rsidRDefault="000D0A7B" w:rsidP="000D0A7B">
            <w:pPr>
              <w:widowControl w:val="0"/>
              <w:spacing w:after="0" w:line="240" w:lineRule="auto"/>
              <w:jc w:val="right"/>
              <w:rPr>
                <w:rFonts w:ascii="Times New Roman" w:eastAsia="Times New Roman" w:hAnsi="Times New Roman" w:cs="Times New Roman"/>
                <w:color w:val="000000"/>
                <w:sz w:val="24"/>
                <w:szCs w:val="24"/>
                <w:lang w:val="en-US"/>
              </w:rPr>
            </w:pPr>
            <w:r w:rsidRPr="003E15DE">
              <w:rPr>
                <w:rFonts w:ascii="Times New Roman" w:eastAsia="Times New Roman" w:hAnsi="Times New Roman" w:cs="Times New Roman"/>
                <w:color w:val="000000"/>
                <w:sz w:val="24"/>
                <w:szCs w:val="24"/>
                <w:lang w:val="en-US"/>
              </w:rPr>
              <w:t>22,155.39</w:t>
            </w:r>
          </w:p>
        </w:tc>
      </w:tr>
      <w:tr w:rsidR="000D0A7B" w:rsidRPr="003E15DE" w:rsidTr="00E17B0C">
        <w:tc>
          <w:tcPr>
            <w:tcW w:w="4302" w:type="dxa"/>
            <w:tcBorders>
              <w:top w:val="single" w:sz="2" w:space="0" w:color="auto"/>
              <w:bottom w:val="double" w:sz="4" w:space="0" w:color="auto"/>
            </w:tcBorders>
            <w:shd w:val="clear" w:color="auto" w:fill="FFFFFF" w:themeFill="background1"/>
            <w:noWrap/>
            <w:vAlign w:val="bottom"/>
            <w:hideMark/>
          </w:tcPr>
          <w:p w:rsidR="000D0A7B" w:rsidRPr="003E15DE" w:rsidRDefault="000D0A7B" w:rsidP="007A74E3">
            <w:pPr>
              <w:widowControl w:val="0"/>
              <w:spacing w:after="0" w:line="240" w:lineRule="auto"/>
              <w:rPr>
                <w:rFonts w:ascii="Times New Roman" w:eastAsia="Times New Roman" w:hAnsi="Times New Roman" w:cs="Times New Roman"/>
                <w:b/>
                <w:sz w:val="24"/>
                <w:szCs w:val="24"/>
                <w:lang w:val="en-US"/>
              </w:rPr>
            </w:pPr>
            <w:r w:rsidRPr="003E15DE">
              <w:rPr>
                <w:rFonts w:ascii="Times New Roman" w:eastAsia="Times New Roman" w:hAnsi="Times New Roman" w:cs="Times New Roman"/>
                <w:b/>
                <w:sz w:val="24"/>
                <w:szCs w:val="24"/>
                <w:lang w:val="en-US"/>
              </w:rPr>
              <w:t xml:space="preserve">Total </w:t>
            </w:r>
          </w:p>
        </w:tc>
        <w:tc>
          <w:tcPr>
            <w:tcW w:w="1623" w:type="dxa"/>
            <w:tcBorders>
              <w:top w:val="single" w:sz="2" w:space="0" w:color="auto"/>
              <w:bottom w:val="double" w:sz="4" w:space="0" w:color="auto"/>
            </w:tcBorders>
            <w:shd w:val="clear" w:color="auto" w:fill="FFFFFF" w:themeFill="background1"/>
            <w:vAlign w:val="bottom"/>
          </w:tcPr>
          <w:p w:rsidR="000D0A7B" w:rsidRPr="00AF6E2B" w:rsidRDefault="000D0A7B" w:rsidP="000D0A7B">
            <w:pPr>
              <w:widowControl w:val="0"/>
              <w:spacing w:after="0" w:line="240" w:lineRule="auto"/>
              <w:jc w:val="right"/>
              <w:rPr>
                <w:rFonts w:ascii="Times New Roman" w:eastAsia="Times New Roman" w:hAnsi="Times New Roman" w:cs="Times New Roman"/>
                <w:b/>
                <w:color w:val="000000"/>
                <w:sz w:val="24"/>
                <w:szCs w:val="24"/>
                <w:lang w:val="en-US"/>
              </w:rPr>
            </w:pPr>
            <w:r w:rsidRPr="00AF6E2B">
              <w:rPr>
                <w:rFonts w:ascii="Times New Roman" w:eastAsia="Times New Roman" w:hAnsi="Times New Roman" w:cs="Times New Roman"/>
                <w:b/>
                <w:dstrike/>
                <w:sz w:val="24"/>
                <w:lang w:val="en-US"/>
              </w:rPr>
              <w:t>P</w:t>
            </w:r>
            <w:r w:rsidRPr="000D0A7B">
              <w:rPr>
                <w:rFonts w:ascii="Times New Roman" w:eastAsia="Times New Roman" w:hAnsi="Times New Roman" w:cs="Times New Roman"/>
                <w:b/>
                <w:color w:val="000000"/>
                <w:sz w:val="24"/>
                <w:szCs w:val="24"/>
                <w:lang w:val="en-US"/>
              </w:rPr>
              <w:t>1,877,083.79</w:t>
            </w:r>
          </w:p>
        </w:tc>
        <w:tc>
          <w:tcPr>
            <w:tcW w:w="1623" w:type="dxa"/>
            <w:tcBorders>
              <w:top w:val="single" w:sz="2" w:space="0" w:color="auto"/>
              <w:bottom w:val="double" w:sz="4" w:space="0" w:color="auto"/>
            </w:tcBorders>
            <w:shd w:val="clear" w:color="auto" w:fill="FFFFFF" w:themeFill="background1"/>
            <w:vAlign w:val="bottom"/>
          </w:tcPr>
          <w:p w:rsidR="000D0A7B" w:rsidRPr="005B5306" w:rsidRDefault="000D0A7B" w:rsidP="000D0A7B">
            <w:pPr>
              <w:widowControl w:val="0"/>
              <w:spacing w:after="0" w:line="240" w:lineRule="auto"/>
              <w:jc w:val="right"/>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dstrike/>
                <w:sz w:val="24"/>
                <w:lang w:val="en-US"/>
              </w:rPr>
              <w:t>P</w:t>
            </w:r>
            <w:r w:rsidRPr="005B5306">
              <w:rPr>
                <w:rFonts w:ascii="Times New Roman" w:eastAsia="Times New Roman" w:hAnsi="Times New Roman" w:cs="Times New Roman"/>
                <w:b/>
                <w:color w:val="000000"/>
                <w:sz w:val="24"/>
                <w:szCs w:val="24"/>
                <w:lang w:val="en-US"/>
              </w:rPr>
              <w:t>1,053,533.98</w:t>
            </w:r>
          </w:p>
        </w:tc>
      </w:tr>
    </w:tbl>
    <w:p w:rsidR="00211870" w:rsidRDefault="00211870" w:rsidP="003E15DE">
      <w:pPr>
        <w:widowControl w:val="0"/>
        <w:spacing w:after="0" w:line="240" w:lineRule="auto"/>
        <w:rPr>
          <w:rFonts w:ascii="Times New Roman" w:eastAsia="Times New Roman" w:hAnsi="Times New Roman" w:cs="Times New Roman"/>
          <w:b/>
          <w:sz w:val="24"/>
          <w:szCs w:val="24"/>
          <w:lang w:val="en-CA"/>
        </w:rPr>
      </w:pPr>
    </w:p>
    <w:p w:rsidR="00E17B0C" w:rsidRDefault="00E17B0C" w:rsidP="003E15DE">
      <w:pPr>
        <w:widowControl w:val="0"/>
        <w:spacing w:after="0" w:line="240" w:lineRule="auto"/>
        <w:rPr>
          <w:rFonts w:ascii="Times New Roman" w:eastAsia="Times New Roman" w:hAnsi="Times New Roman" w:cs="Times New Roman"/>
          <w:b/>
          <w:sz w:val="24"/>
          <w:szCs w:val="24"/>
          <w:lang w:val="en-CA"/>
        </w:rPr>
      </w:pPr>
    </w:p>
    <w:p w:rsidR="00E17B0C" w:rsidRPr="003E15DE" w:rsidRDefault="00E17B0C" w:rsidP="003E15DE">
      <w:pPr>
        <w:widowControl w:val="0"/>
        <w:spacing w:after="0" w:line="240" w:lineRule="auto"/>
        <w:rPr>
          <w:rFonts w:ascii="Times New Roman" w:eastAsia="Times New Roman" w:hAnsi="Times New Roman" w:cs="Times New Roman"/>
          <w:b/>
          <w:sz w:val="24"/>
          <w:szCs w:val="24"/>
          <w:lang w:val="en-CA"/>
        </w:rPr>
      </w:pPr>
    </w:p>
    <w:p w:rsidR="003E15DE" w:rsidRPr="003E15DE" w:rsidRDefault="003E15DE" w:rsidP="009E3FC0">
      <w:pPr>
        <w:widowControl w:val="0"/>
        <w:spacing w:after="0" w:line="240" w:lineRule="auto"/>
        <w:ind w:left="360" w:firstLine="180"/>
        <w:contextualSpacing/>
        <w:rPr>
          <w:rFonts w:ascii="Times New Roman" w:eastAsia="Times New Roman" w:hAnsi="Times New Roman" w:cs="Times New Roman"/>
          <w:b/>
          <w:sz w:val="24"/>
          <w:szCs w:val="24"/>
          <w:lang w:val="en-CA"/>
        </w:rPr>
      </w:pPr>
      <w:r w:rsidRPr="003E15DE">
        <w:rPr>
          <w:rFonts w:ascii="Times New Roman" w:eastAsia="Times New Roman" w:hAnsi="Times New Roman" w:cs="Times New Roman"/>
          <w:b/>
          <w:sz w:val="24"/>
          <w:szCs w:val="24"/>
          <w:lang w:val="en-CA"/>
        </w:rPr>
        <w:t>16.2  Amortization</w:t>
      </w:r>
    </w:p>
    <w:p w:rsidR="003E15DE" w:rsidRDefault="003E15DE" w:rsidP="003E15DE">
      <w:pPr>
        <w:widowControl w:val="0"/>
        <w:spacing w:after="0" w:line="240" w:lineRule="auto"/>
        <w:ind w:left="990"/>
        <w:contextualSpacing/>
        <w:rPr>
          <w:rFonts w:ascii="Times New Roman" w:eastAsia="Times New Roman" w:hAnsi="Times New Roman" w:cs="Times New Roman"/>
          <w:b/>
          <w:sz w:val="24"/>
          <w:szCs w:val="24"/>
          <w:lang w:val="en-CA"/>
        </w:rPr>
      </w:pPr>
    </w:p>
    <w:tbl>
      <w:tblPr>
        <w:tblW w:w="7542" w:type="dxa"/>
        <w:tblInd w:w="1188" w:type="dxa"/>
        <w:tblBorders>
          <w:top w:val="single" w:sz="4" w:space="0" w:color="auto"/>
          <w:bottom w:val="single" w:sz="12" w:space="0" w:color="auto"/>
        </w:tblBorders>
        <w:tblLook w:val="04A0" w:firstRow="1" w:lastRow="0" w:firstColumn="1" w:lastColumn="0" w:noHBand="0" w:noVBand="1"/>
      </w:tblPr>
      <w:tblGrid>
        <w:gridCol w:w="4302"/>
        <w:gridCol w:w="1620"/>
        <w:gridCol w:w="1620"/>
      </w:tblGrid>
      <w:tr w:rsidR="003E15DE" w:rsidRPr="003E15DE" w:rsidTr="00E17B0C">
        <w:trPr>
          <w:tblHeader/>
        </w:trPr>
        <w:tc>
          <w:tcPr>
            <w:tcW w:w="4302" w:type="dxa"/>
            <w:tcBorders>
              <w:top w:val="single" w:sz="4" w:space="0" w:color="auto"/>
              <w:bottom w:val="single" w:sz="4" w:space="0" w:color="auto"/>
            </w:tcBorders>
            <w:shd w:val="clear" w:color="auto" w:fill="FFFFFF" w:themeFill="background1"/>
            <w:noWrap/>
            <w:vAlign w:val="bottom"/>
            <w:hideMark/>
          </w:tcPr>
          <w:p w:rsidR="003E15DE" w:rsidRPr="003E15DE" w:rsidRDefault="00BF19EC" w:rsidP="00BF19EC">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p>
        </w:tc>
        <w:tc>
          <w:tcPr>
            <w:tcW w:w="1620" w:type="dxa"/>
            <w:tcBorders>
              <w:top w:val="single" w:sz="4" w:space="0" w:color="auto"/>
              <w:bottom w:val="single" w:sz="4" w:space="0" w:color="auto"/>
            </w:tcBorders>
            <w:shd w:val="clear" w:color="auto" w:fill="FFFFFF" w:themeFill="background1"/>
            <w:vAlign w:val="bottom"/>
          </w:tcPr>
          <w:p w:rsidR="003E15DE" w:rsidRPr="003E15DE" w:rsidRDefault="000D0A7B" w:rsidP="003E15DE">
            <w:pPr>
              <w:widowControl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2016</w:t>
            </w:r>
          </w:p>
        </w:tc>
        <w:tc>
          <w:tcPr>
            <w:tcW w:w="1620" w:type="dxa"/>
            <w:tcBorders>
              <w:top w:val="single" w:sz="4" w:space="0" w:color="auto"/>
              <w:bottom w:val="single" w:sz="4" w:space="0" w:color="auto"/>
            </w:tcBorders>
            <w:shd w:val="clear" w:color="auto" w:fill="FFFFFF" w:themeFill="background1"/>
            <w:vAlign w:val="bottom"/>
          </w:tcPr>
          <w:p w:rsidR="003E15DE" w:rsidRPr="005B5306" w:rsidRDefault="000D0A7B" w:rsidP="003E15DE">
            <w:pPr>
              <w:widowControl w:val="0"/>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2015</w:t>
            </w:r>
          </w:p>
        </w:tc>
      </w:tr>
      <w:tr w:rsidR="003E15DE" w:rsidRPr="003E15DE" w:rsidTr="00E17B0C">
        <w:tc>
          <w:tcPr>
            <w:tcW w:w="4302" w:type="dxa"/>
            <w:tcBorders>
              <w:top w:val="single" w:sz="4" w:space="0" w:color="auto"/>
              <w:bottom w:val="double" w:sz="4" w:space="0" w:color="auto"/>
            </w:tcBorders>
            <w:shd w:val="clear" w:color="auto" w:fill="auto"/>
            <w:noWrap/>
            <w:vAlign w:val="bottom"/>
            <w:hideMark/>
          </w:tcPr>
          <w:p w:rsidR="003E15DE" w:rsidRPr="003E15DE" w:rsidRDefault="003E15DE" w:rsidP="0054738A">
            <w:pPr>
              <w:widowControl w:val="0"/>
              <w:spacing w:after="0" w:line="240" w:lineRule="auto"/>
              <w:rPr>
                <w:rFonts w:ascii="Times New Roman" w:eastAsia="Times New Roman" w:hAnsi="Times New Roman" w:cs="Times New Roman"/>
                <w:sz w:val="24"/>
                <w:szCs w:val="24"/>
                <w:lang w:val="en-US"/>
              </w:rPr>
            </w:pPr>
            <w:r w:rsidRPr="003E15DE">
              <w:rPr>
                <w:rFonts w:ascii="Times New Roman" w:eastAsia="Times New Roman" w:hAnsi="Times New Roman" w:cs="Times New Roman"/>
                <w:sz w:val="24"/>
                <w:szCs w:val="24"/>
                <w:lang w:val="en-US"/>
              </w:rPr>
              <w:t>Amortization – Intangible Assets</w:t>
            </w:r>
          </w:p>
        </w:tc>
        <w:tc>
          <w:tcPr>
            <w:tcW w:w="1620" w:type="dxa"/>
            <w:tcBorders>
              <w:top w:val="single" w:sz="4" w:space="0" w:color="auto"/>
              <w:bottom w:val="double" w:sz="4" w:space="0" w:color="auto"/>
            </w:tcBorders>
            <w:vAlign w:val="bottom"/>
          </w:tcPr>
          <w:p w:rsidR="003E15DE" w:rsidRPr="003E15DE" w:rsidRDefault="00AF6E2B" w:rsidP="009E3FC0">
            <w:pPr>
              <w:widowControl w:val="0"/>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000D0A7B" w:rsidRPr="000D0A7B">
              <w:rPr>
                <w:rFonts w:ascii="Times New Roman" w:eastAsia="Times New Roman" w:hAnsi="Times New Roman" w:cs="Times New Roman"/>
                <w:color w:val="000000"/>
                <w:sz w:val="24"/>
                <w:szCs w:val="24"/>
                <w:lang w:val="en-US"/>
              </w:rPr>
              <w:t>163,327.26</w:t>
            </w:r>
          </w:p>
        </w:tc>
        <w:tc>
          <w:tcPr>
            <w:tcW w:w="1620" w:type="dxa"/>
            <w:tcBorders>
              <w:top w:val="single" w:sz="4" w:space="0" w:color="auto"/>
              <w:bottom w:val="double" w:sz="4" w:space="0" w:color="auto"/>
            </w:tcBorders>
            <w:vAlign w:val="bottom"/>
          </w:tcPr>
          <w:p w:rsidR="003E15DE" w:rsidRPr="003E15DE" w:rsidRDefault="000D0A7B" w:rsidP="009E3FC0">
            <w:pPr>
              <w:widowControl w:val="0"/>
              <w:spacing w:after="0" w:line="240" w:lineRule="auto"/>
              <w:jc w:val="right"/>
              <w:rPr>
                <w:rFonts w:ascii="Times New Roman" w:eastAsia="Times New Roman" w:hAnsi="Times New Roman" w:cs="Times New Roman"/>
                <w:color w:val="000000"/>
                <w:sz w:val="24"/>
                <w:szCs w:val="24"/>
                <w:lang w:val="en-US"/>
              </w:rPr>
            </w:pPr>
            <w:r w:rsidRPr="00CF5559">
              <w:rPr>
                <w:rFonts w:ascii="Times New Roman" w:eastAsia="Times New Roman" w:hAnsi="Times New Roman" w:cs="Times New Roman"/>
                <w:dstrike/>
                <w:sz w:val="24"/>
                <w:lang w:val="en-US"/>
              </w:rPr>
              <w:t>P</w:t>
            </w:r>
            <w:r w:rsidRPr="003E15DE">
              <w:rPr>
                <w:rFonts w:ascii="Times New Roman" w:eastAsia="Times New Roman" w:hAnsi="Times New Roman" w:cs="Times New Roman"/>
                <w:color w:val="000000"/>
                <w:sz w:val="24"/>
                <w:szCs w:val="24"/>
                <w:lang w:val="en-US"/>
              </w:rPr>
              <w:t>84,061.13</w:t>
            </w:r>
          </w:p>
        </w:tc>
      </w:tr>
    </w:tbl>
    <w:p w:rsidR="00211870" w:rsidRPr="003E15DE" w:rsidRDefault="00211870" w:rsidP="003E15DE">
      <w:pPr>
        <w:widowControl w:val="0"/>
        <w:spacing w:after="0" w:line="240" w:lineRule="auto"/>
        <w:rPr>
          <w:rFonts w:ascii="Times New Roman" w:eastAsia="Times New Roman" w:hAnsi="Times New Roman" w:cs="Times New Roman"/>
          <w:b/>
          <w:sz w:val="24"/>
          <w:szCs w:val="24"/>
          <w:lang w:val="en-CA"/>
        </w:rPr>
      </w:pPr>
    </w:p>
    <w:p w:rsidR="003E15DE" w:rsidRPr="009E3FC0" w:rsidRDefault="003E15DE" w:rsidP="009E3FC0">
      <w:pPr>
        <w:pStyle w:val="ListParagraph"/>
        <w:numPr>
          <w:ilvl w:val="0"/>
          <w:numId w:val="11"/>
        </w:numPr>
        <w:spacing w:after="0" w:line="240" w:lineRule="auto"/>
        <w:ind w:left="540" w:hanging="540"/>
        <w:rPr>
          <w:rFonts w:ascii="Times New Roman" w:eastAsia="Times New Roman" w:hAnsi="Times New Roman" w:cs="Times New Roman"/>
          <w:b/>
          <w:sz w:val="24"/>
          <w:szCs w:val="24"/>
          <w:lang w:val="en-CA"/>
        </w:rPr>
      </w:pPr>
      <w:r w:rsidRPr="009E3FC0">
        <w:rPr>
          <w:rFonts w:ascii="Times New Roman" w:eastAsia="Times New Roman" w:hAnsi="Times New Roman" w:cs="Times New Roman"/>
          <w:b/>
          <w:sz w:val="24"/>
          <w:szCs w:val="24"/>
          <w:lang w:val="en-CA"/>
        </w:rPr>
        <w:t>Net Financial Assistance/Subsidy</w:t>
      </w:r>
    </w:p>
    <w:p w:rsidR="003E15DE" w:rsidRPr="003E15DE" w:rsidRDefault="003E15DE" w:rsidP="003E15DE">
      <w:pPr>
        <w:widowControl w:val="0"/>
        <w:spacing w:after="0" w:line="240" w:lineRule="auto"/>
        <w:ind w:left="360"/>
        <w:contextualSpacing/>
        <w:rPr>
          <w:rFonts w:ascii="Times New Roman" w:eastAsia="Times New Roman" w:hAnsi="Times New Roman" w:cs="Times New Roman"/>
          <w:b/>
          <w:sz w:val="24"/>
          <w:szCs w:val="24"/>
          <w:lang w:val="en-CA"/>
        </w:rPr>
      </w:pPr>
    </w:p>
    <w:p w:rsidR="003E15DE" w:rsidRPr="003E15DE" w:rsidRDefault="003E15DE" w:rsidP="009E3FC0">
      <w:pPr>
        <w:widowControl w:val="0"/>
        <w:spacing w:after="0" w:line="240" w:lineRule="auto"/>
        <w:ind w:left="270" w:firstLine="270"/>
        <w:rPr>
          <w:rFonts w:ascii="Times New Roman" w:eastAsia="Times New Roman" w:hAnsi="Times New Roman" w:cs="Times New Roman"/>
          <w:b/>
          <w:bCs/>
          <w:sz w:val="24"/>
          <w:szCs w:val="24"/>
          <w:lang w:val="en-US"/>
        </w:rPr>
      </w:pPr>
      <w:r w:rsidRPr="003E15DE">
        <w:rPr>
          <w:rFonts w:ascii="Times New Roman" w:eastAsia="Times New Roman" w:hAnsi="Times New Roman" w:cs="Times New Roman"/>
          <w:b/>
          <w:bCs/>
          <w:sz w:val="24"/>
          <w:szCs w:val="24"/>
          <w:lang w:val="en-US"/>
        </w:rPr>
        <w:t>Financial Assistance/Subsidy from NGAs, LGUs, GOCCs</w:t>
      </w:r>
    </w:p>
    <w:p w:rsidR="003E15DE" w:rsidRPr="003E15DE" w:rsidRDefault="003E15DE" w:rsidP="003E15DE">
      <w:pPr>
        <w:widowControl w:val="0"/>
        <w:spacing w:after="0" w:line="240" w:lineRule="auto"/>
        <w:rPr>
          <w:rFonts w:ascii="Times New Roman" w:eastAsia="Times New Roman" w:hAnsi="Times New Roman" w:cs="Times New Roman"/>
          <w:b/>
          <w:bCs/>
          <w:sz w:val="24"/>
          <w:szCs w:val="24"/>
          <w:lang w:val="en-US"/>
        </w:rPr>
      </w:pPr>
    </w:p>
    <w:tbl>
      <w:tblPr>
        <w:tblW w:w="8082" w:type="dxa"/>
        <w:tblInd w:w="648" w:type="dxa"/>
        <w:tblBorders>
          <w:top w:val="single" w:sz="2" w:space="0" w:color="auto"/>
          <w:bottom w:val="single" w:sz="12" w:space="0" w:color="auto"/>
        </w:tblBorders>
        <w:shd w:val="clear" w:color="auto" w:fill="FFFFFF" w:themeFill="background1"/>
        <w:tblLayout w:type="fixed"/>
        <w:tblLook w:val="04A0" w:firstRow="1" w:lastRow="0" w:firstColumn="1" w:lastColumn="0" w:noHBand="0" w:noVBand="1"/>
      </w:tblPr>
      <w:tblGrid>
        <w:gridCol w:w="4302"/>
        <w:gridCol w:w="1980"/>
        <w:gridCol w:w="1800"/>
      </w:tblGrid>
      <w:tr w:rsidR="003E15DE" w:rsidRPr="003E15DE" w:rsidTr="00E17B0C">
        <w:trPr>
          <w:tblHeader/>
        </w:trPr>
        <w:tc>
          <w:tcPr>
            <w:tcW w:w="4302" w:type="dxa"/>
            <w:tcBorders>
              <w:top w:val="single" w:sz="2" w:space="0" w:color="auto"/>
              <w:bottom w:val="single" w:sz="2" w:space="0" w:color="auto"/>
            </w:tcBorders>
            <w:shd w:val="clear" w:color="auto" w:fill="FFFFFF" w:themeFill="background1"/>
            <w:noWrap/>
            <w:vAlign w:val="bottom"/>
            <w:hideMark/>
          </w:tcPr>
          <w:p w:rsidR="003E15DE" w:rsidRPr="003E15DE" w:rsidRDefault="00BF19EC" w:rsidP="003E15DE">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Account</w:t>
            </w:r>
            <w:r w:rsidR="003E15DE" w:rsidRPr="003E15DE">
              <w:rPr>
                <w:rFonts w:ascii="Times New Roman" w:eastAsia="Times New Roman" w:hAnsi="Times New Roman" w:cs="Times New Roman"/>
                <w:b/>
                <w:sz w:val="24"/>
                <w:szCs w:val="24"/>
                <w:lang w:val="en-US"/>
              </w:rPr>
              <w:t>s</w:t>
            </w:r>
          </w:p>
        </w:tc>
        <w:tc>
          <w:tcPr>
            <w:tcW w:w="1980" w:type="dxa"/>
            <w:tcBorders>
              <w:top w:val="single" w:sz="2" w:space="0" w:color="auto"/>
              <w:bottom w:val="single" w:sz="2" w:space="0" w:color="auto"/>
            </w:tcBorders>
            <w:shd w:val="clear" w:color="auto" w:fill="FFFFFF" w:themeFill="background1"/>
            <w:vAlign w:val="bottom"/>
          </w:tcPr>
          <w:p w:rsidR="003E15DE" w:rsidRPr="003E15DE" w:rsidRDefault="000D0A7B" w:rsidP="003E15DE">
            <w:pPr>
              <w:widowControl w:val="0"/>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2016</w:t>
            </w:r>
          </w:p>
        </w:tc>
        <w:tc>
          <w:tcPr>
            <w:tcW w:w="1800" w:type="dxa"/>
            <w:tcBorders>
              <w:top w:val="single" w:sz="2" w:space="0" w:color="auto"/>
              <w:bottom w:val="single" w:sz="2" w:space="0" w:color="auto"/>
            </w:tcBorders>
            <w:shd w:val="clear" w:color="auto" w:fill="FFFFFF" w:themeFill="background1"/>
            <w:vAlign w:val="bottom"/>
          </w:tcPr>
          <w:p w:rsidR="003E15DE" w:rsidRPr="005B5306" w:rsidRDefault="000D0A7B" w:rsidP="003E15DE">
            <w:pPr>
              <w:widowControl w:val="0"/>
              <w:spacing w:after="0" w:line="240" w:lineRule="auto"/>
              <w:jc w:val="center"/>
              <w:rPr>
                <w:rFonts w:ascii="Times New Roman" w:eastAsia="Times New Roman" w:hAnsi="Times New Roman" w:cs="Times New Roman"/>
                <w:b/>
                <w:color w:val="000000"/>
                <w:sz w:val="24"/>
                <w:szCs w:val="24"/>
                <w:lang w:val="en-US"/>
              </w:rPr>
            </w:pPr>
            <w:r w:rsidRPr="005B5306">
              <w:rPr>
                <w:rFonts w:ascii="Times New Roman" w:eastAsia="Times New Roman" w:hAnsi="Times New Roman" w:cs="Times New Roman"/>
                <w:b/>
                <w:color w:val="000000"/>
                <w:sz w:val="24"/>
                <w:szCs w:val="24"/>
                <w:lang w:val="en-US"/>
              </w:rPr>
              <w:t>2015</w:t>
            </w:r>
          </w:p>
        </w:tc>
      </w:tr>
      <w:tr w:rsidR="003E15DE" w:rsidRPr="003E15DE" w:rsidTr="00E17B0C">
        <w:tc>
          <w:tcPr>
            <w:tcW w:w="4302" w:type="dxa"/>
            <w:tcBorders>
              <w:top w:val="single" w:sz="2" w:space="0" w:color="auto"/>
              <w:bottom w:val="double" w:sz="4" w:space="0" w:color="auto"/>
            </w:tcBorders>
            <w:shd w:val="clear" w:color="auto" w:fill="FFFFFF" w:themeFill="background1"/>
            <w:noWrap/>
            <w:vAlign w:val="bottom"/>
            <w:hideMark/>
          </w:tcPr>
          <w:p w:rsidR="003E15DE" w:rsidRPr="00AF6E2B" w:rsidRDefault="003E15DE" w:rsidP="0054738A">
            <w:pPr>
              <w:widowControl w:val="0"/>
              <w:spacing w:after="0" w:line="240" w:lineRule="auto"/>
              <w:rPr>
                <w:rFonts w:ascii="Times New Roman" w:eastAsia="Times New Roman" w:hAnsi="Times New Roman" w:cs="Times New Roman"/>
                <w:sz w:val="23"/>
                <w:szCs w:val="23"/>
                <w:lang w:val="en-US"/>
              </w:rPr>
            </w:pPr>
            <w:r w:rsidRPr="00AF6E2B">
              <w:rPr>
                <w:rFonts w:ascii="Times New Roman" w:eastAsia="Times New Roman" w:hAnsi="Times New Roman" w:cs="Times New Roman"/>
                <w:sz w:val="23"/>
                <w:szCs w:val="23"/>
                <w:lang w:val="en-US"/>
              </w:rPr>
              <w:t>Subsidy from National Government</w:t>
            </w:r>
          </w:p>
        </w:tc>
        <w:tc>
          <w:tcPr>
            <w:tcW w:w="1980" w:type="dxa"/>
            <w:tcBorders>
              <w:top w:val="single" w:sz="2" w:space="0" w:color="auto"/>
              <w:bottom w:val="double" w:sz="4" w:space="0" w:color="auto"/>
            </w:tcBorders>
            <w:shd w:val="clear" w:color="auto" w:fill="FFFFFF" w:themeFill="background1"/>
            <w:vAlign w:val="bottom"/>
          </w:tcPr>
          <w:p w:rsidR="003E15DE" w:rsidRPr="00AF6E2B" w:rsidRDefault="00AF6E2B" w:rsidP="00025F14">
            <w:pPr>
              <w:widowControl w:val="0"/>
              <w:spacing w:after="0" w:line="240" w:lineRule="auto"/>
              <w:jc w:val="right"/>
              <w:rPr>
                <w:rFonts w:ascii="Times New Roman" w:eastAsia="Times New Roman" w:hAnsi="Times New Roman" w:cs="Times New Roman"/>
                <w:color w:val="000000"/>
                <w:sz w:val="23"/>
                <w:szCs w:val="23"/>
                <w:lang w:val="en-US"/>
              </w:rPr>
            </w:pPr>
            <w:r w:rsidRPr="00AF6E2B">
              <w:rPr>
                <w:rFonts w:ascii="Times New Roman" w:eastAsia="Times New Roman" w:hAnsi="Times New Roman" w:cs="Times New Roman"/>
                <w:dstrike/>
                <w:sz w:val="23"/>
                <w:szCs w:val="23"/>
                <w:lang w:val="en-US"/>
              </w:rPr>
              <w:t>P</w:t>
            </w:r>
            <w:r w:rsidR="000D0A7B" w:rsidRPr="000D0A7B">
              <w:rPr>
                <w:rFonts w:ascii="Times New Roman" w:eastAsia="Times New Roman" w:hAnsi="Times New Roman" w:cs="Times New Roman"/>
                <w:color w:val="000000"/>
                <w:sz w:val="23"/>
                <w:szCs w:val="23"/>
                <w:lang w:val="en-US"/>
              </w:rPr>
              <w:t>176,112,296.17</w:t>
            </w:r>
          </w:p>
        </w:tc>
        <w:tc>
          <w:tcPr>
            <w:tcW w:w="1800" w:type="dxa"/>
            <w:tcBorders>
              <w:top w:val="single" w:sz="2" w:space="0" w:color="auto"/>
              <w:bottom w:val="double" w:sz="4" w:space="0" w:color="auto"/>
            </w:tcBorders>
            <w:shd w:val="clear" w:color="auto" w:fill="FFFFFF" w:themeFill="background1"/>
            <w:vAlign w:val="bottom"/>
          </w:tcPr>
          <w:p w:rsidR="003E15DE" w:rsidRPr="00AF6E2B" w:rsidRDefault="000D0A7B" w:rsidP="00025F14">
            <w:pPr>
              <w:widowControl w:val="0"/>
              <w:spacing w:after="0" w:line="240" w:lineRule="auto"/>
              <w:jc w:val="right"/>
              <w:rPr>
                <w:rFonts w:ascii="Times New Roman" w:eastAsia="Times New Roman" w:hAnsi="Times New Roman" w:cs="Times New Roman"/>
                <w:color w:val="000000"/>
                <w:sz w:val="23"/>
                <w:szCs w:val="23"/>
                <w:lang w:val="en-US"/>
              </w:rPr>
            </w:pPr>
            <w:r w:rsidRPr="00AF6E2B">
              <w:rPr>
                <w:rFonts w:ascii="Times New Roman" w:eastAsia="Times New Roman" w:hAnsi="Times New Roman" w:cs="Times New Roman"/>
                <w:dstrike/>
                <w:sz w:val="23"/>
                <w:szCs w:val="23"/>
                <w:lang w:val="en-US"/>
              </w:rPr>
              <w:t>P</w:t>
            </w:r>
            <w:r w:rsidRPr="00AF6E2B">
              <w:rPr>
                <w:rFonts w:ascii="Times New Roman" w:eastAsia="Times New Roman" w:hAnsi="Times New Roman" w:cs="Times New Roman"/>
                <w:color w:val="000000"/>
                <w:sz w:val="23"/>
                <w:szCs w:val="23"/>
                <w:lang w:val="en-US"/>
              </w:rPr>
              <w:t>109,521,137.78</w:t>
            </w:r>
          </w:p>
        </w:tc>
      </w:tr>
    </w:tbl>
    <w:p w:rsidR="00E17B0C" w:rsidRDefault="00E17B0C" w:rsidP="00DC6C1A">
      <w:pPr>
        <w:spacing w:after="0" w:line="240" w:lineRule="auto"/>
        <w:ind w:left="270" w:right="446" w:firstLine="270"/>
        <w:jc w:val="both"/>
        <w:rPr>
          <w:rFonts w:ascii="Times New Roman" w:eastAsia="Times New Roman" w:hAnsi="Times New Roman" w:cs="Times New Roman"/>
          <w:b/>
          <w:sz w:val="24"/>
          <w:szCs w:val="24"/>
          <w:lang w:val="en-CA"/>
        </w:rPr>
      </w:pPr>
    </w:p>
    <w:p w:rsidR="003E15DE" w:rsidRDefault="003E15DE" w:rsidP="00DC6C1A">
      <w:pPr>
        <w:spacing w:after="0" w:line="240" w:lineRule="auto"/>
        <w:ind w:left="270" w:right="446" w:firstLine="270"/>
        <w:jc w:val="both"/>
        <w:rPr>
          <w:rFonts w:ascii="Times New Roman" w:eastAsia="Times New Roman" w:hAnsi="Times New Roman" w:cs="Times New Roman"/>
          <w:b/>
          <w:sz w:val="24"/>
          <w:szCs w:val="24"/>
          <w:lang w:val="en-CA"/>
        </w:rPr>
      </w:pPr>
      <w:r w:rsidRPr="003E15DE">
        <w:rPr>
          <w:rFonts w:ascii="Times New Roman" w:eastAsia="Times New Roman" w:hAnsi="Times New Roman" w:cs="Times New Roman"/>
          <w:b/>
          <w:sz w:val="24"/>
          <w:szCs w:val="24"/>
          <w:lang w:val="en-CA"/>
        </w:rPr>
        <w:t>The Net Subsidy from National Government consists of:</w:t>
      </w:r>
    </w:p>
    <w:p w:rsidR="00DD1E25" w:rsidRPr="003E15DE" w:rsidRDefault="00DD1E25" w:rsidP="003E15DE">
      <w:pPr>
        <w:spacing w:after="0" w:line="240" w:lineRule="auto"/>
        <w:ind w:left="360" w:right="446"/>
        <w:jc w:val="both"/>
        <w:rPr>
          <w:rFonts w:ascii="Times New Roman" w:eastAsia="Times New Roman" w:hAnsi="Times New Roman" w:cs="Times New Roman"/>
          <w:b/>
          <w:sz w:val="24"/>
          <w:szCs w:val="24"/>
          <w:lang w:val="en-CA"/>
        </w:rPr>
      </w:pPr>
    </w:p>
    <w:tbl>
      <w:tblPr>
        <w:tblW w:w="8082" w:type="dxa"/>
        <w:tblInd w:w="648" w:type="dxa"/>
        <w:tblBorders>
          <w:top w:val="single" w:sz="2" w:space="0" w:color="auto"/>
          <w:bottom w:val="single" w:sz="12" w:space="0" w:color="auto"/>
        </w:tblBorders>
        <w:tblLayout w:type="fixed"/>
        <w:tblLook w:val="04A0" w:firstRow="1" w:lastRow="0" w:firstColumn="1" w:lastColumn="0" w:noHBand="0" w:noVBand="1"/>
      </w:tblPr>
      <w:tblGrid>
        <w:gridCol w:w="4122"/>
        <w:gridCol w:w="2160"/>
        <w:gridCol w:w="1800"/>
      </w:tblGrid>
      <w:tr w:rsidR="003E15DE" w:rsidRPr="003E15DE" w:rsidTr="00E17B0C">
        <w:trPr>
          <w:trHeight w:val="259"/>
          <w:tblHeader/>
        </w:trPr>
        <w:tc>
          <w:tcPr>
            <w:tcW w:w="4122" w:type="dxa"/>
            <w:tcBorders>
              <w:top w:val="single" w:sz="2" w:space="0" w:color="auto"/>
              <w:bottom w:val="single" w:sz="2" w:space="0" w:color="auto"/>
            </w:tcBorders>
            <w:shd w:val="clear" w:color="auto" w:fill="auto"/>
          </w:tcPr>
          <w:p w:rsidR="003E15DE" w:rsidRPr="003E15DE" w:rsidRDefault="005B5306" w:rsidP="003E15DE">
            <w:pPr>
              <w:spacing w:after="0" w:line="240" w:lineRule="auto"/>
              <w:ind w:right="446"/>
              <w:jc w:val="cente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Particulars</w:t>
            </w:r>
          </w:p>
        </w:tc>
        <w:tc>
          <w:tcPr>
            <w:tcW w:w="2160" w:type="dxa"/>
            <w:tcBorders>
              <w:top w:val="single" w:sz="2" w:space="0" w:color="auto"/>
              <w:bottom w:val="single" w:sz="2" w:space="0" w:color="auto"/>
            </w:tcBorders>
            <w:shd w:val="clear" w:color="auto" w:fill="auto"/>
          </w:tcPr>
          <w:p w:rsidR="003E15DE" w:rsidRPr="003E15DE" w:rsidRDefault="005B2217" w:rsidP="003E15DE">
            <w:pPr>
              <w:spacing w:after="0" w:line="240" w:lineRule="auto"/>
              <w:ind w:right="446"/>
              <w:jc w:val="cente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      </w:t>
            </w:r>
            <w:r w:rsidR="003E15DE" w:rsidRPr="003E15DE">
              <w:rPr>
                <w:rFonts w:ascii="Times New Roman" w:eastAsia="Times New Roman" w:hAnsi="Times New Roman" w:cs="Times New Roman"/>
                <w:b/>
                <w:sz w:val="24"/>
                <w:szCs w:val="24"/>
                <w:lang w:val="en-CA"/>
              </w:rPr>
              <w:t>201</w:t>
            </w:r>
            <w:r w:rsidR="000D0A7B">
              <w:rPr>
                <w:rFonts w:ascii="Times New Roman" w:eastAsia="Times New Roman" w:hAnsi="Times New Roman" w:cs="Times New Roman"/>
                <w:b/>
                <w:sz w:val="24"/>
                <w:szCs w:val="24"/>
                <w:lang w:val="en-CA"/>
              </w:rPr>
              <w:t>6</w:t>
            </w:r>
          </w:p>
        </w:tc>
        <w:tc>
          <w:tcPr>
            <w:tcW w:w="1800" w:type="dxa"/>
            <w:tcBorders>
              <w:top w:val="single" w:sz="2" w:space="0" w:color="auto"/>
              <w:bottom w:val="single" w:sz="2" w:space="0" w:color="auto"/>
            </w:tcBorders>
            <w:shd w:val="clear" w:color="auto" w:fill="auto"/>
          </w:tcPr>
          <w:p w:rsidR="003E15DE" w:rsidRPr="005B5306" w:rsidRDefault="005B2217" w:rsidP="003E15DE">
            <w:pPr>
              <w:spacing w:after="0" w:line="240" w:lineRule="auto"/>
              <w:ind w:right="446"/>
              <w:jc w:val="center"/>
              <w:rPr>
                <w:rFonts w:ascii="Times New Roman" w:eastAsia="Times New Roman" w:hAnsi="Times New Roman" w:cs="Times New Roman"/>
                <w:b/>
                <w:sz w:val="24"/>
                <w:szCs w:val="24"/>
                <w:lang w:val="en-CA"/>
              </w:rPr>
            </w:pPr>
            <w:r w:rsidRPr="005B5306">
              <w:rPr>
                <w:rFonts w:ascii="Times New Roman" w:eastAsia="Times New Roman" w:hAnsi="Times New Roman" w:cs="Times New Roman"/>
                <w:b/>
                <w:sz w:val="24"/>
                <w:szCs w:val="24"/>
                <w:lang w:val="en-CA"/>
              </w:rPr>
              <w:t xml:space="preserve">       </w:t>
            </w:r>
            <w:r w:rsidR="000D0A7B" w:rsidRPr="005B5306">
              <w:rPr>
                <w:rFonts w:ascii="Times New Roman" w:eastAsia="Times New Roman" w:hAnsi="Times New Roman" w:cs="Times New Roman"/>
                <w:b/>
                <w:sz w:val="24"/>
                <w:szCs w:val="24"/>
                <w:lang w:val="en-CA"/>
              </w:rPr>
              <w:t>2015</w:t>
            </w:r>
          </w:p>
        </w:tc>
      </w:tr>
      <w:tr w:rsidR="000D0A7B" w:rsidRPr="003E15DE" w:rsidTr="00E17B0C">
        <w:trPr>
          <w:trHeight w:val="602"/>
        </w:trPr>
        <w:tc>
          <w:tcPr>
            <w:tcW w:w="4122" w:type="dxa"/>
            <w:tcBorders>
              <w:top w:val="single" w:sz="2" w:space="0" w:color="auto"/>
              <w:bottom w:val="nil"/>
            </w:tcBorders>
            <w:shd w:val="clear" w:color="auto" w:fill="auto"/>
          </w:tcPr>
          <w:p w:rsidR="000D0A7B" w:rsidRPr="00AF6E2B" w:rsidRDefault="000D0A7B" w:rsidP="00651DEA">
            <w:pPr>
              <w:spacing w:after="0" w:line="240" w:lineRule="auto"/>
              <w:ind w:right="49"/>
              <w:jc w:val="both"/>
              <w:rPr>
                <w:rFonts w:ascii="Times New Roman" w:eastAsia="Times New Roman" w:hAnsi="Times New Roman" w:cs="Times New Roman"/>
                <w:sz w:val="23"/>
                <w:szCs w:val="23"/>
                <w:lang w:val="en-CA"/>
              </w:rPr>
            </w:pPr>
            <w:r w:rsidRPr="00AF6E2B">
              <w:rPr>
                <w:rFonts w:ascii="Times New Roman" w:eastAsia="Times New Roman" w:hAnsi="Times New Roman" w:cs="Times New Roman"/>
                <w:sz w:val="23"/>
                <w:szCs w:val="23"/>
                <w:lang w:val="en-CA"/>
              </w:rPr>
              <w:t>Notice of</w:t>
            </w:r>
            <w:r w:rsidR="0054738A">
              <w:rPr>
                <w:rFonts w:ascii="Times New Roman" w:eastAsia="Times New Roman" w:hAnsi="Times New Roman" w:cs="Times New Roman"/>
                <w:sz w:val="23"/>
                <w:szCs w:val="23"/>
                <w:lang w:val="en-CA"/>
              </w:rPr>
              <w:t xml:space="preserve"> Cash Allocation (NCA) received  </w:t>
            </w:r>
            <w:r w:rsidRPr="00AF6E2B">
              <w:rPr>
                <w:rFonts w:ascii="Times New Roman" w:eastAsia="Times New Roman" w:hAnsi="Times New Roman" w:cs="Times New Roman"/>
                <w:sz w:val="23"/>
                <w:szCs w:val="23"/>
                <w:lang w:val="en-CA"/>
              </w:rPr>
              <w:t xml:space="preserve">from DBM </w:t>
            </w:r>
          </w:p>
        </w:tc>
        <w:tc>
          <w:tcPr>
            <w:tcW w:w="2160" w:type="dxa"/>
            <w:tcBorders>
              <w:top w:val="single" w:sz="2" w:space="0" w:color="auto"/>
              <w:bottom w:val="nil"/>
            </w:tcBorders>
            <w:shd w:val="clear" w:color="auto" w:fill="auto"/>
          </w:tcPr>
          <w:p w:rsidR="0054738A" w:rsidRDefault="0054738A" w:rsidP="0054738A">
            <w:pPr>
              <w:spacing w:after="0" w:line="240" w:lineRule="auto"/>
              <w:ind w:right="-18"/>
              <w:jc w:val="right"/>
              <w:rPr>
                <w:rFonts w:ascii="Times New Roman" w:eastAsia="Times New Roman" w:hAnsi="Times New Roman" w:cs="Times New Roman"/>
                <w:dstrike/>
                <w:sz w:val="23"/>
                <w:szCs w:val="23"/>
                <w:lang w:val="en-US"/>
              </w:rPr>
            </w:pPr>
          </w:p>
          <w:p w:rsidR="000D0A7B" w:rsidRPr="00AF6E2B" w:rsidRDefault="000D0A7B" w:rsidP="0054738A">
            <w:pPr>
              <w:spacing w:after="0" w:line="240" w:lineRule="auto"/>
              <w:ind w:right="-18"/>
              <w:jc w:val="right"/>
              <w:rPr>
                <w:rFonts w:ascii="Times New Roman" w:eastAsia="Times New Roman" w:hAnsi="Times New Roman" w:cs="Times New Roman"/>
                <w:sz w:val="23"/>
                <w:szCs w:val="23"/>
                <w:lang w:val="en-CA"/>
              </w:rPr>
            </w:pPr>
            <w:r w:rsidRPr="00AF6E2B">
              <w:rPr>
                <w:rFonts w:ascii="Times New Roman" w:eastAsia="Times New Roman" w:hAnsi="Times New Roman" w:cs="Times New Roman"/>
                <w:dstrike/>
                <w:sz w:val="23"/>
                <w:szCs w:val="23"/>
                <w:lang w:val="en-US"/>
              </w:rPr>
              <w:t>P</w:t>
            </w:r>
            <w:r w:rsidRPr="000D0A7B">
              <w:rPr>
                <w:rFonts w:ascii="Times New Roman" w:eastAsia="Times New Roman" w:hAnsi="Times New Roman" w:cs="Times New Roman"/>
                <w:sz w:val="23"/>
                <w:szCs w:val="23"/>
                <w:lang w:val="en-CA"/>
              </w:rPr>
              <w:t>224,648,210.00</w:t>
            </w:r>
          </w:p>
        </w:tc>
        <w:tc>
          <w:tcPr>
            <w:tcW w:w="1800" w:type="dxa"/>
            <w:tcBorders>
              <w:top w:val="single" w:sz="2" w:space="0" w:color="auto"/>
              <w:bottom w:val="nil"/>
            </w:tcBorders>
            <w:shd w:val="clear" w:color="auto" w:fill="auto"/>
          </w:tcPr>
          <w:p w:rsidR="0054738A" w:rsidRDefault="0054738A" w:rsidP="0054738A">
            <w:pPr>
              <w:tabs>
                <w:tab w:val="left" w:pos="1062"/>
              </w:tabs>
              <w:spacing w:after="0" w:line="240" w:lineRule="auto"/>
              <w:ind w:right="-18"/>
              <w:jc w:val="right"/>
              <w:rPr>
                <w:rFonts w:ascii="Times New Roman" w:eastAsia="Times New Roman" w:hAnsi="Times New Roman" w:cs="Times New Roman"/>
                <w:dstrike/>
                <w:sz w:val="23"/>
                <w:szCs w:val="23"/>
                <w:lang w:val="en-US"/>
              </w:rPr>
            </w:pPr>
          </w:p>
          <w:p w:rsidR="000D0A7B" w:rsidRPr="005B2217" w:rsidRDefault="000D0A7B" w:rsidP="0054738A">
            <w:pPr>
              <w:tabs>
                <w:tab w:val="left" w:pos="1062"/>
              </w:tabs>
              <w:spacing w:after="0" w:line="240" w:lineRule="auto"/>
              <w:ind w:right="-18"/>
              <w:jc w:val="right"/>
              <w:rPr>
                <w:rFonts w:ascii="Times New Roman" w:eastAsia="Times New Roman" w:hAnsi="Times New Roman" w:cs="Times New Roman"/>
                <w:sz w:val="23"/>
                <w:szCs w:val="23"/>
                <w:lang w:val="en-CA"/>
              </w:rPr>
            </w:pPr>
            <w:r w:rsidRPr="005B2217">
              <w:rPr>
                <w:rFonts w:ascii="Times New Roman" w:eastAsia="Times New Roman" w:hAnsi="Times New Roman" w:cs="Times New Roman"/>
                <w:dstrike/>
                <w:sz w:val="23"/>
                <w:szCs w:val="23"/>
                <w:lang w:val="en-US"/>
              </w:rPr>
              <w:t>P</w:t>
            </w:r>
            <w:r w:rsidRPr="005B2217">
              <w:rPr>
                <w:rFonts w:ascii="Times New Roman" w:eastAsia="Times New Roman" w:hAnsi="Times New Roman" w:cs="Times New Roman"/>
                <w:sz w:val="23"/>
                <w:szCs w:val="23"/>
                <w:lang w:val="en-CA"/>
              </w:rPr>
              <w:t>110,956,023.00</w:t>
            </w:r>
          </w:p>
        </w:tc>
      </w:tr>
      <w:tr w:rsidR="000D0A7B" w:rsidRPr="003E15DE" w:rsidTr="00E17B0C">
        <w:trPr>
          <w:trHeight w:val="270"/>
        </w:trPr>
        <w:tc>
          <w:tcPr>
            <w:tcW w:w="4122" w:type="dxa"/>
            <w:tcBorders>
              <w:top w:val="nil"/>
              <w:bottom w:val="nil"/>
            </w:tcBorders>
            <w:shd w:val="clear" w:color="auto" w:fill="auto"/>
          </w:tcPr>
          <w:p w:rsidR="000D0A7B" w:rsidRPr="00AF6E2B" w:rsidRDefault="000D0A7B" w:rsidP="008A0DBC">
            <w:pPr>
              <w:spacing w:after="0" w:line="240" w:lineRule="auto"/>
              <w:ind w:left="162" w:right="72" w:hanging="162"/>
              <w:jc w:val="both"/>
              <w:rPr>
                <w:rFonts w:ascii="Times New Roman" w:eastAsia="Times New Roman" w:hAnsi="Times New Roman" w:cs="Times New Roman"/>
                <w:sz w:val="23"/>
                <w:szCs w:val="23"/>
                <w:lang w:val="en-CA"/>
              </w:rPr>
            </w:pPr>
            <w:r w:rsidRPr="00AF6E2B">
              <w:rPr>
                <w:rFonts w:ascii="Times New Roman" w:eastAsia="Times New Roman" w:hAnsi="Times New Roman" w:cs="Times New Roman"/>
                <w:sz w:val="23"/>
                <w:szCs w:val="23"/>
                <w:lang w:val="en-CA"/>
              </w:rPr>
              <w:t>Tax Re</w:t>
            </w:r>
            <w:r w:rsidR="0054738A">
              <w:rPr>
                <w:rFonts w:ascii="Times New Roman" w:eastAsia="Times New Roman" w:hAnsi="Times New Roman" w:cs="Times New Roman"/>
                <w:sz w:val="23"/>
                <w:szCs w:val="23"/>
                <w:lang w:val="en-CA"/>
              </w:rPr>
              <w:t xml:space="preserve">mittance Advice (TRA) issued to </w:t>
            </w:r>
            <w:r w:rsidRPr="00AF6E2B">
              <w:rPr>
                <w:rFonts w:ascii="Times New Roman" w:eastAsia="Times New Roman" w:hAnsi="Times New Roman" w:cs="Times New Roman"/>
                <w:sz w:val="23"/>
                <w:szCs w:val="23"/>
                <w:lang w:val="en-CA"/>
              </w:rPr>
              <w:t>BIR</w:t>
            </w:r>
          </w:p>
        </w:tc>
        <w:tc>
          <w:tcPr>
            <w:tcW w:w="2160" w:type="dxa"/>
            <w:tcBorders>
              <w:top w:val="nil"/>
              <w:bottom w:val="nil"/>
            </w:tcBorders>
            <w:shd w:val="clear" w:color="auto" w:fill="auto"/>
            <w:vAlign w:val="bottom"/>
          </w:tcPr>
          <w:p w:rsidR="000D0A7B" w:rsidRPr="00164A6F" w:rsidRDefault="00164A6F" w:rsidP="00164A6F">
            <w:pPr>
              <w:tabs>
                <w:tab w:val="left" w:pos="1242"/>
              </w:tabs>
              <w:spacing w:after="0" w:line="240" w:lineRule="auto"/>
              <w:jc w:val="center"/>
              <w:rPr>
                <w:rFonts w:ascii="Times New Roman" w:eastAsia="Times New Roman" w:hAnsi="Times New Roman" w:cs="Times New Roman"/>
                <w:sz w:val="23"/>
                <w:szCs w:val="23"/>
                <w:lang w:val="en-CA"/>
              </w:rPr>
            </w:pPr>
            <w:r w:rsidRPr="00164A6F">
              <w:rPr>
                <w:rFonts w:ascii="Times New Roman" w:eastAsia="Times New Roman" w:hAnsi="Times New Roman" w:cs="Times New Roman"/>
                <w:sz w:val="23"/>
                <w:szCs w:val="23"/>
                <w:lang w:val="en-CA"/>
              </w:rPr>
              <w:t xml:space="preserve">         </w:t>
            </w:r>
            <w:r w:rsidR="000D0A7B" w:rsidRPr="00164A6F">
              <w:rPr>
                <w:rFonts w:ascii="Times New Roman" w:eastAsia="Times New Roman" w:hAnsi="Times New Roman" w:cs="Times New Roman"/>
                <w:sz w:val="23"/>
                <w:szCs w:val="23"/>
                <w:lang w:val="en-CA"/>
              </w:rPr>
              <w:t>25,168,935.30</w:t>
            </w:r>
          </w:p>
        </w:tc>
        <w:tc>
          <w:tcPr>
            <w:tcW w:w="1800" w:type="dxa"/>
            <w:tcBorders>
              <w:top w:val="nil"/>
              <w:bottom w:val="nil"/>
            </w:tcBorders>
            <w:shd w:val="clear" w:color="auto" w:fill="auto"/>
            <w:vAlign w:val="bottom"/>
          </w:tcPr>
          <w:p w:rsidR="000D0A7B" w:rsidRPr="00164A6F" w:rsidRDefault="00164A6F" w:rsidP="00164A6F">
            <w:pPr>
              <w:tabs>
                <w:tab w:val="left" w:pos="1242"/>
              </w:tabs>
              <w:spacing w:after="0" w:line="240" w:lineRule="auto"/>
              <w:jc w:val="center"/>
              <w:rPr>
                <w:rFonts w:ascii="Times New Roman" w:eastAsia="Times New Roman" w:hAnsi="Times New Roman" w:cs="Times New Roman"/>
                <w:sz w:val="23"/>
                <w:szCs w:val="23"/>
                <w:lang w:val="en-CA"/>
              </w:rPr>
            </w:pPr>
            <w:r w:rsidRPr="00164A6F">
              <w:rPr>
                <w:rFonts w:ascii="Times New Roman" w:eastAsia="Times New Roman" w:hAnsi="Times New Roman" w:cs="Times New Roman"/>
                <w:sz w:val="23"/>
                <w:szCs w:val="23"/>
                <w:lang w:val="en-CA"/>
              </w:rPr>
              <w:t xml:space="preserve">  </w:t>
            </w:r>
            <w:r w:rsidR="000D0A7B" w:rsidRPr="00164A6F">
              <w:rPr>
                <w:rFonts w:ascii="Times New Roman" w:eastAsia="Times New Roman" w:hAnsi="Times New Roman" w:cs="Times New Roman"/>
                <w:sz w:val="23"/>
                <w:szCs w:val="23"/>
                <w:lang w:val="en-CA"/>
              </w:rPr>
              <w:t>12,035,031.55</w:t>
            </w:r>
          </w:p>
        </w:tc>
      </w:tr>
      <w:tr w:rsidR="000D0A7B" w:rsidRPr="003E15DE" w:rsidTr="00E17B0C">
        <w:trPr>
          <w:trHeight w:val="332"/>
        </w:trPr>
        <w:tc>
          <w:tcPr>
            <w:tcW w:w="4122" w:type="dxa"/>
            <w:tcBorders>
              <w:top w:val="nil"/>
              <w:bottom w:val="single" w:sz="2" w:space="0" w:color="auto"/>
            </w:tcBorders>
            <w:shd w:val="clear" w:color="auto" w:fill="auto"/>
            <w:vAlign w:val="bottom"/>
          </w:tcPr>
          <w:p w:rsidR="000D0A7B" w:rsidRPr="00AF6E2B" w:rsidRDefault="000D0A7B" w:rsidP="00891CA9">
            <w:pPr>
              <w:spacing w:after="0" w:line="240" w:lineRule="auto"/>
              <w:ind w:right="446" w:hanging="18"/>
              <w:rPr>
                <w:rFonts w:ascii="Times New Roman" w:eastAsia="Times New Roman" w:hAnsi="Times New Roman" w:cs="Times New Roman"/>
                <w:sz w:val="23"/>
                <w:szCs w:val="23"/>
                <w:lang w:val="en-CA"/>
              </w:rPr>
            </w:pPr>
            <w:r w:rsidRPr="00AF6E2B">
              <w:rPr>
                <w:rFonts w:ascii="Times New Roman" w:eastAsia="Times New Roman" w:hAnsi="Times New Roman" w:cs="Times New Roman"/>
                <w:sz w:val="23"/>
                <w:szCs w:val="23"/>
                <w:lang w:val="en-CA"/>
              </w:rPr>
              <w:t>Reversions(Un-utilized NCA)</w:t>
            </w:r>
          </w:p>
        </w:tc>
        <w:tc>
          <w:tcPr>
            <w:tcW w:w="2160" w:type="dxa"/>
            <w:tcBorders>
              <w:top w:val="nil"/>
              <w:bottom w:val="single" w:sz="2" w:space="0" w:color="auto"/>
            </w:tcBorders>
            <w:shd w:val="clear" w:color="auto" w:fill="auto"/>
            <w:vAlign w:val="bottom"/>
          </w:tcPr>
          <w:p w:rsidR="000D0A7B" w:rsidRPr="00164A6F" w:rsidRDefault="000D0A7B" w:rsidP="00891CA9">
            <w:pPr>
              <w:tabs>
                <w:tab w:val="left" w:pos="1242"/>
              </w:tabs>
              <w:spacing w:after="0" w:line="240" w:lineRule="auto"/>
              <w:jc w:val="right"/>
              <w:rPr>
                <w:rFonts w:ascii="Times New Roman" w:eastAsia="Times New Roman" w:hAnsi="Times New Roman" w:cs="Times New Roman"/>
                <w:sz w:val="23"/>
                <w:szCs w:val="23"/>
                <w:lang w:val="en-CA"/>
              </w:rPr>
            </w:pPr>
            <w:r w:rsidRPr="00164A6F">
              <w:rPr>
                <w:rFonts w:ascii="Times New Roman" w:eastAsia="Times New Roman" w:hAnsi="Times New Roman" w:cs="Times New Roman"/>
                <w:sz w:val="23"/>
                <w:szCs w:val="23"/>
                <w:lang w:val="en-CA"/>
              </w:rPr>
              <w:t>(73,704,849.13)</w:t>
            </w:r>
          </w:p>
        </w:tc>
        <w:tc>
          <w:tcPr>
            <w:tcW w:w="1800" w:type="dxa"/>
            <w:tcBorders>
              <w:top w:val="nil"/>
              <w:bottom w:val="single" w:sz="2" w:space="0" w:color="auto"/>
            </w:tcBorders>
            <w:shd w:val="clear" w:color="auto" w:fill="auto"/>
            <w:vAlign w:val="bottom"/>
          </w:tcPr>
          <w:p w:rsidR="000D0A7B" w:rsidRPr="00164A6F" w:rsidRDefault="000D0A7B" w:rsidP="00891CA9">
            <w:pPr>
              <w:tabs>
                <w:tab w:val="left" w:pos="1242"/>
              </w:tabs>
              <w:spacing w:after="0" w:line="240" w:lineRule="auto"/>
              <w:jc w:val="right"/>
              <w:rPr>
                <w:rFonts w:ascii="Times New Roman" w:eastAsia="Times New Roman" w:hAnsi="Times New Roman" w:cs="Times New Roman"/>
                <w:sz w:val="23"/>
                <w:szCs w:val="23"/>
                <w:lang w:val="en-CA"/>
              </w:rPr>
            </w:pPr>
            <w:r w:rsidRPr="00164A6F">
              <w:rPr>
                <w:rFonts w:ascii="Times New Roman" w:eastAsia="Times New Roman" w:hAnsi="Times New Roman" w:cs="Times New Roman"/>
                <w:sz w:val="23"/>
                <w:szCs w:val="23"/>
                <w:lang w:val="en-CA"/>
              </w:rPr>
              <w:t>(13,469,916.77)</w:t>
            </w:r>
          </w:p>
        </w:tc>
      </w:tr>
      <w:tr w:rsidR="000D0A7B" w:rsidRPr="00AF6E2B" w:rsidTr="00E17B0C">
        <w:trPr>
          <w:trHeight w:val="332"/>
        </w:trPr>
        <w:tc>
          <w:tcPr>
            <w:tcW w:w="4122" w:type="dxa"/>
            <w:tcBorders>
              <w:top w:val="single" w:sz="2" w:space="0" w:color="auto"/>
              <w:bottom w:val="double" w:sz="4" w:space="0" w:color="auto"/>
            </w:tcBorders>
            <w:shd w:val="clear" w:color="auto" w:fill="auto"/>
            <w:vAlign w:val="bottom"/>
          </w:tcPr>
          <w:p w:rsidR="000D0A7B" w:rsidRPr="00AF6E2B" w:rsidRDefault="000D0A7B" w:rsidP="0054738A">
            <w:pPr>
              <w:spacing w:after="0" w:line="240" w:lineRule="auto"/>
              <w:ind w:right="446" w:hanging="18"/>
              <w:rPr>
                <w:rFonts w:ascii="Times New Roman" w:eastAsia="Times New Roman" w:hAnsi="Times New Roman" w:cs="Times New Roman"/>
                <w:b/>
                <w:sz w:val="23"/>
                <w:szCs w:val="23"/>
                <w:lang w:val="en-CA"/>
              </w:rPr>
            </w:pPr>
            <w:r w:rsidRPr="00AF6E2B">
              <w:rPr>
                <w:rFonts w:ascii="Times New Roman" w:eastAsia="Times New Roman" w:hAnsi="Times New Roman" w:cs="Times New Roman"/>
                <w:b/>
                <w:sz w:val="23"/>
                <w:szCs w:val="23"/>
                <w:lang w:val="en-CA"/>
              </w:rPr>
              <w:t>Total</w:t>
            </w:r>
          </w:p>
        </w:tc>
        <w:tc>
          <w:tcPr>
            <w:tcW w:w="2160" w:type="dxa"/>
            <w:tcBorders>
              <w:top w:val="single" w:sz="2" w:space="0" w:color="auto"/>
              <w:bottom w:val="double" w:sz="4" w:space="0" w:color="auto"/>
            </w:tcBorders>
            <w:shd w:val="clear" w:color="auto" w:fill="auto"/>
            <w:vAlign w:val="bottom"/>
          </w:tcPr>
          <w:p w:rsidR="000D0A7B" w:rsidRPr="00164A6F" w:rsidRDefault="000D0A7B" w:rsidP="000D0A7B">
            <w:pPr>
              <w:tabs>
                <w:tab w:val="left" w:pos="1242"/>
              </w:tabs>
              <w:spacing w:after="0" w:line="240" w:lineRule="auto"/>
              <w:jc w:val="right"/>
              <w:rPr>
                <w:rFonts w:ascii="Times New Roman" w:eastAsia="Times New Roman" w:hAnsi="Times New Roman" w:cs="Times New Roman"/>
                <w:b/>
                <w:sz w:val="23"/>
                <w:szCs w:val="23"/>
                <w:lang w:val="en-CA"/>
              </w:rPr>
            </w:pPr>
            <w:r w:rsidRPr="00164A6F">
              <w:rPr>
                <w:rFonts w:ascii="Times New Roman" w:eastAsia="Times New Roman" w:hAnsi="Times New Roman" w:cs="Times New Roman"/>
                <w:b/>
                <w:dstrike/>
                <w:sz w:val="23"/>
                <w:szCs w:val="23"/>
                <w:lang w:val="en-US"/>
              </w:rPr>
              <w:t>P</w:t>
            </w:r>
            <w:r w:rsidRPr="00164A6F">
              <w:rPr>
                <w:rFonts w:ascii="Times New Roman" w:eastAsia="Times New Roman" w:hAnsi="Times New Roman" w:cs="Times New Roman"/>
                <w:b/>
                <w:sz w:val="23"/>
                <w:szCs w:val="23"/>
                <w:lang w:val="en-CA"/>
              </w:rPr>
              <w:t>176,112,296.17</w:t>
            </w:r>
          </w:p>
        </w:tc>
        <w:tc>
          <w:tcPr>
            <w:tcW w:w="1800" w:type="dxa"/>
            <w:tcBorders>
              <w:top w:val="single" w:sz="2" w:space="0" w:color="auto"/>
              <w:bottom w:val="double" w:sz="4" w:space="0" w:color="auto"/>
            </w:tcBorders>
            <w:shd w:val="clear" w:color="auto" w:fill="auto"/>
            <w:vAlign w:val="bottom"/>
          </w:tcPr>
          <w:p w:rsidR="000D0A7B" w:rsidRPr="00164A6F" w:rsidRDefault="000D0A7B" w:rsidP="000D0A7B">
            <w:pPr>
              <w:tabs>
                <w:tab w:val="left" w:pos="1242"/>
              </w:tabs>
              <w:spacing w:after="0" w:line="240" w:lineRule="auto"/>
              <w:jc w:val="right"/>
              <w:rPr>
                <w:rFonts w:ascii="Times New Roman" w:eastAsia="Times New Roman" w:hAnsi="Times New Roman" w:cs="Times New Roman"/>
                <w:b/>
                <w:sz w:val="23"/>
                <w:szCs w:val="23"/>
                <w:lang w:val="en-CA"/>
              </w:rPr>
            </w:pPr>
            <w:r w:rsidRPr="00164A6F">
              <w:rPr>
                <w:rFonts w:ascii="Times New Roman" w:eastAsia="Times New Roman" w:hAnsi="Times New Roman" w:cs="Times New Roman"/>
                <w:b/>
                <w:dstrike/>
                <w:sz w:val="23"/>
                <w:szCs w:val="23"/>
                <w:lang w:val="en-US"/>
              </w:rPr>
              <w:t>P</w:t>
            </w:r>
            <w:r w:rsidRPr="00164A6F">
              <w:rPr>
                <w:rFonts w:ascii="Times New Roman" w:eastAsia="Times New Roman" w:hAnsi="Times New Roman" w:cs="Times New Roman"/>
                <w:b/>
                <w:sz w:val="23"/>
                <w:szCs w:val="23"/>
                <w:lang w:val="en-CA"/>
              </w:rPr>
              <w:t>109,521,137.78</w:t>
            </w:r>
          </w:p>
        </w:tc>
      </w:tr>
    </w:tbl>
    <w:p w:rsidR="00016309" w:rsidRDefault="00016309" w:rsidP="003E15DE">
      <w:pPr>
        <w:widowControl w:val="0"/>
        <w:spacing w:after="0" w:line="240" w:lineRule="auto"/>
        <w:rPr>
          <w:rFonts w:ascii="Times New Roman" w:eastAsia="Times New Roman" w:hAnsi="Times New Roman" w:cs="Times New Roman"/>
          <w:b/>
          <w:sz w:val="24"/>
          <w:szCs w:val="24"/>
          <w:lang w:val="en-CA"/>
        </w:rPr>
      </w:pPr>
    </w:p>
    <w:p w:rsidR="00016309" w:rsidRDefault="00016309">
      <w:pPr>
        <w:pStyle w:val="ListParagraph"/>
        <w:numPr>
          <w:ilvl w:val="0"/>
          <w:numId w:val="11"/>
        </w:numPr>
        <w:spacing w:after="0" w:line="240" w:lineRule="auto"/>
        <w:ind w:left="540" w:hanging="540"/>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Statement of Comparison of Budget and Actual Amount </w:t>
      </w:r>
    </w:p>
    <w:p w:rsidR="00E83C33" w:rsidRDefault="00E83C33" w:rsidP="00221A2D">
      <w:pPr>
        <w:pStyle w:val="ListParagraph"/>
        <w:spacing w:after="0" w:line="240" w:lineRule="auto"/>
        <w:ind w:left="540"/>
        <w:rPr>
          <w:rFonts w:ascii="Times New Roman" w:eastAsia="Times New Roman" w:hAnsi="Times New Roman" w:cs="Times New Roman"/>
          <w:b/>
          <w:sz w:val="24"/>
          <w:szCs w:val="24"/>
          <w:lang w:val="en-CA"/>
        </w:rPr>
      </w:pPr>
    </w:p>
    <w:p w:rsidR="00016309" w:rsidRDefault="00E367A7" w:rsidP="0054738A">
      <w:pPr>
        <w:spacing w:after="0" w:line="240" w:lineRule="auto"/>
        <w:ind w:left="540"/>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The difference in the original and budgeted amount is accounted for as follow</w:t>
      </w:r>
      <w:r w:rsidRPr="00A03E6E">
        <w:rPr>
          <w:rFonts w:ascii="Times New Roman" w:eastAsia="Times New Roman" w:hAnsi="Times New Roman" w:cs="Times New Roman"/>
          <w:sz w:val="24"/>
          <w:szCs w:val="24"/>
          <w:lang w:val="en-CA"/>
        </w:rPr>
        <w:t>s</w:t>
      </w:r>
      <w:r w:rsidR="00A03E6E" w:rsidRPr="00A03E6E">
        <w:rPr>
          <w:rFonts w:ascii="Times New Roman" w:eastAsia="Times New Roman" w:hAnsi="Times New Roman" w:cs="Times New Roman"/>
          <w:sz w:val="24"/>
          <w:szCs w:val="24"/>
          <w:lang w:val="en-CA"/>
        </w:rPr>
        <w:t xml:space="preserve"> </w:t>
      </w:r>
      <w:r w:rsidR="00A03E6E" w:rsidRPr="00221A2D">
        <w:rPr>
          <w:rFonts w:ascii="Times New Roman" w:eastAsia="Times New Roman" w:hAnsi="Times New Roman" w:cs="Times New Roman"/>
          <w:sz w:val="24"/>
          <w:szCs w:val="24"/>
          <w:lang w:val="en-CA"/>
        </w:rPr>
        <w:t>(in thousand pesos)</w:t>
      </w:r>
      <w:r w:rsidRPr="00A03E6E">
        <w:rPr>
          <w:rFonts w:ascii="Times New Roman" w:eastAsia="Times New Roman" w:hAnsi="Times New Roman" w:cs="Times New Roman"/>
          <w:sz w:val="24"/>
          <w:szCs w:val="24"/>
          <w:lang w:val="en-CA"/>
        </w:rPr>
        <w:t>:</w:t>
      </w:r>
    </w:p>
    <w:p w:rsidR="00E367A7" w:rsidRPr="00221A2D" w:rsidRDefault="00E367A7" w:rsidP="00221A2D">
      <w:pPr>
        <w:spacing w:after="0" w:line="240" w:lineRule="auto"/>
        <w:ind w:left="540"/>
        <w:rPr>
          <w:rFonts w:ascii="Times New Roman" w:eastAsia="Times New Roman" w:hAnsi="Times New Roman" w:cs="Times New Roman"/>
          <w:sz w:val="24"/>
          <w:szCs w:val="24"/>
          <w:lang w:val="en-CA"/>
        </w:rPr>
      </w:pPr>
    </w:p>
    <w:p w:rsidR="00016309" w:rsidRDefault="00016309" w:rsidP="00016309">
      <w:pPr>
        <w:spacing w:after="0" w:line="240" w:lineRule="auto"/>
        <w:ind w:left="360" w:firstLine="180"/>
        <w:contextualSpacing/>
        <w:rPr>
          <w:rFonts w:ascii="Times New Roman" w:eastAsia="Times New Roman" w:hAnsi="Times New Roman" w:cs="Times New Roman"/>
          <w:b/>
          <w:bCs/>
          <w:sz w:val="24"/>
          <w:szCs w:val="24"/>
          <w:lang w:val="en-US"/>
        </w:rPr>
      </w:pPr>
      <w:r w:rsidRPr="003E15DE">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lang w:val="en-US"/>
        </w:rPr>
        <w:t>8.1</w:t>
      </w:r>
      <w:r w:rsidRPr="003E15DE">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P</w:t>
      </w:r>
      <w:r w:rsidR="00E83C33">
        <w:rPr>
          <w:rFonts w:ascii="Times New Roman" w:eastAsia="Times New Roman" w:hAnsi="Times New Roman" w:cs="Times New Roman"/>
          <w:b/>
          <w:bCs/>
          <w:sz w:val="24"/>
          <w:szCs w:val="24"/>
          <w:lang w:val="en-US"/>
        </w:rPr>
        <w:t>ersonnel Services</w:t>
      </w:r>
    </w:p>
    <w:p w:rsidR="00E367A7" w:rsidRDefault="00E367A7" w:rsidP="00221A2D">
      <w:pPr>
        <w:spacing w:after="0" w:line="240" w:lineRule="auto"/>
        <w:contextualSpacing/>
        <w:rPr>
          <w:rFonts w:ascii="Times New Roman" w:eastAsia="Times New Roman" w:hAnsi="Times New Roman" w:cs="Times New Roman"/>
          <w:b/>
          <w:bCs/>
          <w:sz w:val="24"/>
          <w:szCs w:val="24"/>
          <w:lang w:val="en-US"/>
        </w:rPr>
      </w:pPr>
    </w:p>
    <w:tbl>
      <w:tblPr>
        <w:tblStyle w:val="TableGrid"/>
        <w:tblW w:w="7452" w:type="dxa"/>
        <w:tblInd w:w="12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692"/>
      </w:tblGrid>
      <w:tr w:rsidR="00A03E6E" w:rsidTr="00E17B0C">
        <w:tc>
          <w:tcPr>
            <w:tcW w:w="5760" w:type="dxa"/>
            <w:tcBorders>
              <w:bottom w:val="single" w:sz="4" w:space="0" w:color="auto"/>
            </w:tcBorders>
          </w:tcPr>
          <w:p w:rsidR="00A03E6E" w:rsidRPr="00221A2D" w:rsidRDefault="00A03E6E" w:rsidP="00221A2D">
            <w:pPr>
              <w:contextualSpacing/>
              <w:jc w:val="center"/>
              <w:rPr>
                <w:rFonts w:ascii="Times New Roman" w:eastAsia="Times New Roman" w:hAnsi="Times New Roman" w:cs="Times New Roman"/>
                <w:b/>
                <w:bCs/>
                <w:sz w:val="24"/>
                <w:szCs w:val="24"/>
                <w:lang w:val="en-US"/>
              </w:rPr>
            </w:pPr>
            <w:r w:rsidRPr="00221A2D">
              <w:rPr>
                <w:rFonts w:ascii="Times New Roman" w:eastAsia="Times New Roman" w:hAnsi="Times New Roman" w:cs="Times New Roman"/>
                <w:b/>
                <w:bCs/>
                <w:sz w:val="24"/>
                <w:szCs w:val="24"/>
                <w:lang w:val="en-US"/>
              </w:rPr>
              <w:t>Particulars</w:t>
            </w:r>
          </w:p>
        </w:tc>
        <w:tc>
          <w:tcPr>
            <w:tcW w:w="1692" w:type="dxa"/>
            <w:tcBorders>
              <w:bottom w:val="single" w:sz="4" w:space="0" w:color="auto"/>
            </w:tcBorders>
          </w:tcPr>
          <w:p w:rsidR="00A03E6E" w:rsidRPr="007E69B8" w:rsidRDefault="00A03E6E">
            <w:pPr>
              <w:contextualSpacing/>
              <w:jc w:val="right"/>
              <w:rPr>
                <w:rFonts w:ascii="Times New Roman" w:eastAsia="Times New Roman" w:hAnsi="Times New Roman" w:cs="Times New Roman"/>
                <w:dstrike/>
                <w:sz w:val="24"/>
                <w:szCs w:val="24"/>
                <w:lang w:val="en-US"/>
              </w:rPr>
            </w:pPr>
            <w:r>
              <w:rPr>
                <w:rFonts w:ascii="Times New Roman" w:eastAsia="Times New Roman" w:hAnsi="Times New Roman" w:cs="Times New Roman"/>
                <w:b/>
                <w:bCs/>
                <w:sz w:val="24"/>
                <w:szCs w:val="24"/>
                <w:lang w:val="en-US"/>
              </w:rPr>
              <w:t>Amount</w:t>
            </w:r>
          </w:p>
        </w:tc>
      </w:tr>
      <w:tr w:rsidR="00016309" w:rsidTr="00E17B0C">
        <w:tc>
          <w:tcPr>
            <w:tcW w:w="5760" w:type="dxa"/>
            <w:tcBorders>
              <w:top w:val="single" w:sz="4" w:space="0" w:color="auto"/>
              <w:bottom w:val="nil"/>
            </w:tcBorders>
          </w:tcPr>
          <w:p w:rsidR="00016309" w:rsidRPr="00221A2D" w:rsidRDefault="00016309" w:rsidP="00016309">
            <w:pPr>
              <w:contextualSpacing/>
              <w:rPr>
                <w:rFonts w:ascii="Times New Roman" w:eastAsia="Times New Roman" w:hAnsi="Times New Roman" w:cs="Times New Roman"/>
                <w:bCs/>
                <w:sz w:val="24"/>
                <w:szCs w:val="24"/>
                <w:lang w:val="en-US"/>
              </w:rPr>
            </w:pPr>
            <w:r w:rsidRPr="00221A2D">
              <w:rPr>
                <w:rFonts w:ascii="Times New Roman" w:eastAsia="Times New Roman" w:hAnsi="Times New Roman" w:cs="Times New Roman"/>
                <w:bCs/>
                <w:sz w:val="24"/>
                <w:szCs w:val="24"/>
                <w:lang w:val="en-US"/>
              </w:rPr>
              <w:t>Per GAA</w:t>
            </w:r>
          </w:p>
        </w:tc>
        <w:tc>
          <w:tcPr>
            <w:tcW w:w="1692" w:type="dxa"/>
            <w:tcBorders>
              <w:top w:val="single" w:sz="4" w:space="0" w:color="auto"/>
              <w:bottom w:val="nil"/>
            </w:tcBorders>
          </w:tcPr>
          <w:p w:rsidR="00016309" w:rsidRPr="00221A2D" w:rsidRDefault="006641D0" w:rsidP="00221A2D">
            <w:pPr>
              <w:contextualSpacing/>
              <w:jc w:val="right"/>
              <w:rPr>
                <w:rFonts w:ascii="Times New Roman" w:eastAsia="Times New Roman" w:hAnsi="Times New Roman" w:cs="Times New Roman"/>
                <w:bCs/>
                <w:sz w:val="24"/>
                <w:szCs w:val="24"/>
                <w:lang w:val="en-US"/>
              </w:rPr>
            </w:pPr>
            <w:r w:rsidRPr="007E69B8">
              <w:rPr>
                <w:rFonts w:ascii="Times New Roman" w:eastAsia="Times New Roman" w:hAnsi="Times New Roman" w:cs="Times New Roman"/>
                <w:dstrike/>
                <w:sz w:val="24"/>
                <w:szCs w:val="24"/>
                <w:lang w:val="en-US"/>
              </w:rPr>
              <w:t>P</w:t>
            </w:r>
            <w:r w:rsidR="00BC2F33">
              <w:rPr>
                <w:rFonts w:ascii="Times New Roman" w:eastAsia="Times New Roman" w:hAnsi="Times New Roman" w:cs="Times New Roman"/>
                <w:bCs/>
                <w:sz w:val="24"/>
                <w:szCs w:val="24"/>
                <w:lang w:val="en-US"/>
              </w:rPr>
              <w:t>179,439</w:t>
            </w:r>
          </w:p>
        </w:tc>
      </w:tr>
      <w:tr w:rsidR="00016309" w:rsidTr="00E17B0C">
        <w:tc>
          <w:tcPr>
            <w:tcW w:w="5760" w:type="dxa"/>
            <w:tcBorders>
              <w:top w:val="nil"/>
              <w:bottom w:val="nil"/>
            </w:tcBorders>
          </w:tcPr>
          <w:p w:rsidR="00016309" w:rsidRPr="00221A2D" w:rsidRDefault="00016309" w:rsidP="00016309">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Additional Special Allotment Release Order (SARO) for Salary Standardization Law (SSL) </w:t>
            </w:r>
            <w:r w:rsidR="00BC2F33">
              <w:rPr>
                <w:rFonts w:ascii="Times New Roman" w:eastAsia="Times New Roman" w:hAnsi="Times New Roman" w:cs="Times New Roman"/>
                <w:bCs/>
                <w:sz w:val="24"/>
                <w:szCs w:val="24"/>
                <w:lang w:val="en-US"/>
              </w:rPr>
              <w:t xml:space="preserve">4 </w:t>
            </w:r>
            <w:r>
              <w:rPr>
                <w:rFonts w:ascii="Times New Roman" w:eastAsia="Times New Roman" w:hAnsi="Times New Roman" w:cs="Times New Roman"/>
                <w:bCs/>
                <w:sz w:val="24"/>
                <w:szCs w:val="24"/>
                <w:lang w:val="en-US"/>
              </w:rPr>
              <w:t>– 1st Tranche</w:t>
            </w:r>
          </w:p>
        </w:tc>
        <w:tc>
          <w:tcPr>
            <w:tcW w:w="1692" w:type="dxa"/>
            <w:tcBorders>
              <w:top w:val="nil"/>
              <w:bottom w:val="nil"/>
            </w:tcBorders>
          </w:tcPr>
          <w:p w:rsidR="00016309" w:rsidRPr="00221A2D" w:rsidRDefault="00BC2F33" w:rsidP="00221A2D">
            <w:pPr>
              <w:contextualSpacing/>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5,372</w:t>
            </w:r>
          </w:p>
        </w:tc>
      </w:tr>
      <w:tr w:rsidR="00016309" w:rsidTr="00E17B0C">
        <w:tc>
          <w:tcPr>
            <w:tcW w:w="5760" w:type="dxa"/>
            <w:tcBorders>
              <w:top w:val="nil"/>
              <w:bottom w:val="single" w:sz="4" w:space="0" w:color="auto"/>
            </w:tcBorders>
          </w:tcPr>
          <w:p w:rsidR="00016309" w:rsidRPr="00221A2D" w:rsidRDefault="00016309" w:rsidP="00016309">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Additional SARO for Mid-Year Bonus</w:t>
            </w:r>
          </w:p>
        </w:tc>
        <w:tc>
          <w:tcPr>
            <w:tcW w:w="1692" w:type="dxa"/>
            <w:tcBorders>
              <w:top w:val="nil"/>
              <w:bottom w:val="single" w:sz="4" w:space="0" w:color="auto"/>
            </w:tcBorders>
          </w:tcPr>
          <w:p w:rsidR="00016309" w:rsidRPr="00221A2D" w:rsidRDefault="00BC2F33" w:rsidP="00221A2D">
            <w:pPr>
              <w:contextualSpacing/>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4,112</w:t>
            </w:r>
          </w:p>
        </w:tc>
      </w:tr>
      <w:tr w:rsidR="00016309" w:rsidTr="00E17B0C">
        <w:tc>
          <w:tcPr>
            <w:tcW w:w="5760" w:type="dxa"/>
            <w:tcBorders>
              <w:top w:val="single" w:sz="4" w:space="0" w:color="auto"/>
              <w:bottom w:val="double" w:sz="4" w:space="0" w:color="auto"/>
            </w:tcBorders>
          </w:tcPr>
          <w:p w:rsidR="00016309" w:rsidRPr="00221A2D" w:rsidRDefault="00016309" w:rsidP="00016309">
            <w:pPr>
              <w:contextualSpacing/>
              <w:rPr>
                <w:rFonts w:ascii="Times New Roman" w:eastAsia="Times New Roman" w:hAnsi="Times New Roman" w:cs="Times New Roman"/>
                <w:b/>
                <w:bCs/>
                <w:sz w:val="24"/>
                <w:szCs w:val="24"/>
                <w:lang w:val="en-US"/>
              </w:rPr>
            </w:pPr>
            <w:r w:rsidRPr="00221A2D">
              <w:rPr>
                <w:rFonts w:ascii="Times New Roman" w:eastAsia="Times New Roman" w:hAnsi="Times New Roman" w:cs="Times New Roman"/>
                <w:b/>
                <w:bCs/>
                <w:sz w:val="24"/>
                <w:szCs w:val="24"/>
                <w:lang w:val="en-US"/>
              </w:rPr>
              <w:t>Total</w:t>
            </w:r>
          </w:p>
        </w:tc>
        <w:tc>
          <w:tcPr>
            <w:tcW w:w="1692" w:type="dxa"/>
            <w:tcBorders>
              <w:top w:val="single" w:sz="4" w:space="0" w:color="auto"/>
              <w:bottom w:val="double" w:sz="4" w:space="0" w:color="auto"/>
            </w:tcBorders>
          </w:tcPr>
          <w:p w:rsidR="00016309" w:rsidRPr="00221A2D" w:rsidRDefault="006641D0" w:rsidP="00221A2D">
            <w:pPr>
              <w:contextualSpacing/>
              <w:jc w:val="right"/>
              <w:rPr>
                <w:rFonts w:ascii="Times New Roman" w:eastAsia="Times New Roman" w:hAnsi="Times New Roman" w:cs="Times New Roman"/>
                <w:b/>
                <w:bCs/>
                <w:sz w:val="24"/>
                <w:szCs w:val="24"/>
                <w:lang w:val="en-US"/>
              </w:rPr>
            </w:pPr>
            <w:r w:rsidRPr="00221A2D">
              <w:rPr>
                <w:rFonts w:ascii="Times New Roman" w:eastAsia="Times New Roman" w:hAnsi="Times New Roman" w:cs="Times New Roman"/>
                <w:b/>
                <w:dstrike/>
                <w:sz w:val="24"/>
                <w:szCs w:val="24"/>
                <w:lang w:val="en-US"/>
              </w:rPr>
              <w:t>P</w:t>
            </w:r>
            <w:r w:rsidR="00BC2F33" w:rsidRPr="00221A2D">
              <w:rPr>
                <w:rFonts w:ascii="Times New Roman" w:eastAsia="Times New Roman" w:hAnsi="Times New Roman" w:cs="Times New Roman"/>
                <w:b/>
                <w:bCs/>
                <w:sz w:val="24"/>
                <w:szCs w:val="24"/>
                <w:lang w:val="en-US"/>
              </w:rPr>
              <w:t>188,923</w:t>
            </w:r>
          </w:p>
        </w:tc>
      </w:tr>
    </w:tbl>
    <w:p w:rsidR="00016309" w:rsidRPr="003E15DE" w:rsidRDefault="00016309" w:rsidP="00221A2D">
      <w:pPr>
        <w:spacing w:after="0" w:line="240" w:lineRule="auto"/>
        <w:contextualSpacing/>
        <w:rPr>
          <w:rFonts w:ascii="Times New Roman" w:eastAsia="Times New Roman" w:hAnsi="Times New Roman" w:cs="Times New Roman"/>
          <w:b/>
          <w:bCs/>
          <w:sz w:val="24"/>
          <w:szCs w:val="24"/>
          <w:lang w:val="en-US"/>
        </w:rPr>
      </w:pPr>
    </w:p>
    <w:p w:rsidR="00016309" w:rsidRDefault="00016309" w:rsidP="00016309">
      <w:pPr>
        <w:spacing w:after="0" w:line="240" w:lineRule="auto"/>
        <w:ind w:left="360" w:firstLine="180"/>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18.2</w:t>
      </w:r>
      <w:r w:rsidRPr="003E15DE">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Automatic Appropriation</w:t>
      </w:r>
    </w:p>
    <w:p w:rsidR="00BC2F33" w:rsidRDefault="00BC2F33" w:rsidP="00016309">
      <w:pPr>
        <w:spacing w:after="0" w:line="240" w:lineRule="auto"/>
        <w:ind w:left="360" w:firstLine="180"/>
        <w:contextualSpacing/>
        <w:rPr>
          <w:rFonts w:ascii="Times New Roman" w:eastAsia="Times New Roman" w:hAnsi="Times New Roman" w:cs="Times New Roman"/>
          <w:b/>
          <w:bCs/>
          <w:sz w:val="24"/>
          <w:szCs w:val="24"/>
          <w:lang w:val="en-US"/>
        </w:rPr>
      </w:pPr>
    </w:p>
    <w:tbl>
      <w:tblPr>
        <w:tblStyle w:val="TableGrid"/>
        <w:tblW w:w="7452" w:type="dxa"/>
        <w:tblInd w:w="12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692"/>
      </w:tblGrid>
      <w:tr w:rsidR="00A03E6E" w:rsidTr="00E17B0C">
        <w:tc>
          <w:tcPr>
            <w:tcW w:w="5760" w:type="dxa"/>
            <w:tcBorders>
              <w:bottom w:val="single" w:sz="4" w:space="0" w:color="auto"/>
            </w:tcBorders>
          </w:tcPr>
          <w:p w:rsidR="00A03E6E" w:rsidRPr="0072336F" w:rsidRDefault="00A03E6E" w:rsidP="00DE72F9">
            <w:pPr>
              <w:contextualSpacing/>
              <w:jc w:val="center"/>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Particulars</w:t>
            </w:r>
          </w:p>
        </w:tc>
        <w:tc>
          <w:tcPr>
            <w:tcW w:w="1692" w:type="dxa"/>
            <w:tcBorders>
              <w:bottom w:val="single" w:sz="4" w:space="0" w:color="auto"/>
            </w:tcBorders>
          </w:tcPr>
          <w:p w:rsidR="00A03E6E" w:rsidRPr="007E69B8" w:rsidRDefault="00A03E6E" w:rsidP="00DE72F9">
            <w:pPr>
              <w:contextualSpacing/>
              <w:jc w:val="right"/>
              <w:rPr>
                <w:rFonts w:ascii="Times New Roman" w:eastAsia="Times New Roman" w:hAnsi="Times New Roman" w:cs="Times New Roman"/>
                <w:dstrike/>
                <w:sz w:val="24"/>
                <w:szCs w:val="24"/>
                <w:lang w:val="en-US"/>
              </w:rPr>
            </w:pPr>
            <w:r>
              <w:rPr>
                <w:rFonts w:ascii="Times New Roman" w:eastAsia="Times New Roman" w:hAnsi="Times New Roman" w:cs="Times New Roman"/>
                <w:b/>
                <w:bCs/>
                <w:sz w:val="24"/>
                <w:szCs w:val="24"/>
                <w:lang w:val="en-US"/>
              </w:rPr>
              <w:t>Amount</w:t>
            </w:r>
          </w:p>
        </w:tc>
      </w:tr>
      <w:tr w:rsidR="00A03E6E" w:rsidTr="00E17B0C">
        <w:tc>
          <w:tcPr>
            <w:tcW w:w="5760" w:type="dxa"/>
            <w:tcBorders>
              <w:top w:val="single" w:sz="4" w:space="0" w:color="auto"/>
              <w:bottom w:val="nil"/>
            </w:tcBorders>
          </w:tcPr>
          <w:p w:rsidR="00A03E6E" w:rsidRPr="0072336F" w:rsidRDefault="00A03E6E" w:rsidP="00DE72F9">
            <w:pPr>
              <w:contextualSpacing/>
              <w:rPr>
                <w:rFonts w:ascii="Times New Roman" w:eastAsia="Times New Roman" w:hAnsi="Times New Roman" w:cs="Times New Roman"/>
                <w:bCs/>
                <w:sz w:val="24"/>
                <w:szCs w:val="24"/>
                <w:lang w:val="en-US"/>
              </w:rPr>
            </w:pPr>
            <w:r w:rsidRPr="0072336F">
              <w:rPr>
                <w:rFonts w:ascii="Times New Roman" w:eastAsia="Times New Roman" w:hAnsi="Times New Roman" w:cs="Times New Roman"/>
                <w:bCs/>
                <w:sz w:val="24"/>
                <w:szCs w:val="24"/>
                <w:lang w:val="en-US"/>
              </w:rPr>
              <w:t>Per GAA</w:t>
            </w:r>
          </w:p>
        </w:tc>
        <w:tc>
          <w:tcPr>
            <w:tcW w:w="1692" w:type="dxa"/>
            <w:tcBorders>
              <w:top w:val="single" w:sz="4" w:space="0" w:color="auto"/>
              <w:bottom w:val="nil"/>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sidRPr="007E69B8">
              <w:rPr>
                <w:rFonts w:ascii="Times New Roman" w:eastAsia="Times New Roman" w:hAnsi="Times New Roman" w:cs="Times New Roman"/>
                <w:dstrike/>
                <w:sz w:val="24"/>
                <w:szCs w:val="24"/>
                <w:lang w:val="en-US"/>
              </w:rPr>
              <w:t>P</w:t>
            </w:r>
            <w:r>
              <w:rPr>
                <w:rFonts w:ascii="Times New Roman" w:eastAsia="Times New Roman" w:hAnsi="Times New Roman" w:cs="Times New Roman"/>
                <w:bCs/>
                <w:sz w:val="24"/>
                <w:szCs w:val="24"/>
                <w:lang w:val="en-US"/>
              </w:rPr>
              <w:t>5,517</w:t>
            </w:r>
          </w:p>
        </w:tc>
      </w:tr>
      <w:tr w:rsidR="00A03E6E" w:rsidTr="00E17B0C">
        <w:tc>
          <w:tcPr>
            <w:tcW w:w="5760" w:type="dxa"/>
            <w:tcBorders>
              <w:top w:val="nil"/>
              <w:bottom w:val="single" w:sz="4" w:space="0" w:color="auto"/>
            </w:tcBorders>
          </w:tcPr>
          <w:p w:rsidR="00A03E6E" w:rsidRPr="0072336F" w:rsidRDefault="00A03E6E" w:rsidP="00DE72F9">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Additional SARO for SSL 4 – 1st Tranche</w:t>
            </w:r>
          </w:p>
        </w:tc>
        <w:tc>
          <w:tcPr>
            <w:tcW w:w="1692" w:type="dxa"/>
            <w:tcBorders>
              <w:top w:val="nil"/>
              <w:bottom w:val="single" w:sz="4" w:space="0" w:color="auto"/>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593</w:t>
            </w:r>
          </w:p>
        </w:tc>
      </w:tr>
      <w:tr w:rsidR="00A03E6E" w:rsidTr="00E17B0C">
        <w:tc>
          <w:tcPr>
            <w:tcW w:w="5760" w:type="dxa"/>
            <w:tcBorders>
              <w:top w:val="single" w:sz="4" w:space="0" w:color="auto"/>
              <w:bottom w:val="double" w:sz="4" w:space="0" w:color="auto"/>
            </w:tcBorders>
          </w:tcPr>
          <w:p w:rsidR="00A03E6E" w:rsidRPr="0072336F" w:rsidRDefault="00A03E6E" w:rsidP="00DE72F9">
            <w:pPr>
              <w:contextualSpacing/>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Total</w:t>
            </w:r>
          </w:p>
        </w:tc>
        <w:tc>
          <w:tcPr>
            <w:tcW w:w="1692" w:type="dxa"/>
            <w:tcBorders>
              <w:top w:val="single" w:sz="4" w:space="0" w:color="auto"/>
              <w:bottom w:val="double" w:sz="4" w:space="0" w:color="auto"/>
            </w:tcBorders>
          </w:tcPr>
          <w:p w:rsidR="00A03E6E" w:rsidRPr="0072336F" w:rsidRDefault="00A03E6E" w:rsidP="00DE72F9">
            <w:pPr>
              <w:contextualSpacing/>
              <w:jc w:val="right"/>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dstrike/>
                <w:sz w:val="24"/>
                <w:szCs w:val="24"/>
                <w:lang w:val="en-US"/>
              </w:rPr>
              <w:t>P</w:t>
            </w:r>
            <w:r>
              <w:rPr>
                <w:rFonts w:ascii="Times New Roman" w:eastAsia="Times New Roman" w:hAnsi="Times New Roman" w:cs="Times New Roman"/>
                <w:b/>
                <w:bCs/>
                <w:sz w:val="24"/>
                <w:szCs w:val="24"/>
                <w:lang w:val="en-US"/>
              </w:rPr>
              <w:t>6,110</w:t>
            </w:r>
          </w:p>
        </w:tc>
      </w:tr>
    </w:tbl>
    <w:p w:rsidR="00016309" w:rsidRDefault="00016309" w:rsidP="00221A2D">
      <w:pPr>
        <w:spacing w:after="0" w:line="240" w:lineRule="auto"/>
        <w:contextualSpacing/>
        <w:rPr>
          <w:rFonts w:ascii="Times New Roman" w:eastAsia="Times New Roman" w:hAnsi="Times New Roman" w:cs="Times New Roman"/>
          <w:b/>
          <w:bCs/>
          <w:sz w:val="24"/>
          <w:szCs w:val="24"/>
          <w:lang w:val="en-US"/>
        </w:rPr>
      </w:pPr>
    </w:p>
    <w:p w:rsidR="00E17B0C" w:rsidRDefault="00E17B0C" w:rsidP="00221A2D">
      <w:pPr>
        <w:spacing w:after="0" w:line="240" w:lineRule="auto"/>
        <w:contextualSpacing/>
        <w:rPr>
          <w:rFonts w:ascii="Times New Roman" w:eastAsia="Times New Roman" w:hAnsi="Times New Roman" w:cs="Times New Roman"/>
          <w:b/>
          <w:bCs/>
          <w:sz w:val="24"/>
          <w:szCs w:val="24"/>
          <w:lang w:val="en-US"/>
        </w:rPr>
      </w:pPr>
    </w:p>
    <w:p w:rsidR="00E17B0C" w:rsidRDefault="00E17B0C" w:rsidP="00221A2D">
      <w:pPr>
        <w:spacing w:after="0" w:line="240" w:lineRule="auto"/>
        <w:contextualSpacing/>
        <w:rPr>
          <w:rFonts w:ascii="Times New Roman" w:eastAsia="Times New Roman" w:hAnsi="Times New Roman" w:cs="Times New Roman"/>
          <w:b/>
          <w:bCs/>
          <w:sz w:val="24"/>
          <w:szCs w:val="24"/>
          <w:lang w:val="en-US"/>
        </w:rPr>
      </w:pPr>
    </w:p>
    <w:p w:rsidR="00016309" w:rsidRDefault="00016309" w:rsidP="00016309">
      <w:pPr>
        <w:spacing w:after="0" w:line="240" w:lineRule="auto"/>
        <w:ind w:left="360" w:firstLine="180"/>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w:t>
      </w:r>
      <w:r w:rsidRPr="003E15DE">
        <w:rPr>
          <w:rFonts w:ascii="Times New Roman" w:eastAsia="Times New Roman" w:hAnsi="Times New Roman" w:cs="Times New Roman"/>
          <w:b/>
          <w:bCs/>
          <w:sz w:val="24"/>
          <w:szCs w:val="24"/>
          <w:lang w:val="en-US"/>
        </w:rPr>
        <w:t>8</w:t>
      </w:r>
      <w:r>
        <w:rPr>
          <w:rFonts w:ascii="Times New Roman" w:eastAsia="Times New Roman" w:hAnsi="Times New Roman" w:cs="Times New Roman"/>
          <w:b/>
          <w:bCs/>
          <w:sz w:val="24"/>
          <w:szCs w:val="24"/>
          <w:lang w:val="en-US"/>
        </w:rPr>
        <w:t>.3</w:t>
      </w:r>
      <w:r w:rsidRPr="003E15DE">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E83C33" w:rsidRPr="00221A2D">
        <w:rPr>
          <w:rFonts w:ascii="Times New Roman" w:eastAsia="Times New Roman" w:hAnsi="Times New Roman" w:cs="Times New Roman"/>
          <w:b/>
          <w:sz w:val="24"/>
          <w:szCs w:val="20"/>
          <w:lang w:val="en-US"/>
        </w:rPr>
        <w:t>Maintenance and Other Operating Expenses</w:t>
      </w:r>
    </w:p>
    <w:p w:rsidR="00016309" w:rsidRDefault="00016309" w:rsidP="00016309">
      <w:pPr>
        <w:spacing w:after="0" w:line="240" w:lineRule="auto"/>
        <w:ind w:left="360" w:firstLine="180"/>
        <w:contextualSpacing/>
        <w:rPr>
          <w:rFonts w:ascii="Times New Roman" w:eastAsia="Times New Roman" w:hAnsi="Times New Roman" w:cs="Times New Roman"/>
          <w:b/>
          <w:bCs/>
          <w:sz w:val="24"/>
          <w:szCs w:val="24"/>
          <w:lang w:val="en-US"/>
        </w:rPr>
      </w:pPr>
    </w:p>
    <w:tbl>
      <w:tblPr>
        <w:tblStyle w:val="TableGrid"/>
        <w:tblW w:w="7452" w:type="dxa"/>
        <w:tblInd w:w="12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692"/>
      </w:tblGrid>
      <w:tr w:rsidR="00A03E6E" w:rsidTr="003D2696">
        <w:tc>
          <w:tcPr>
            <w:tcW w:w="5760" w:type="dxa"/>
            <w:tcBorders>
              <w:bottom w:val="single" w:sz="4" w:space="0" w:color="auto"/>
            </w:tcBorders>
          </w:tcPr>
          <w:p w:rsidR="00A03E6E" w:rsidRPr="0072336F" w:rsidRDefault="00A03E6E" w:rsidP="00DE72F9">
            <w:pPr>
              <w:contextualSpacing/>
              <w:jc w:val="center"/>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Particulars</w:t>
            </w:r>
          </w:p>
        </w:tc>
        <w:tc>
          <w:tcPr>
            <w:tcW w:w="1692" w:type="dxa"/>
            <w:tcBorders>
              <w:bottom w:val="single" w:sz="4" w:space="0" w:color="auto"/>
            </w:tcBorders>
          </w:tcPr>
          <w:p w:rsidR="00A03E6E" w:rsidRPr="007E69B8" w:rsidRDefault="00A03E6E" w:rsidP="00DE72F9">
            <w:pPr>
              <w:contextualSpacing/>
              <w:jc w:val="right"/>
              <w:rPr>
                <w:rFonts w:ascii="Times New Roman" w:eastAsia="Times New Roman" w:hAnsi="Times New Roman" w:cs="Times New Roman"/>
                <w:dstrike/>
                <w:sz w:val="24"/>
                <w:szCs w:val="24"/>
                <w:lang w:val="en-US"/>
              </w:rPr>
            </w:pPr>
            <w:r>
              <w:rPr>
                <w:rFonts w:ascii="Times New Roman" w:eastAsia="Times New Roman" w:hAnsi="Times New Roman" w:cs="Times New Roman"/>
                <w:b/>
                <w:bCs/>
                <w:sz w:val="24"/>
                <w:szCs w:val="24"/>
                <w:lang w:val="en-US"/>
              </w:rPr>
              <w:t>Amount</w:t>
            </w:r>
          </w:p>
        </w:tc>
      </w:tr>
      <w:tr w:rsidR="00A03E6E" w:rsidTr="003D2696">
        <w:tc>
          <w:tcPr>
            <w:tcW w:w="5760" w:type="dxa"/>
            <w:tcBorders>
              <w:top w:val="single" w:sz="4" w:space="0" w:color="auto"/>
              <w:bottom w:val="nil"/>
            </w:tcBorders>
          </w:tcPr>
          <w:p w:rsidR="00A03E6E" w:rsidRPr="0072336F" w:rsidRDefault="00A03E6E" w:rsidP="00DE72F9">
            <w:pPr>
              <w:contextualSpacing/>
              <w:rPr>
                <w:rFonts w:ascii="Times New Roman" w:eastAsia="Times New Roman" w:hAnsi="Times New Roman" w:cs="Times New Roman"/>
                <w:bCs/>
                <w:sz w:val="24"/>
                <w:szCs w:val="24"/>
                <w:lang w:val="en-US"/>
              </w:rPr>
            </w:pPr>
            <w:r w:rsidRPr="0072336F">
              <w:rPr>
                <w:rFonts w:ascii="Times New Roman" w:eastAsia="Times New Roman" w:hAnsi="Times New Roman" w:cs="Times New Roman"/>
                <w:bCs/>
                <w:sz w:val="24"/>
                <w:szCs w:val="24"/>
                <w:lang w:val="en-US"/>
              </w:rPr>
              <w:t>Per GAA</w:t>
            </w:r>
          </w:p>
        </w:tc>
        <w:tc>
          <w:tcPr>
            <w:tcW w:w="1692" w:type="dxa"/>
            <w:tcBorders>
              <w:top w:val="single" w:sz="4" w:space="0" w:color="auto"/>
              <w:bottom w:val="nil"/>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sidRPr="007E69B8">
              <w:rPr>
                <w:rFonts w:ascii="Times New Roman" w:eastAsia="Times New Roman" w:hAnsi="Times New Roman" w:cs="Times New Roman"/>
                <w:dstrike/>
                <w:sz w:val="24"/>
                <w:szCs w:val="24"/>
                <w:lang w:val="en-US"/>
              </w:rPr>
              <w:t>P</w:t>
            </w:r>
            <w:r>
              <w:rPr>
                <w:rFonts w:ascii="Times New Roman" w:eastAsia="Times New Roman" w:hAnsi="Times New Roman" w:cs="Times New Roman"/>
                <w:bCs/>
                <w:sz w:val="24"/>
                <w:szCs w:val="24"/>
                <w:lang w:val="en-US"/>
              </w:rPr>
              <w:t>57,815</w:t>
            </w:r>
          </w:p>
        </w:tc>
      </w:tr>
      <w:tr w:rsidR="00A03E6E" w:rsidTr="003D2696">
        <w:tc>
          <w:tcPr>
            <w:tcW w:w="5760" w:type="dxa"/>
            <w:tcBorders>
              <w:top w:val="nil"/>
              <w:bottom w:val="single" w:sz="4" w:space="0" w:color="auto"/>
            </w:tcBorders>
          </w:tcPr>
          <w:p w:rsidR="00A03E6E" w:rsidRPr="0072336F" w:rsidRDefault="00A03E6E" w:rsidP="00DE72F9">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Continuing Appropriation</w:t>
            </w:r>
          </w:p>
        </w:tc>
        <w:tc>
          <w:tcPr>
            <w:tcW w:w="1692" w:type="dxa"/>
            <w:tcBorders>
              <w:top w:val="nil"/>
              <w:bottom w:val="single" w:sz="4" w:space="0" w:color="auto"/>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6,641</w:t>
            </w:r>
          </w:p>
        </w:tc>
      </w:tr>
      <w:tr w:rsidR="00A03E6E" w:rsidTr="003D2696">
        <w:tc>
          <w:tcPr>
            <w:tcW w:w="5760" w:type="dxa"/>
            <w:tcBorders>
              <w:top w:val="single" w:sz="4" w:space="0" w:color="auto"/>
              <w:bottom w:val="double" w:sz="4" w:space="0" w:color="auto"/>
            </w:tcBorders>
          </w:tcPr>
          <w:p w:rsidR="00A03E6E" w:rsidRPr="0072336F" w:rsidRDefault="00A03E6E" w:rsidP="00DE72F9">
            <w:pPr>
              <w:contextualSpacing/>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Total</w:t>
            </w:r>
          </w:p>
        </w:tc>
        <w:tc>
          <w:tcPr>
            <w:tcW w:w="1692" w:type="dxa"/>
            <w:tcBorders>
              <w:top w:val="single" w:sz="4" w:space="0" w:color="auto"/>
              <w:bottom w:val="double" w:sz="4" w:space="0" w:color="auto"/>
            </w:tcBorders>
          </w:tcPr>
          <w:p w:rsidR="00A03E6E" w:rsidRPr="0072336F" w:rsidRDefault="00A03E6E" w:rsidP="00DE72F9">
            <w:pPr>
              <w:contextualSpacing/>
              <w:jc w:val="right"/>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dstrike/>
                <w:sz w:val="24"/>
                <w:szCs w:val="24"/>
                <w:lang w:val="en-US"/>
              </w:rPr>
              <w:t>P</w:t>
            </w:r>
            <w:r>
              <w:rPr>
                <w:rFonts w:ascii="Times New Roman" w:eastAsia="Times New Roman" w:hAnsi="Times New Roman" w:cs="Times New Roman"/>
                <w:b/>
                <w:bCs/>
                <w:sz w:val="24"/>
                <w:szCs w:val="24"/>
                <w:lang w:val="en-US"/>
              </w:rPr>
              <w:t>64,456</w:t>
            </w:r>
          </w:p>
        </w:tc>
      </w:tr>
    </w:tbl>
    <w:p w:rsidR="00BC2F33" w:rsidRPr="003E15DE" w:rsidRDefault="00BC2F33" w:rsidP="00221A2D">
      <w:pPr>
        <w:spacing w:after="0" w:line="240" w:lineRule="auto"/>
        <w:contextualSpacing/>
        <w:rPr>
          <w:rFonts w:ascii="Times New Roman" w:eastAsia="Times New Roman" w:hAnsi="Times New Roman" w:cs="Times New Roman"/>
          <w:b/>
          <w:bCs/>
          <w:sz w:val="24"/>
          <w:szCs w:val="24"/>
          <w:lang w:val="en-US"/>
        </w:rPr>
      </w:pPr>
    </w:p>
    <w:p w:rsidR="00016309" w:rsidRDefault="00016309" w:rsidP="00016309">
      <w:pPr>
        <w:spacing w:after="0" w:line="240" w:lineRule="auto"/>
        <w:ind w:left="360" w:firstLine="180"/>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18.4</w:t>
      </w:r>
      <w:r w:rsidRPr="003E15DE">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BC2F33">
        <w:rPr>
          <w:rFonts w:ascii="Times New Roman" w:eastAsia="Times New Roman" w:hAnsi="Times New Roman" w:cs="Times New Roman"/>
          <w:b/>
          <w:bCs/>
          <w:sz w:val="24"/>
          <w:szCs w:val="24"/>
          <w:lang w:val="en-US"/>
        </w:rPr>
        <w:t>Capital Outlay</w:t>
      </w:r>
    </w:p>
    <w:p w:rsidR="00BC2F33" w:rsidRDefault="00BC2F33" w:rsidP="00016309">
      <w:pPr>
        <w:spacing w:after="0" w:line="240" w:lineRule="auto"/>
        <w:ind w:left="360" w:firstLine="180"/>
        <w:contextualSpacing/>
        <w:rPr>
          <w:rFonts w:ascii="Times New Roman" w:eastAsia="Times New Roman" w:hAnsi="Times New Roman" w:cs="Times New Roman"/>
          <w:b/>
          <w:bCs/>
          <w:sz w:val="24"/>
          <w:szCs w:val="24"/>
          <w:lang w:val="en-US"/>
        </w:rPr>
      </w:pPr>
    </w:p>
    <w:tbl>
      <w:tblPr>
        <w:tblStyle w:val="TableGrid"/>
        <w:tblW w:w="7452" w:type="dxa"/>
        <w:tblInd w:w="12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1692"/>
      </w:tblGrid>
      <w:tr w:rsidR="00A03E6E" w:rsidTr="003D2696">
        <w:tc>
          <w:tcPr>
            <w:tcW w:w="5760" w:type="dxa"/>
            <w:tcBorders>
              <w:bottom w:val="single" w:sz="4" w:space="0" w:color="auto"/>
            </w:tcBorders>
          </w:tcPr>
          <w:p w:rsidR="00A03E6E" w:rsidRPr="0072336F" w:rsidRDefault="00A03E6E" w:rsidP="00DE72F9">
            <w:pPr>
              <w:contextualSpacing/>
              <w:jc w:val="center"/>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Particulars</w:t>
            </w:r>
          </w:p>
        </w:tc>
        <w:tc>
          <w:tcPr>
            <w:tcW w:w="1692" w:type="dxa"/>
            <w:tcBorders>
              <w:bottom w:val="single" w:sz="4" w:space="0" w:color="auto"/>
            </w:tcBorders>
          </w:tcPr>
          <w:p w:rsidR="00A03E6E" w:rsidRPr="007E69B8" w:rsidRDefault="00A03E6E" w:rsidP="00DE72F9">
            <w:pPr>
              <w:contextualSpacing/>
              <w:jc w:val="right"/>
              <w:rPr>
                <w:rFonts w:ascii="Times New Roman" w:eastAsia="Times New Roman" w:hAnsi="Times New Roman" w:cs="Times New Roman"/>
                <w:dstrike/>
                <w:sz w:val="24"/>
                <w:szCs w:val="24"/>
                <w:lang w:val="en-US"/>
              </w:rPr>
            </w:pPr>
            <w:r>
              <w:rPr>
                <w:rFonts w:ascii="Times New Roman" w:eastAsia="Times New Roman" w:hAnsi="Times New Roman" w:cs="Times New Roman"/>
                <w:b/>
                <w:bCs/>
                <w:sz w:val="24"/>
                <w:szCs w:val="24"/>
                <w:lang w:val="en-US"/>
              </w:rPr>
              <w:t>Amount</w:t>
            </w:r>
          </w:p>
        </w:tc>
      </w:tr>
      <w:tr w:rsidR="00A03E6E" w:rsidTr="003D2696">
        <w:tc>
          <w:tcPr>
            <w:tcW w:w="5760" w:type="dxa"/>
            <w:tcBorders>
              <w:top w:val="single" w:sz="4" w:space="0" w:color="auto"/>
              <w:bottom w:val="nil"/>
            </w:tcBorders>
          </w:tcPr>
          <w:p w:rsidR="00A03E6E" w:rsidRPr="0072336F" w:rsidRDefault="00A03E6E" w:rsidP="00DE72F9">
            <w:pPr>
              <w:contextualSpacing/>
              <w:rPr>
                <w:rFonts w:ascii="Times New Roman" w:eastAsia="Times New Roman" w:hAnsi="Times New Roman" w:cs="Times New Roman"/>
                <w:bCs/>
                <w:sz w:val="24"/>
                <w:szCs w:val="24"/>
                <w:lang w:val="en-US"/>
              </w:rPr>
            </w:pPr>
            <w:r w:rsidRPr="0072336F">
              <w:rPr>
                <w:rFonts w:ascii="Times New Roman" w:eastAsia="Times New Roman" w:hAnsi="Times New Roman" w:cs="Times New Roman"/>
                <w:bCs/>
                <w:sz w:val="24"/>
                <w:szCs w:val="24"/>
                <w:lang w:val="en-US"/>
              </w:rPr>
              <w:t>Per GAA</w:t>
            </w:r>
          </w:p>
        </w:tc>
        <w:tc>
          <w:tcPr>
            <w:tcW w:w="1692" w:type="dxa"/>
            <w:tcBorders>
              <w:top w:val="single" w:sz="4" w:space="0" w:color="auto"/>
              <w:bottom w:val="nil"/>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sidRPr="007E69B8">
              <w:rPr>
                <w:rFonts w:ascii="Times New Roman" w:eastAsia="Times New Roman" w:hAnsi="Times New Roman" w:cs="Times New Roman"/>
                <w:dstrike/>
                <w:sz w:val="24"/>
                <w:szCs w:val="24"/>
                <w:lang w:val="en-US"/>
              </w:rPr>
              <w:t>P</w:t>
            </w:r>
            <w:r>
              <w:rPr>
                <w:rFonts w:ascii="Times New Roman" w:eastAsia="Times New Roman" w:hAnsi="Times New Roman" w:cs="Times New Roman"/>
                <w:bCs/>
                <w:sz w:val="24"/>
                <w:szCs w:val="24"/>
                <w:lang w:val="en-US"/>
              </w:rPr>
              <w:t>6,799</w:t>
            </w:r>
          </w:p>
        </w:tc>
      </w:tr>
      <w:tr w:rsidR="00A03E6E" w:rsidTr="003D2696">
        <w:tc>
          <w:tcPr>
            <w:tcW w:w="5760" w:type="dxa"/>
            <w:tcBorders>
              <w:top w:val="nil"/>
              <w:bottom w:val="single" w:sz="4" w:space="0" w:color="auto"/>
            </w:tcBorders>
          </w:tcPr>
          <w:p w:rsidR="00A03E6E" w:rsidRPr="0072336F" w:rsidRDefault="00A03E6E" w:rsidP="00DE72F9">
            <w:pPr>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Continuing Appropriation</w:t>
            </w:r>
          </w:p>
        </w:tc>
        <w:tc>
          <w:tcPr>
            <w:tcW w:w="1692" w:type="dxa"/>
            <w:tcBorders>
              <w:top w:val="nil"/>
              <w:bottom w:val="single" w:sz="4" w:space="0" w:color="auto"/>
            </w:tcBorders>
          </w:tcPr>
          <w:p w:rsidR="00A03E6E" w:rsidRPr="0072336F" w:rsidRDefault="00A03E6E" w:rsidP="00DE72F9">
            <w:pPr>
              <w:contextualSpacing/>
              <w:jc w:val="right"/>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42</w:t>
            </w:r>
          </w:p>
        </w:tc>
      </w:tr>
      <w:tr w:rsidR="00A03E6E" w:rsidTr="003D2696">
        <w:tc>
          <w:tcPr>
            <w:tcW w:w="5760" w:type="dxa"/>
            <w:tcBorders>
              <w:top w:val="single" w:sz="4" w:space="0" w:color="auto"/>
              <w:bottom w:val="double" w:sz="4" w:space="0" w:color="auto"/>
            </w:tcBorders>
          </w:tcPr>
          <w:p w:rsidR="00A03E6E" w:rsidRPr="0072336F" w:rsidRDefault="00A03E6E" w:rsidP="00DE72F9">
            <w:pPr>
              <w:contextualSpacing/>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bCs/>
                <w:sz w:val="24"/>
                <w:szCs w:val="24"/>
                <w:lang w:val="en-US"/>
              </w:rPr>
              <w:t>Total</w:t>
            </w:r>
          </w:p>
        </w:tc>
        <w:tc>
          <w:tcPr>
            <w:tcW w:w="1692" w:type="dxa"/>
            <w:tcBorders>
              <w:top w:val="single" w:sz="4" w:space="0" w:color="auto"/>
              <w:bottom w:val="double" w:sz="4" w:space="0" w:color="auto"/>
            </w:tcBorders>
          </w:tcPr>
          <w:p w:rsidR="00A03E6E" w:rsidRPr="0072336F" w:rsidRDefault="00A03E6E" w:rsidP="00DE72F9">
            <w:pPr>
              <w:contextualSpacing/>
              <w:jc w:val="right"/>
              <w:rPr>
                <w:rFonts w:ascii="Times New Roman" w:eastAsia="Times New Roman" w:hAnsi="Times New Roman" w:cs="Times New Roman"/>
                <w:b/>
                <w:bCs/>
                <w:sz w:val="24"/>
                <w:szCs w:val="24"/>
                <w:lang w:val="en-US"/>
              </w:rPr>
            </w:pPr>
            <w:r w:rsidRPr="0072336F">
              <w:rPr>
                <w:rFonts w:ascii="Times New Roman" w:eastAsia="Times New Roman" w:hAnsi="Times New Roman" w:cs="Times New Roman"/>
                <w:b/>
                <w:dstrike/>
                <w:sz w:val="24"/>
                <w:szCs w:val="24"/>
                <w:lang w:val="en-US"/>
              </w:rPr>
              <w:t>P</w:t>
            </w:r>
            <w:r>
              <w:rPr>
                <w:rFonts w:ascii="Times New Roman" w:eastAsia="Times New Roman" w:hAnsi="Times New Roman" w:cs="Times New Roman"/>
                <w:b/>
                <w:bCs/>
                <w:sz w:val="24"/>
                <w:szCs w:val="24"/>
                <w:lang w:val="en-US"/>
              </w:rPr>
              <w:t>6,841</w:t>
            </w:r>
          </w:p>
        </w:tc>
      </w:tr>
    </w:tbl>
    <w:p w:rsidR="00016309" w:rsidRPr="00AF6E2B" w:rsidRDefault="00016309" w:rsidP="00016309">
      <w:pPr>
        <w:widowControl w:val="0"/>
        <w:spacing w:after="0" w:line="240" w:lineRule="auto"/>
        <w:rPr>
          <w:rFonts w:ascii="Times New Roman" w:eastAsia="Times New Roman" w:hAnsi="Times New Roman" w:cs="Times New Roman"/>
          <w:b/>
          <w:sz w:val="24"/>
          <w:szCs w:val="24"/>
          <w:lang w:val="en-CA"/>
        </w:rPr>
      </w:pPr>
    </w:p>
    <w:sectPr w:rsidR="00016309" w:rsidRPr="00AF6E2B" w:rsidSect="00025F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CE" w:rsidRDefault="00E42BCE" w:rsidP="00E13906">
      <w:pPr>
        <w:spacing w:after="0" w:line="240" w:lineRule="auto"/>
      </w:pPr>
      <w:r>
        <w:separator/>
      </w:r>
    </w:p>
  </w:endnote>
  <w:endnote w:type="continuationSeparator" w:id="0">
    <w:p w:rsidR="00E42BCE" w:rsidRDefault="00E42BCE" w:rsidP="00E1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Default="00016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Pr="005930A0" w:rsidRDefault="00016F19">
    <w:pPr>
      <w:pStyle w:val="Footer"/>
      <w:tabs>
        <w:tab w:val="clear" w:pos="4680"/>
        <w:tab w:val="clear" w:pos="9360"/>
      </w:tabs>
      <w:jc w:val="center"/>
      <w:rPr>
        <w:rFonts w:ascii="Times New Roman" w:hAnsi="Times New Roman" w:cs="Times New Roman"/>
        <w:caps/>
        <w:noProof/>
        <w:sz w:val="20"/>
        <w:szCs w:val="20"/>
      </w:rPr>
    </w:pPr>
    <w:r w:rsidRPr="005930A0">
      <w:rPr>
        <w:rFonts w:ascii="Times New Roman" w:hAnsi="Times New Roman" w:cs="Times New Roman"/>
        <w:caps/>
        <w:sz w:val="20"/>
        <w:szCs w:val="20"/>
      </w:rPr>
      <w:fldChar w:fldCharType="begin"/>
    </w:r>
    <w:r w:rsidRPr="005930A0">
      <w:rPr>
        <w:rFonts w:ascii="Times New Roman" w:hAnsi="Times New Roman" w:cs="Times New Roman"/>
        <w:caps/>
        <w:sz w:val="20"/>
        <w:szCs w:val="20"/>
      </w:rPr>
      <w:instrText xml:space="preserve"> PAGE   \* MERGEFORMAT </w:instrText>
    </w:r>
    <w:r w:rsidRPr="005930A0">
      <w:rPr>
        <w:rFonts w:ascii="Times New Roman" w:hAnsi="Times New Roman" w:cs="Times New Roman"/>
        <w:caps/>
        <w:sz w:val="20"/>
        <w:szCs w:val="20"/>
      </w:rPr>
      <w:fldChar w:fldCharType="separate"/>
    </w:r>
    <w:r w:rsidR="00EE0758">
      <w:rPr>
        <w:rFonts w:ascii="Times New Roman" w:hAnsi="Times New Roman" w:cs="Times New Roman"/>
        <w:caps/>
        <w:noProof/>
        <w:sz w:val="20"/>
        <w:szCs w:val="20"/>
      </w:rPr>
      <w:t>11</w:t>
    </w:r>
    <w:r w:rsidRPr="005930A0">
      <w:rPr>
        <w:rFonts w:ascii="Times New Roman" w:hAnsi="Times New Roman" w:cs="Times New Roman"/>
        <w:caps/>
        <w:noProof/>
        <w:sz w:val="20"/>
        <w:szCs w:val="20"/>
      </w:rPr>
      <w:fldChar w:fldCharType="end"/>
    </w:r>
  </w:p>
  <w:p w:rsidR="00016F19" w:rsidRDefault="00016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Default="0001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CE" w:rsidRDefault="00E42BCE" w:rsidP="00E13906">
      <w:pPr>
        <w:spacing w:after="0" w:line="240" w:lineRule="auto"/>
      </w:pPr>
      <w:r>
        <w:separator/>
      </w:r>
    </w:p>
  </w:footnote>
  <w:footnote w:type="continuationSeparator" w:id="0">
    <w:p w:rsidR="00E42BCE" w:rsidRDefault="00E42BCE" w:rsidP="00E1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Default="00016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Default="00016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19" w:rsidRDefault="0001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A7"/>
    <w:multiLevelType w:val="multilevel"/>
    <w:tmpl w:val="516E3A5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9E3ECC"/>
    <w:multiLevelType w:val="hybridMultilevel"/>
    <w:tmpl w:val="A718C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860BC1"/>
    <w:multiLevelType w:val="hybridMultilevel"/>
    <w:tmpl w:val="5A865A9C"/>
    <w:lvl w:ilvl="0" w:tplc="7EAAE20E">
      <w:start w:val="1"/>
      <w:numFmt w:val="decimal"/>
      <w:lvlText w:val="%1."/>
      <w:lvlJc w:val="left"/>
      <w:pPr>
        <w:ind w:left="360" w:hanging="360"/>
      </w:pPr>
      <w:rPr>
        <w:rFonts w:hint="default"/>
        <w:b/>
      </w:rPr>
    </w:lvl>
    <w:lvl w:ilvl="1" w:tplc="5B984026">
      <w:start w:val="1"/>
      <w:numFmt w:val="decimal"/>
      <w:lvlText w:val="31.%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7D62BC"/>
    <w:multiLevelType w:val="hybridMultilevel"/>
    <w:tmpl w:val="2D1AC8C0"/>
    <w:lvl w:ilvl="0" w:tplc="1242B550">
      <w:start w:val="8"/>
      <w:numFmt w:val="decimal"/>
      <w:lvlText w:val="3.%1"/>
      <w:lvlJc w:val="left"/>
      <w:pPr>
        <w:ind w:left="81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22F1414"/>
    <w:multiLevelType w:val="hybridMultilevel"/>
    <w:tmpl w:val="BC627B56"/>
    <w:lvl w:ilvl="0" w:tplc="BA34DBF6">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5758267E"/>
    <w:multiLevelType w:val="multilevel"/>
    <w:tmpl w:val="20688DB0"/>
    <w:lvl w:ilvl="0">
      <w:start w:val="11"/>
      <w:numFmt w:val="decimal"/>
      <w:lvlText w:val="%1"/>
      <w:lvlJc w:val="left"/>
      <w:pPr>
        <w:ind w:left="420" w:hanging="420"/>
      </w:pPr>
      <w:rPr>
        <w:rFonts w:hint="default"/>
      </w:rPr>
    </w:lvl>
    <w:lvl w:ilvl="1">
      <w:start w:val="1"/>
      <w:numFmt w:val="decimal"/>
      <w:lvlText w:val="%1.%2"/>
      <w:lvlJc w:val="left"/>
      <w:pPr>
        <w:ind w:left="844" w:hanging="420"/>
      </w:pPr>
      <w:rPr>
        <w:rFonts w:hint="default"/>
        <w:sz w:val="24"/>
        <w:szCs w:val="24"/>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4832" w:hanging="1440"/>
      </w:pPr>
      <w:rPr>
        <w:rFonts w:hint="default"/>
      </w:rPr>
    </w:lvl>
  </w:abstractNum>
  <w:abstractNum w:abstractNumId="6" w15:restartNumberingAfterBreak="0">
    <w:nsid w:val="5F5578E8"/>
    <w:multiLevelType w:val="hybridMultilevel"/>
    <w:tmpl w:val="6A2ECA9E"/>
    <w:lvl w:ilvl="0" w:tplc="05000BE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1204A96"/>
    <w:multiLevelType w:val="hybridMultilevel"/>
    <w:tmpl w:val="672C6AB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24427E8"/>
    <w:multiLevelType w:val="hybridMultilevel"/>
    <w:tmpl w:val="CC14A9BA"/>
    <w:lvl w:ilvl="0" w:tplc="F38CD9D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53E58B7"/>
    <w:multiLevelType w:val="hybridMultilevel"/>
    <w:tmpl w:val="525C2488"/>
    <w:lvl w:ilvl="0" w:tplc="34090001">
      <w:start w:val="1"/>
      <w:numFmt w:val="bullet"/>
      <w:lvlText w:val=""/>
      <w:lvlJc w:val="left"/>
      <w:pPr>
        <w:ind w:left="1709" w:hanging="360"/>
      </w:pPr>
      <w:rPr>
        <w:rFonts w:ascii="Symbol" w:hAnsi="Symbol" w:hint="default"/>
      </w:rPr>
    </w:lvl>
    <w:lvl w:ilvl="1" w:tplc="34090003" w:tentative="1">
      <w:start w:val="1"/>
      <w:numFmt w:val="bullet"/>
      <w:lvlText w:val="o"/>
      <w:lvlJc w:val="left"/>
      <w:pPr>
        <w:ind w:left="2429" w:hanging="360"/>
      </w:pPr>
      <w:rPr>
        <w:rFonts w:ascii="Courier New" w:hAnsi="Courier New" w:cs="Courier New" w:hint="default"/>
      </w:rPr>
    </w:lvl>
    <w:lvl w:ilvl="2" w:tplc="34090005" w:tentative="1">
      <w:start w:val="1"/>
      <w:numFmt w:val="bullet"/>
      <w:lvlText w:val=""/>
      <w:lvlJc w:val="left"/>
      <w:pPr>
        <w:ind w:left="3149" w:hanging="360"/>
      </w:pPr>
      <w:rPr>
        <w:rFonts w:ascii="Wingdings" w:hAnsi="Wingdings" w:hint="default"/>
      </w:rPr>
    </w:lvl>
    <w:lvl w:ilvl="3" w:tplc="34090001" w:tentative="1">
      <w:start w:val="1"/>
      <w:numFmt w:val="bullet"/>
      <w:lvlText w:val=""/>
      <w:lvlJc w:val="left"/>
      <w:pPr>
        <w:ind w:left="3869" w:hanging="360"/>
      </w:pPr>
      <w:rPr>
        <w:rFonts w:ascii="Symbol" w:hAnsi="Symbol" w:hint="default"/>
      </w:rPr>
    </w:lvl>
    <w:lvl w:ilvl="4" w:tplc="34090003" w:tentative="1">
      <w:start w:val="1"/>
      <w:numFmt w:val="bullet"/>
      <w:lvlText w:val="o"/>
      <w:lvlJc w:val="left"/>
      <w:pPr>
        <w:ind w:left="4589" w:hanging="360"/>
      </w:pPr>
      <w:rPr>
        <w:rFonts w:ascii="Courier New" w:hAnsi="Courier New" w:cs="Courier New" w:hint="default"/>
      </w:rPr>
    </w:lvl>
    <w:lvl w:ilvl="5" w:tplc="34090005" w:tentative="1">
      <w:start w:val="1"/>
      <w:numFmt w:val="bullet"/>
      <w:lvlText w:val=""/>
      <w:lvlJc w:val="left"/>
      <w:pPr>
        <w:ind w:left="5309" w:hanging="360"/>
      </w:pPr>
      <w:rPr>
        <w:rFonts w:ascii="Wingdings" w:hAnsi="Wingdings" w:hint="default"/>
      </w:rPr>
    </w:lvl>
    <w:lvl w:ilvl="6" w:tplc="34090001" w:tentative="1">
      <w:start w:val="1"/>
      <w:numFmt w:val="bullet"/>
      <w:lvlText w:val=""/>
      <w:lvlJc w:val="left"/>
      <w:pPr>
        <w:ind w:left="6029" w:hanging="360"/>
      </w:pPr>
      <w:rPr>
        <w:rFonts w:ascii="Symbol" w:hAnsi="Symbol" w:hint="default"/>
      </w:rPr>
    </w:lvl>
    <w:lvl w:ilvl="7" w:tplc="34090003" w:tentative="1">
      <w:start w:val="1"/>
      <w:numFmt w:val="bullet"/>
      <w:lvlText w:val="o"/>
      <w:lvlJc w:val="left"/>
      <w:pPr>
        <w:ind w:left="6749" w:hanging="360"/>
      </w:pPr>
      <w:rPr>
        <w:rFonts w:ascii="Courier New" w:hAnsi="Courier New" w:cs="Courier New" w:hint="default"/>
      </w:rPr>
    </w:lvl>
    <w:lvl w:ilvl="8" w:tplc="34090005" w:tentative="1">
      <w:start w:val="1"/>
      <w:numFmt w:val="bullet"/>
      <w:lvlText w:val=""/>
      <w:lvlJc w:val="left"/>
      <w:pPr>
        <w:ind w:left="7469" w:hanging="360"/>
      </w:pPr>
      <w:rPr>
        <w:rFonts w:ascii="Wingdings" w:hAnsi="Wingdings" w:hint="default"/>
      </w:rPr>
    </w:lvl>
  </w:abstractNum>
  <w:abstractNum w:abstractNumId="10" w15:restartNumberingAfterBreak="0">
    <w:nsid w:val="748B3ABE"/>
    <w:multiLevelType w:val="multilevel"/>
    <w:tmpl w:val="EB2214A8"/>
    <w:lvl w:ilvl="0">
      <w:start w:val="4"/>
      <w:numFmt w:val="decimal"/>
      <w:lvlText w:val="%1."/>
      <w:lvlJc w:val="left"/>
      <w:pPr>
        <w:ind w:left="720" w:hanging="360"/>
      </w:pPr>
      <w:rPr>
        <w:rFonts w:hint="default"/>
        <w:sz w:val="24"/>
        <w:szCs w:val="24"/>
      </w:rPr>
    </w:lvl>
    <w:lvl w:ilvl="1">
      <w:start w:val="1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75800D61"/>
    <w:multiLevelType w:val="hybridMultilevel"/>
    <w:tmpl w:val="C570D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4A4682"/>
    <w:multiLevelType w:val="hybridMultilevel"/>
    <w:tmpl w:val="CBC82F5C"/>
    <w:lvl w:ilvl="0" w:tplc="8CD422A0">
      <w:start w:val="1"/>
      <w:numFmt w:val="decimal"/>
      <w:lvlText w:val="3.%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12"/>
  </w:num>
  <w:num w:numId="4">
    <w:abstractNumId w:val="11"/>
  </w:num>
  <w:num w:numId="5">
    <w:abstractNumId w:val="1"/>
  </w:num>
  <w:num w:numId="6">
    <w:abstractNumId w:val="9"/>
  </w:num>
  <w:num w:numId="7">
    <w:abstractNumId w:val="3"/>
  </w:num>
  <w:num w:numId="8">
    <w:abstractNumId w:val="5"/>
  </w:num>
  <w:num w:numId="9">
    <w:abstractNumId w:val="0"/>
  </w:num>
  <w:num w:numId="10">
    <w:abstractNumId w:val="8"/>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gtHscJTtz/eo3/iJtcxGtqbD9xLeiZnB0WAhyKqQEbtSP+39RQeKRmf1YKn749J0OU1jT+GvQpjoYvbrg2ZaA==" w:salt="yDANFhJqNZlBSLeCqDd6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05"/>
    <w:rsid w:val="00013307"/>
    <w:rsid w:val="0001508C"/>
    <w:rsid w:val="00016309"/>
    <w:rsid w:val="00016F19"/>
    <w:rsid w:val="00024780"/>
    <w:rsid w:val="00025EEC"/>
    <w:rsid w:val="00025F14"/>
    <w:rsid w:val="00025FDB"/>
    <w:rsid w:val="00026C18"/>
    <w:rsid w:val="000376DE"/>
    <w:rsid w:val="000405D3"/>
    <w:rsid w:val="00050240"/>
    <w:rsid w:val="000526A1"/>
    <w:rsid w:val="00054D35"/>
    <w:rsid w:val="00062CDD"/>
    <w:rsid w:val="00083542"/>
    <w:rsid w:val="00086EAA"/>
    <w:rsid w:val="0009163E"/>
    <w:rsid w:val="00091A4B"/>
    <w:rsid w:val="000B1310"/>
    <w:rsid w:val="000C002D"/>
    <w:rsid w:val="000D0A7B"/>
    <w:rsid w:val="000D5DA4"/>
    <w:rsid w:val="000D7448"/>
    <w:rsid w:val="000E56DA"/>
    <w:rsid w:val="000F282D"/>
    <w:rsid w:val="000F48A8"/>
    <w:rsid w:val="000F632E"/>
    <w:rsid w:val="000F65D2"/>
    <w:rsid w:val="000F739E"/>
    <w:rsid w:val="000F7873"/>
    <w:rsid w:val="00124177"/>
    <w:rsid w:val="001248FF"/>
    <w:rsid w:val="001404BE"/>
    <w:rsid w:val="0015099D"/>
    <w:rsid w:val="00150D5F"/>
    <w:rsid w:val="001539D5"/>
    <w:rsid w:val="00154295"/>
    <w:rsid w:val="001620DD"/>
    <w:rsid w:val="00162447"/>
    <w:rsid w:val="00164A6F"/>
    <w:rsid w:val="00185034"/>
    <w:rsid w:val="001920AE"/>
    <w:rsid w:val="00194772"/>
    <w:rsid w:val="00195ED7"/>
    <w:rsid w:val="001A0FFA"/>
    <w:rsid w:val="001A1BF3"/>
    <w:rsid w:val="001A2A18"/>
    <w:rsid w:val="001B3CDF"/>
    <w:rsid w:val="001B4F75"/>
    <w:rsid w:val="001E0F30"/>
    <w:rsid w:val="00203121"/>
    <w:rsid w:val="00211870"/>
    <w:rsid w:val="00212341"/>
    <w:rsid w:val="00221A2D"/>
    <w:rsid w:val="00226B8A"/>
    <w:rsid w:val="00241561"/>
    <w:rsid w:val="0024696B"/>
    <w:rsid w:val="002512B0"/>
    <w:rsid w:val="00255980"/>
    <w:rsid w:val="002579C3"/>
    <w:rsid w:val="002A05AA"/>
    <w:rsid w:val="002A16BA"/>
    <w:rsid w:val="002A43C2"/>
    <w:rsid w:val="002A58E9"/>
    <w:rsid w:val="002A6784"/>
    <w:rsid w:val="002B2B37"/>
    <w:rsid w:val="002B721A"/>
    <w:rsid w:val="002D05F2"/>
    <w:rsid w:val="002E103B"/>
    <w:rsid w:val="002E4C74"/>
    <w:rsid w:val="003122A6"/>
    <w:rsid w:val="00325C0F"/>
    <w:rsid w:val="003277FB"/>
    <w:rsid w:val="0033779A"/>
    <w:rsid w:val="00345DE7"/>
    <w:rsid w:val="00355BCD"/>
    <w:rsid w:val="003A6AD0"/>
    <w:rsid w:val="003B6506"/>
    <w:rsid w:val="003C1E80"/>
    <w:rsid w:val="003C6345"/>
    <w:rsid w:val="003D146E"/>
    <w:rsid w:val="003D2696"/>
    <w:rsid w:val="003D2E08"/>
    <w:rsid w:val="003D52EE"/>
    <w:rsid w:val="003E15DE"/>
    <w:rsid w:val="004038A2"/>
    <w:rsid w:val="004059B1"/>
    <w:rsid w:val="0040785E"/>
    <w:rsid w:val="00413672"/>
    <w:rsid w:val="00413E1E"/>
    <w:rsid w:val="00416A70"/>
    <w:rsid w:val="004233CD"/>
    <w:rsid w:val="00424EBF"/>
    <w:rsid w:val="00434FDC"/>
    <w:rsid w:val="00444872"/>
    <w:rsid w:val="004467B7"/>
    <w:rsid w:val="00446F62"/>
    <w:rsid w:val="00451AF2"/>
    <w:rsid w:val="004554F9"/>
    <w:rsid w:val="00457F0A"/>
    <w:rsid w:val="00463AD8"/>
    <w:rsid w:val="00465612"/>
    <w:rsid w:val="00467331"/>
    <w:rsid w:val="004742A9"/>
    <w:rsid w:val="00496C23"/>
    <w:rsid w:val="004B43BC"/>
    <w:rsid w:val="004B7F00"/>
    <w:rsid w:val="004D4007"/>
    <w:rsid w:val="004D625B"/>
    <w:rsid w:val="004D6DCE"/>
    <w:rsid w:val="004E23A6"/>
    <w:rsid w:val="004F6CB9"/>
    <w:rsid w:val="004F79DE"/>
    <w:rsid w:val="00503519"/>
    <w:rsid w:val="005071B2"/>
    <w:rsid w:val="0051397E"/>
    <w:rsid w:val="00514DB4"/>
    <w:rsid w:val="0053573D"/>
    <w:rsid w:val="005410A7"/>
    <w:rsid w:val="0054738A"/>
    <w:rsid w:val="00557EB6"/>
    <w:rsid w:val="00562293"/>
    <w:rsid w:val="00567BEF"/>
    <w:rsid w:val="005842F2"/>
    <w:rsid w:val="005930A0"/>
    <w:rsid w:val="005B2217"/>
    <w:rsid w:val="005B2905"/>
    <w:rsid w:val="005B3C33"/>
    <w:rsid w:val="005B5306"/>
    <w:rsid w:val="005C5415"/>
    <w:rsid w:val="005E2B16"/>
    <w:rsid w:val="005F0A77"/>
    <w:rsid w:val="005F14F2"/>
    <w:rsid w:val="00601108"/>
    <w:rsid w:val="006060EB"/>
    <w:rsid w:val="00612D53"/>
    <w:rsid w:val="0062729C"/>
    <w:rsid w:val="0064439B"/>
    <w:rsid w:val="006466B6"/>
    <w:rsid w:val="00646E16"/>
    <w:rsid w:val="00651DEA"/>
    <w:rsid w:val="006641D0"/>
    <w:rsid w:val="00664870"/>
    <w:rsid w:val="00677C81"/>
    <w:rsid w:val="00690F74"/>
    <w:rsid w:val="00694741"/>
    <w:rsid w:val="0069537E"/>
    <w:rsid w:val="006A0E18"/>
    <w:rsid w:val="006A449E"/>
    <w:rsid w:val="006B6132"/>
    <w:rsid w:val="006D038C"/>
    <w:rsid w:val="006E0199"/>
    <w:rsid w:val="00715930"/>
    <w:rsid w:val="0072170B"/>
    <w:rsid w:val="00723112"/>
    <w:rsid w:val="00725F7E"/>
    <w:rsid w:val="00761884"/>
    <w:rsid w:val="00762087"/>
    <w:rsid w:val="007626EE"/>
    <w:rsid w:val="00791E29"/>
    <w:rsid w:val="007A3238"/>
    <w:rsid w:val="007A4279"/>
    <w:rsid w:val="007A74E3"/>
    <w:rsid w:val="007A7ED5"/>
    <w:rsid w:val="007C6ABD"/>
    <w:rsid w:val="007D38FD"/>
    <w:rsid w:val="007D6930"/>
    <w:rsid w:val="007E0E38"/>
    <w:rsid w:val="00802307"/>
    <w:rsid w:val="00803047"/>
    <w:rsid w:val="0080330B"/>
    <w:rsid w:val="0080375A"/>
    <w:rsid w:val="00803CA9"/>
    <w:rsid w:val="008065BD"/>
    <w:rsid w:val="00824BAF"/>
    <w:rsid w:val="00852C91"/>
    <w:rsid w:val="00854631"/>
    <w:rsid w:val="00856F3D"/>
    <w:rsid w:val="00871361"/>
    <w:rsid w:val="00882FC4"/>
    <w:rsid w:val="00891CA9"/>
    <w:rsid w:val="00894C33"/>
    <w:rsid w:val="00897D0E"/>
    <w:rsid w:val="008A0DBC"/>
    <w:rsid w:val="008A28E7"/>
    <w:rsid w:val="008A6369"/>
    <w:rsid w:val="008D5A62"/>
    <w:rsid w:val="008D6846"/>
    <w:rsid w:val="008F2A6A"/>
    <w:rsid w:val="0093074E"/>
    <w:rsid w:val="00930939"/>
    <w:rsid w:val="00940CCA"/>
    <w:rsid w:val="009459FB"/>
    <w:rsid w:val="009464D1"/>
    <w:rsid w:val="00955F82"/>
    <w:rsid w:val="00960B0D"/>
    <w:rsid w:val="009656EA"/>
    <w:rsid w:val="009845C3"/>
    <w:rsid w:val="009902B2"/>
    <w:rsid w:val="00991218"/>
    <w:rsid w:val="009A7CEE"/>
    <w:rsid w:val="009B293A"/>
    <w:rsid w:val="009B6179"/>
    <w:rsid w:val="009D45B8"/>
    <w:rsid w:val="009D6230"/>
    <w:rsid w:val="009E3FC0"/>
    <w:rsid w:val="009E5BC2"/>
    <w:rsid w:val="009E7ED0"/>
    <w:rsid w:val="009F47B8"/>
    <w:rsid w:val="00A02207"/>
    <w:rsid w:val="00A03E6E"/>
    <w:rsid w:val="00A05A27"/>
    <w:rsid w:val="00A17AFF"/>
    <w:rsid w:val="00A641E9"/>
    <w:rsid w:val="00A76D4F"/>
    <w:rsid w:val="00A93A75"/>
    <w:rsid w:val="00A96191"/>
    <w:rsid w:val="00A97846"/>
    <w:rsid w:val="00AB045E"/>
    <w:rsid w:val="00AB3817"/>
    <w:rsid w:val="00AC71DB"/>
    <w:rsid w:val="00AE378C"/>
    <w:rsid w:val="00AF0DC3"/>
    <w:rsid w:val="00AF12E9"/>
    <w:rsid w:val="00AF3D28"/>
    <w:rsid w:val="00AF6E2B"/>
    <w:rsid w:val="00B046D4"/>
    <w:rsid w:val="00B13B5A"/>
    <w:rsid w:val="00B214E0"/>
    <w:rsid w:val="00B33DB9"/>
    <w:rsid w:val="00B3446C"/>
    <w:rsid w:val="00B35DF5"/>
    <w:rsid w:val="00B35ED6"/>
    <w:rsid w:val="00B46356"/>
    <w:rsid w:val="00B569A7"/>
    <w:rsid w:val="00B6142D"/>
    <w:rsid w:val="00B70FFB"/>
    <w:rsid w:val="00B83DCE"/>
    <w:rsid w:val="00B86138"/>
    <w:rsid w:val="00B87477"/>
    <w:rsid w:val="00BB2656"/>
    <w:rsid w:val="00BC084C"/>
    <w:rsid w:val="00BC2F33"/>
    <w:rsid w:val="00BD5610"/>
    <w:rsid w:val="00BF19EC"/>
    <w:rsid w:val="00C17633"/>
    <w:rsid w:val="00C37C2A"/>
    <w:rsid w:val="00C72717"/>
    <w:rsid w:val="00C772BB"/>
    <w:rsid w:val="00C9271A"/>
    <w:rsid w:val="00CC593C"/>
    <w:rsid w:val="00CD01EE"/>
    <w:rsid w:val="00CD5F40"/>
    <w:rsid w:val="00CD61A9"/>
    <w:rsid w:val="00CD61E0"/>
    <w:rsid w:val="00CE51BD"/>
    <w:rsid w:val="00CF5559"/>
    <w:rsid w:val="00D0376C"/>
    <w:rsid w:val="00D049F1"/>
    <w:rsid w:val="00D222FF"/>
    <w:rsid w:val="00D23125"/>
    <w:rsid w:val="00D3519E"/>
    <w:rsid w:val="00D510E9"/>
    <w:rsid w:val="00D60608"/>
    <w:rsid w:val="00D73908"/>
    <w:rsid w:val="00D76278"/>
    <w:rsid w:val="00D77656"/>
    <w:rsid w:val="00D83408"/>
    <w:rsid w:val="00D84CBA"/>
    <w:rsid w:val="00D871B8"/>
    <w:rsid w:val="00D94663"/>
    <w:rsid w:val="00D94F94"/>
    <w:rsid w:val="00DA7C56"/>
    <w:rsid w:val="00DC6C1A"/>
    <w:rsid w:val="00DD1E25"/>
    <w:rsid w:val="00DD3DD2"/>
    <w:rsid w:val="00DD5EAA"/>
    <w:rsid w:val="00DE72F9"/>
    <w:rsid w:val="00DF0933"/>
    <w:rsid w:val="00DF2A91"/>
    <w:rsid w:val="00DF41A3"/>
    <w:rsid w:val="00E00203"/>
    <w:rsid w:val="00E13906"/>
    <w:rsid w:val="00E17B0C"/>
    <w:rsid w:val="00E2021D"/>
    <w:rsid w:val="00E27BA4"/>
    <w:rsid w:val="00E367A7"/>
    <w:rsid w:val="00E36BD6"/>
    <w:rsid w:val="00E41162"/>
    <w:rsid w:val="00E41A20"/>
    <w:rsid w:val="00E42BCE"/>
    <w:rsid w:val="00E45ECE"/>
    <w:rsid w:val="00E53DDA"/>
    <w:rsid w:val="00E60848"/>
    <w:rsid w:val="00E611A8"/>
    <w:rsid w:val="00E66552"/>
    <w:rsid w:val="00E70DE3"/>
    <w:rsid w:val="00E8061A"/>
    <w:rsid w:val="00E83C33"/>
    <w:rsid w:val="00E86E0E"/>
    <w:rsid w:val="00E916F8"/>
    <w:rsid w:val="00E935D6"/>
    <w:rsid w:val="00EA166A"/>
    <w:rsid w:val="00EB3BCC"/>
    <w:rsid w:val="00EB6AD3"/>
    <w:rsid w:val="00ED0E5A"/>
    <w:rsid w:val="00ED6693"/>
    <w:rsid w:val="00EE0758"/>
    <w:rsid w:val="00EE402E"/>
    <w:rsid w:val="00EE47AE"/>
    <w:rsid w:val="00EF0159"/>
    <w:rsid w:val="00EF24E3"/>
    <w:rsid w:val="00F066ED"/>
    <w:rsid w:val="00F12343"/>
    <w:rsid w:val="00F31090"/>
    <w:rsid w:val="00F324F9"/>
    <w:rsid w:val="00F34EFC"/>
    <w:rsid w:val="00F54D7F"/>
    <w:rsid w:val="00F66849"/>
    <w:rsid w:val="00F905C3"/>
    <w:rsid w:val="00F9323B"/>
    <w:rsid w:val="00FC4622"/>
    <w:rsid w:val="00FC700E"/>
    <w:rsid w:val="00FD1523"/>
    <w:rsid w:val="00FD320E"/>
    <w:rsid w:val="00FD69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4AF4BE-A88E-4D05-BA81-B9CEA911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9D"/>
    <w:pPr>
      <w:ind w:left="720"/>
      <w:contextualSpacing/>
    </w:pPr>
  </w:style>
  <w:style w:type="table" w:styleId="TableGrid">
    <w:name w:val="Table Grid"/>
    <w:basedOn w:val="TableNormal"/>
    <w:uiPriority w:val="59"/>
    <w:rsid w:val="000C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906"/>
  </w:style>
  <w:style w:type="paragraph" w:styleId="Footer">
    <w:name w:val="footer"/>
    <w:basedOn w:val="Normal"/>
    <w:link w:val="FooterChar"/>
    <w:uiPriority w:val="99"/>
    <w:unhideWhenUsed/>
    <w:rsid w:val="00E1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06"/>
  </w:style>
  <w:style w:type="paragraph" w:styleId="BalloonText">
    <w:name w:val="Balloon Text"/>
    <w:basedOn w:val="Normal"/>
    <w:link w:val="BalloonTextChar"/>
    <w:uiPriority w:val="99"/>
    <w:semiHidden/>
    <w:unhideWhenUsed/>
    <w:rsid w:val="00E13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06"/>
    <w:rPr>
      <w:rFonts w:ascii="Segoe UI" w:hAnsi="Segoe UI" w:cs="Segoe UI"/>
      <w:sz w:val="18"/>
      <w:szCs w:val="18"/>
    </w:rPr>
  </w:style>
  <w:style w:type="table" w:customStyle="1" w:styleId="TableGrid1">
    <w:name w:val="Table Grid1"/>
    <w:basedOn w:val="TableNormal"/>
    <w:next w:val="TableGrid"/>
    <w:uiPriority w:val="59"/>
    <w:rsid w:val="005B3C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8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9B1"/>
    <w:pPr>
      <w:spacing w:after="0" w:line="240" w:lineRule="auto"/>
    </w:pPr>
  </w:style>
  <w:style w:type="paragraph" w:styleId="EndnoteText">
    <w:name w:val="endnote text"/>
    <w:basedOn w:val="Normal"/>
    <w:link w:val="EndnoteTextChar"/>
    <w:uiPriority w:val="99"/>
    <w:semiHidden/>
    <w:unhideWhenUsed/>
    <w:rsid w:val="000D0A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A7B"/>
    <w:rPr>
      <w:sz w:val="20"/>
      <w:szCs w:val="20"/>
    </w:rPr>
  </w:style>
  <w:style w:type="character" w:styleId="EndnoteReference">
    <w:name w:val="endnote reference"/>
    <w:basedOn w:val="DefaultParagraphFont"/>
    <w:uiPriority w:val="99"/>
    <w:semiHidden/>
    <w:unhideWhenUsed/>
    <w:rsid w:val="000D0A7B"/>
    <w:rPr>
      <w:vertAlign w:val="superscript"/>
    </w:rPr>
  </w:style>
  <w:style w:type="paragraph" w:styleId="Revision">
    <w:name w:val="Revision"/>
    <w:hidden/>
    <w:uiPriority w:val="99"/>
    <w:semiHidden/>
    <w:rsid w:val="0015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BC00-DF46-4741-9DFF-E3D8662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creator>COA - Senate Electoral Tribunal</dc:creator>
  <cp:lastModifiedBy>Judivina Antonette P. Canlas</cp:lastModifiedBy>
  <cp:revision>10</cp:revision>
  <cp:lastPrinted>2017-04-19T08:27:00Z</cp:lastPrinted>
  <dcterms:created xsi:type="dcterms:W3CDTF">2017-04-17T11:19:00Z</dcterms:created>
  <dcterms:modified xsi:type="dcterms:W3CDTF">2017-06-02T07:59:00Z</dcterms:modified>
</cp:coreProperties>
</file>